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95A" w:rsidRDefault="00EC66C2" w:rsidP="00B9495A">
      <w:pPr>
        <w:rPr>
          <w:rFonts w:ascii="Times New Roman" w:hAnsi="Times New Roman"/>
          <w:b/>
        </w:rPr>
      </w:pPr>
      <w:r w:rsidRPr="00EC66C2">
        <w:rPr>
          <w:rFonts w:ascii="Times New Roman" w:hAnsi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187.85pt;height:77pt;z-index:-251658240;mso-position-horizontal:left;mso-position-horizontal-relative:margin;mso-position-vertical:top;mso-position-vertical-relative:margin">
            <v:imagedata r:id="rId4" o:title=""/>
            <w10:wrap type="square" anchorx="margin" anchory="margin"/>
          </v:shape>
          <o:OLEObject Type="Embed" ProgID="CorelDraw.Graphic.18" ShapeID="_x0000_s1026" DrawAspect="Content" ObjectID="_1562406458" r:id="rId5"/>
        </w:pict>
      </w:r>
    </w:p>
    <w:p w:rsidR="00B9495A" w:rsidRDefault="00B9495A" w:rsidP="00B9495A">
      <w:pPr>
        <w:rPr>
          <w:rFonts w:ascii="Times New Roman" w:hAnsi="Times New Roman"/>
          <w:b/>
        </w:rPr>
      </w:pPr>
    </w:p>
    <w:p w:rsidR="00B9495A" w:rsidRDefault="00B9495A" w:rsidP="00B9495A">
      <w:pPr>
        <w:rPr>
          <w:rFonts w:ascii="Times New Roman" w:hAnsi="Times New Roman"/>
        </w:rPr>
      </w:pPr>
    </w:p>
    <w:p w:rsidR="00357014" w:rsidRDefault="00357014" w:rsidP="00357014">
      <w:pPr>
        <w:jc w:val="center"/>
        <w:rPr>
          <w:rFonts w:ascii="Times New Roman" w:hAnsi="Times New Roman"/>
          <w:b/>
          <w:sz w:val="28"/>
          <w:szCs w:val="28"/>
        </w:rPr>
      </w:pPr>
    </w:p>
    <w:p w:rsidR="004B3897" w:rsidRDefault="004B3897" w:rsidP="0035701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снятии с государственного кадастрового учёта</w:t>
      </w:r>
    </w:p>
    <w:p w:rsidR="00CA5E3A" w:rsidRPr="004B3897" w:rsidRDefault="004B3897" w:rsidP="004B3897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Филиал ФГБУ «ФКП Росреестра» по Орловской</w:t>
      </w:r>
      <w:r w:rsidR="00CA5E3A" w:rsidRPr="004B3897">
        <w:rPr>
          <w:rFonts w:ascii="Times New Roman" w:hAnsi="Times New Roman" w:cs="Times New Roman"/>
        </w:rPr>
        <w:t xml:space="preserve"> области доводит до сведения жителей региона важный аспект государственного кадастрового учета и государственной регистрации прав на земельные участки, введенный новым законодательством. </w:t>
      </w:r>
    </w:p>
    <w:p w:rsidR="004B3897" w:rsidRDefault="00CA5E3A" w:rsidP="004B389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B3897">
        <w:rPr>
          <w:rFonts w:ascii="Times New Roman" w:hAnsi="Times New Roman" w:cs="Times New Roman"/>
        </w:rPr>
        <w:t xml:space="preserve">В связи с вступлением с 1 января 2017 года в действие Федерального закона от 13.07.2015 N 218-ФЗ "О государственной регистрации недвижимости" образованные земельные участки, учтенные до 1 марта 2008 года, </w:t>
      </w:r>
      <w:r w:rsidR="004B3897">
        <w:rPr>
          <w:rFonts w:ascii="Times New Roman" w:hAnsi="Times New Roman" w:cs="Times New Roman"/>
        </w:rPr>
        <w:t>подлежат снятию</w:t>
      </w:r>
      <w:r w:rsidRPr="004B3897">
        <w:rPr>
          <w:rFonts w:ascii="Times New Roman" w:hAnsi="Times New Roman" w:cs="Times New Roman"/>
        </w:rPr>
        <w:t xml:space="preserve"> с государственного кадастрового учета, в случае если собственники не зарегистрировали право собственности на такие объекты. </w:t>
      </w:r>
    </w:p>
    <w:p w:rsidR="00CA5E3A" w:rsidRPr="004B3897" w:rsidRDefault="00CA5E3A" w:rsidP="004B389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B3897">
        <w:rPr>
          <w:rFonts w:ascii="Times New Roman" w:hAnsi="Times New Roman" w:cs="Times New Roman"/>
        </w:rPr>
        <w:t xml:space="preserve">Управлением Росреестра по </w:t>
      </w:r>
      <w:r w:rsidR="004B3897">
        <w:rPr>
          <w:rFonts w:ascii="Times New Roman" w:hAnsi="Times New Roman" w:cs="Times New Roman"/>
        </w:rPr>
        <w:t xml:space="preserve">Орловской </w:t>
      </w:r>
      <w:r w:rsidRPr="004B3897">
        <w:rPr>
          <w:rFonts w:ascii="Times New Roman" w:hAnsi="Times New Roman" w:cs="Times New Roman"/>
        </w:rPr>
        <w:t xml:space="preserve">области будут направлены уведомления собственникам земельных участков, права на которые не оформлены должным образом. Такие уведомления будут направлены по почтовому адресу или адресу электронной почты, который содержится в государственном кадастре недвижимости (ГКН) или Едином государственном реестре недвижимости (ЕГРН). </w:t>
      </w:r>
    </w:p>
    <w:p w:rsidR="00CA5E3A" w:rsidRPr="004B3897" w:rsidRDefault="00CA5E3A" w:rsidP="004B389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B3897">
        <w:rPr>
          <w:rFonts w:ascii="Times New Roman" w:hAnsi="Times New Roman" w:cs="Times New Roman"/>
        </w:rPr>
        <w:t xml:space="preserve">Если в течение 6 месяцев со дня направления уведомления собственник не предоставит правоустанавливающие документы и не обратится в Росреестр за регистрацией прав на свой земельный участок, такой земельный участок будет снят с государственного кадастрового учета. </w:t>
      </w:r>
    </w:p>
    <w:p w:rsidR="00CA5E3A" w:rsidRPr="004B3897" w:rsidRDefault="00CA5E3A" w:rsidP="004B3897">
      <w:pPr>
        <w:pStyle w:val="Default"/>
        <w:jc w:val="both"/>
        <w:rPr>
          <w:rFonts w:ascii="Times New Roman" w:hAnsi="Times New Roman" w:cs="Times New Roman"/>
        </w:rPr>
      </w:pPr>
      <w:r w:rsidRPr="004B3897">
        <w:rPr>
          <w:rFonts w:ascii="Times New Roman" w:hAnsi="Times New Roman" w:cs="Times New Roman"/>
        </w:rPr>
        <w:t xml:space="preserve">Помимо этого в орган государственной власти, орган местного самоуправления, будут направляться запросы о наличии правоустанавливающих документов в отношении такого земельного участка и оснований для разграничения права собственности на такой земельный участок. Если в ответ на запрос в Росреестр поступит уведомление об отсутствии оснований для разграничения права собственности на земельный участок или уведомление об отсутствии правоустанавливающих документов, выданных иным лицам, земельный участок будет снят с государственного кадастрового учета. Такая же процедура постигнет земельный участок в случае, если в Росреестр не поступит уведомления в течение 3 месяцев со дня направления запроса. </w:t>
      </w:r>
    </w:p>
    <w:p w:rsidR="00CA5E3A" w:rsidRPr="004B3897" w:rsidRDefault="00CA5E3A" w:rsidP="004B3897">
      <w:pPr>
        <w:pStyle w:val="Default"/>
        <w:jc w:val="both"/>
        <w:rPr>
          <w:rFonts w:ascii="Times New Roman" w:hAnsi="Times New Roman" w:cs="Times New Roman"/>
        </w:rPr>
      </w:pPr>
      <w:r w:rsidRPr="004B3897">
        <w:rPr>
          <w:rFonts w:ascii="Times New Roman" w:hAnsi="Times New Roman" w:cs="Times New Roman"/>
        </w:rPr>
        <w:t>Росреестр может снять земельный участок с кадастрового учета</w:t>
      </w:r>
    </w:p>
    <w:p w:rsidR="00932249" w:rsidRPr="00357014" w:rsidRDefault="00932249" w:rsidP="004B3897">
      <w:pPr>
        <w:spacing w:after="0" w:line="288" w:lineRule="auto"/>
        <w:jc w:val="both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932249" w:rsidRDefault="00932249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B9495A" w:rsidRPr="001958A8" w:rsidRDefault="00B9495A" w:rsidP="00FC2CB7">
      <w:pPr>
        <w:spacing w:after="0" w:line="288" w:lineRule="auto"/>
        <w:rPr>
          <w:rFonts w:ascii="Times New Roman" w:hAnsi="Times New Roman"/>
          <w:sz w:val="24"/>
          <w:szCs w:val="24"/>
        </w:rPr>
      </w:pPr>
    </w:p>
    <w:p w:rsidR="00B9495A" w:rsidRPr="001958A8" w:rsidRDefault="00B9495A" w:rsidP="00B9495A">
      <w:pPr>
        <w:rPr>
          <w:rFonts w:ascii="Times New Roman" w:hAnsi="Times New Roman"/>
          <w:sz w:val="24"/>
          <w:szCs w:val="24"/>
        </w:rPr>
      </w:pPr>
    </w:p>
    <w:p w:rsidR="00B9495A" w:rsidRPr="001958A8" w:rsidRDefault="00B9495A" w:rsidP="00B94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A8">
        <w:rPr>
          <w:rFonts w:ascii="Times New Roman" w:hAnsi="Times New Roman"/>
          <w:sz w:val="24"/>
          <w:szCs w:val="24"/>
        </w:rPr>
        <w:t>Пресс</w:t>
      </w:r>
      <w:r>
        <w:rPr>
          <w:rFonts w:ascii="Times New Roman" w:hAnsi="Times New Roman"/>
          <w:sz w:val="24"/>
          <w:szCs w:val="24"/>
        </w:rPr>
        <w:t>-с</w:t>
      </w:r>
      <w:r w:rsidRPr="001958A8">
        <w:rPr>
          <w:rFonts w:ascii="Times New Roman" w:hAnsi="Times New Roman"/>
          <w:sz w:val="24"/>
          <w:szCs w:val="24"/>
        </w:rPr>
        <w:t>лужба филиала ФГБУ «ФКП Росреестр</w:t>
      </w:r>
      <w:r w:rsidR="002C4760">
        <w:rPr>
          <w:rFonts w:ascii="Times New Roman" w:hAnsi="Times New Roman"/>
          <w:sz w:val="24"/>
          <w:szCs w:val="24"/>
        </w:rPr>
        <w:t>а</w:t>
      </w:r>
      <w:r w:rsidRPr="001958A8">
        <w:rPr>
          <w:rFonts w:ascii="Times New Roman" w:hAnsi="Times New Roman"/>
          <w:sz w:val="24"/>
          <w:szCs w:val="24"/>
        </w:rPr>
        <w:t>»</w:t>
      </w:r>
    </w:p>
    <w:p w:rsidR="00B9495A" w:rsidRPr="001958A8" w:rsidRDefault="00B9495A" w:rsidP="00B949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958A8">
        <w:rPr>
          <w:rFonts w:ascii="Times New Roman" w:hAnsi="Times New Roman"/>
          <w:sz w:val="24"/>
          <w:szCs w:val="24"/>
        </w:rPr>
        <w:t xml:space="preserve"> по Орловской област</w:t>
      </w:r>
      <w:r w:rsidR="00FD4868"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9134475</wp:posOffset>
            </wp:positionV>
            <wp:extent cx="6645910" cy="795655"/>
            <wp:effectExtent l="19050" t="0" r="254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5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958A8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</w:p>
    <w:p w:rsidR="005A777B" w:rsidRDefault="005A777B"/>
    <w:sectPr w:rsidR="005A777B" w:rsidSect="00994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9495A"/>
    <w:rsid w:val="00021847"/>
    <w:rsid w:val="002916B9"/>
    <w:rsid w:val="002C4760"/>
    <w:rsid w:val="00326946"/>
    <w:rsid w:val="00357014"/>
    <w:rsid w:val="00445785"/>
    <w:rsid w:val="004B3897"/>
    <w:rsid w:val="004C0FDB"/>
    <w:rsid w:val="004E1E13"/>
    <w:rsid w:val="005A777B"/>
    <w:rsid w:val="00785913"/>
    <w:rsid w:val="007B5181"/>
    <w:rsid w:val="008A4098"/>
    <w:rsid w:val="00932249"/>
    <w:rsid w:val="009944F5"/>
    <w:rsid w:val="009967C0"/>
    <w:rsid w:val="00A442EF"/>
    <w:rsid w:val="00A5002F"/>
    <w:rsid w:val="00AE36A3"/>
    <w:rsid w:val="00B9495A"/>
    <w:rsid w:val="00BC647C"/>
    <w:rsid w:val="00C63047"/>
    <w:rsid w:val="00CA5E3A"/>
    <w:rsid w:val="00D33D2F"/>
    <w:rsid w:val="00DF39C7"/>
    <w:rsid w:val="00E1485B"/>
    <w:rsid w:val="00EC66C2"/>
    <w:rsid w:val="00F55C7C"/>
    <w:rsid w:val="00FC2CB7"/>
    <w:rsid w:val="00FD4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95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C2CB7"/>
  </w:style>
  <w:style w:type="paragraph" w:styleId="a3">
    <w:name w:val="List Paragraph"/>
    <w:aliases w:val="Источник"/>
    <w:basedOn w:val="a"/>
    <w:uiPriority w:val="34"/>
    <w:qFormat/>
    <w:rsid w:val="00932249"/>
    <w:pPr>
      <w:spacing w:after="0" w:line="360" w:lineRule="auto"/>
      <w:ind w:left="720" w:right="1075" w:firstLine="851"/>
      <w:contextualSpacing/>
    </w:pPr>
    <w:rPr>
      <w:rFonts w:ascii="Arial" w:hAnsi="Arial" w:cs="Arial"/>
      <w:sz w:val="26"/>
      <w:szCs w:val="26"/>
      <w:lang w:eastAsia="ru-RU"/>
    </w:rPr>
  </w:style>
  <w:style w:type="paragraph" w:customStyle="1" w:styleId="Default">
    <w:name w:val="Default"/>
    <w:rsid w:val="0035701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2017-07-24T10:01:00Z</dcterms:created>
  <dcterms:modified xsi:type="dcterms:W3CDTF">2017-07-24T10:01:00Z</dcterms:modified>
</cp:coreProperties>
</file>