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FC8" w:rsidRDefault="00604E25" w:rsidP="00604E25">
      <w:pPr>
        <w:jc w:val="center"/>
        <w:rPr>
          <w:sz w:val="32"/>
          <w:szCs w:val="32"/>
        </w:rPr>
      </w:pPr>
      <w:r>
        <w:rPr>
          <w:b/>
          <w:sz w:val="32"/>
          <w:szCs w:val="32"/>
        </w:rPr>
        <w:t>ТОНИРОВКА</w:t>
      </w:r>
    </w:p>
    <w:p w:rsidR="00604E25" w:rsidRDefault="00604E25" w:rsidP="00604E25">
      <w:pPr>
        <w:ind w:firstLine="708"/>
        <w:rPr>
          <w:sz w:val="32"/>
          <w:szCs w:val="32"/>
        </w:rPr>
      </w:pPr>
      <w:r>
        <w:rPr>
          <w:sz w:val="32"/>
          <w:szCs w:val="32"/>
        </w:rPr>
        <w:t>Число российских автомобилистов, предпочитающих ездить в тонированных машинах, очень большое. Несомненно, некоторые плюсы в тонированных автомобилях есть: водитель чувствует себя более комфортно, будучи скрытым от глаз других участников дорожного движения. Однако не стоит забывать и о минусах тонировки. Самый большой из них это то, что тонировка значительно снижает обзор с места водителя, тем самым нередко становится причиной ДТП.</w:t>
      </w:r>
    </w:p>
    <w:p w:rsidR="00604E25" w:rsidRPr="00604E25" w:rsidRDefault="00604E25" w:rsidP="00604E25">
      <w:pPr>
        <w:ind w:firstLine="708"/>
        <w:rPr>
          <w:sz w:val="32"/>
          <w:szCs w:val="32"/>
        </w:rPr>
      </w:pPr>
      <w:r>
        <w:rPr>
          <w:sz w:val="32"/>
          <w:szCs w:val="32"/>
        </w:rPr>
        <w:t xml:space="preserve">С 01.06.2017 ПО 09.06.2017 ГОДА В Орловской области проходит профилактическое мероприятие «Тонировка». </w:t>
      </w:r>
      <w:proofErr w:type="gramStart"/>
      <w:r>
        <w:rPr>
          <w:sz w:val="32"/>
          <w:szCs w:val="32"/>
        </w:rPr>
        <w:t>Согласно государственным стандартам, передние боковые стекла должны иметь светопропускание не менее 70%, а лобовое не менее 75%. В случае выявления водителей, управляющих автомобилями с нарушением ГОСТА, на них будут составлены административные материалы по части 3 прим.1 статьи 12.5 КоАП РФ (управление автомобилем,</w:t>
      </w:r>
      <w:r w:rsidR="003C6247">
        <w:rPr>
          <w:sz w:val="32"/>
          <w:szCs w:val="32"/>
        </w:rPr>
        <w:t xml:space="preserve"> </w:t>
      </w:r>
      <w:r>
        <w:rPr>
          <w:sz w:val="32"/>
          <w:szCs w:val="32"/>
        </w:rPr>
        <w:t>в котором установлены стекла, не соответствующие требованиям безопасности)</w:t>
      </w:r>
      <w:r w:rsidR="003C6247">
        <w:rPr>
          <w:sz w:val="32"/>
          <w:szCs w:val="32"/>
        </w:rPr>
        <w:t>.</w:t>
      </w:r>
      <w:proofErr w:type="gramEnd"/>
      <w:r w:rsidR="003C6247">
        <w:rPr>
          <w:sz w:val="32"/>
          <w:szCs w:val="32"/>
        </w:rPr>
        <w:t xml:space="preserve"> Санкцией данной статьи предусмотрено наказание в виде административного штрафа на сумму 500 рублей. </w:t>
      </w:r>
      <w:proofErr w:type="gramStart"/>
      <w:r w:rsidR="003C6247">
        <w:rPr>
          <w:sz w:val="32"/>
          <w:szCs w:val="32"/>
        </w:rPr>
        <w:t>Тем</w:t>
      </w:r>
      <w:proofErr w:type="gramEnd"/>
      <w:r w:rsidR="003C6247">
        <w:rPr>
          <w:sz w:val="32"/>
          <w:szCs w:val="32"/>
        </w:rPr>
        <w:t xml:space="preserve"> кто не устранит нарушение на месте, сотрудники ГИБДД выдадут письменное требование с указанием  срока, в течение которого необходимо устранить тонировку. Если водитель этого не сделает, то при следующей остановке инспектором ГИБДД его ожидает составление протокола по статье 19.3 КоАП РФ (неповиновение законному требованию сотрудника органов внутренних дел). Данный материал в кратчайшие сроки будет направлен в суд для рассмотрения и принятия решения. Санкцией данной статьи предусмотрено наложение административного штрафа или административный арест до 15 суток.</w:t>
      </w:r>
      <w:bookmarkStart w:id="0" w:name="_GoBack"/>
      <w:bookmarkEnd w:id="0"/>
    </w:p>
    <w:sectPr w:rsidR="00604E25" w:rsidRPr="00604E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E25"/>
    <w:rsid w:val="00056FC8"/>
    <w:rsid w:val="003C6247"/>
    <w:rsid w:val="00604E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240</Words>
  <Characters>1372</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ОГИБДД Колпна</dc:creator>
  <cp:lastModifiedBy>ОГИБДД Колпна</cp:lastModifiedBy>
  <cp:revision>1</cp:revision>
  <dcterms:created xsi:type="dcterms:W3CDTF">2017-06-04T06:37:00Z</dcterms:created>
  <dcterms:modified xsi:type="dcterms:W3CDTF">2017-06-04T06:53:00Z</dcterms:modified>
</cp:coreProperties>
</file>