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11032" w:rsidRPr="00DF2F23" w:rsidRDefault="00A11032" w:rsidP="00A1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ОРЛОВСКАЯ ОБЛАСТЬ</w:t>
      </w:r>
    </w:p>
    <w:p w:rsidR="00A11032" w:rsidRPr="00DF2F23" w:rsidRDefault="00A11032" w:rsidP="00A1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2F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F2F23">
        <w:rPr>
          <w:rFonts w:ascii="Times New Roman" w:hAnsi="Times New Roman" w:cs="Times New Roman"/>
          <w:b/>
          <w:sz w:val="28"/>
          <w:szCs w:val="28"/>
        </w:rPr>
        <w:t xml:space="preserve">  КРАСНЯНСКОГО СЕЛЬСКОГО ПОСЕЛЕНИЯ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КОЛПНЯНСКОГО РАЙОНА 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ПОСТАНОВЛЕНИЕ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032" w:rsidRPr="00B7452A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 2025 г.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2A">
        <w:rPr>
          <w:rFonts w:ascii="Times New Roman" w:hAnsi="Times New Roman" w:cs="Times New Roman"/>
          <w:sz w:val="28"/>
          <w:szCs w:val="28"/>
        </w:rPr>
        <w:t xml:space="preserve">с. Красное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Схему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Краснянского сельского поселения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2026 года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Pr="00B7452A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статьями 4 и 38 Федерального закона от 07.12.2011 года № 416-ФЗ «О водоснабжении и водоотведении» и постановлением Правительства Российской Федерации от 05.09.2013 года № 782 «О схемах водоснабжения и водоотведения», администрация Краснянского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A11032" w:rsidRPr="00765B28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5B28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раздел 1.4. «Предложения по строительству», реконструкции и модернизации централизованных систем водоснабжения», «Схемы водоснабжения и водоотведения Краснянского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на период до 2026 года», утвержденной постановлением администрации Краснянского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от 24.02.2016 года № 11 в части отображения водоснабжения, подлежащих капитальному ремонту в ближайшей перспективе.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2.Схему водоснабжения и водоотведения Краснянского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на период до 2026 года изложить в новой редакции (приложение).</w:t>
      </w:r>
    </w:p>
    <w:p w:rsidR="00A11032" w:rsidRPr="00EA4B5A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3.Настоящее постановление подлежит обнародованию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иразмещению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по адресу: </w:t>
      </w:r>
      <w:proofErr w:type="spellStart"/>
      <w:r w:rsidRPr="00EA4B5A">
        <w:rPr>
          <w:rFonts w:ascii="Times New Roman" w:hAnsi="Times New Roman" w:cs="Times New Roman"/>
          <w:sz w:val="28"/>
          <w:szCs w:val="28"/>
          <w:u w:val="single"/>
          <w:lang w:val="en-US"/>
        </w:rPr>
        <w:t>ww</w:t>
      </w:r>
      <w:proofErr w:type="spellEnd"/>
      <w:r w:rsidRPr="00EA4B5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A4B5A">
        <w:rPr>
          <w:rFonts w:ascii="Times New Roman" w:hAnsi="Times New Roman" w:cs="Times New Roman"/>
          <w:sz w:val="28"/>
          <w:szCs w:val="28"/>
          <w:u w:val="single"/>
          <w:lang w:val="en-US"/>
        </w:rPr>
        <w:t>kolpna</w:t>
      </w:r>
      <w:proofErr w:type="spellEnd"/>
      <w:r w:rsidRPr="00EA4B5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EA4B5A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EA4B5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A4B5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A11032" w:rsidRPr="00765B28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Pr="00765B28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65B28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5B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</w:t>
      </w:r>
      <w:proofErr w:type="spellEnd"/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032" w:rsidRDefault="00A11032" w:rsidP="00A1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E92" w:rsidRDefault="008D1E92"/>
    <w:sectPr w:rsidR="008D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32"/>
    <w:rsid w:val="008D1E92"/>
    <w:rsid w:val="00A1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Красное</cp:lastModifiedBy>
  <cp:revision>2</cp:revision>
  <dcterms:created xsi:type="dcterms:W3CDTF">2025-02-03T06:55:00Z</dcterms:created>
  <dcterms:modified xsi:type="dcterms:W3CDTF">2025-02-03T06:55:00Z</dcterms:modified>
</cp:coreProperties>
</file>