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37" w:rsidRDefault="00C36137" w:rsidP="00C36137">
      <w:pPr>
        <w:jc w:val="center"/>
        <w:rPr>
          <w:b/>
          <w:sz w:val="32"/>
          <w:szCs w:val="32"/>
        </w:rPr>
      </w:pPr>
      <w:r>
        <w:rPr>
          <w:b/>
          <w:sz w:val="32"/>
          <w:szCs w:val="32"/>
        </w:rPr>
        <w:t>РОССИЙСКАЯ ФЕДЕРАЦИЯ</w:t>
      </w:r>
    </w:p>
    <w:p w:rsidR="00C36137" w:rsidRDefault="00C36137" w:rsidP="00C36137">
      <w:pPr>
        <w:jc w:val="center"/>
        <w:rPr>
          <w:b/>
          <w:sz w:val="32"/>
          <w:szCs w:val="32"/>
        </w:rPr>
      </w:pPr>
      <w:r>
        <w:rPr>
          <w:b/>
          <w:sz w:val="32"/>
          <w:szCs w:val="32"/>
        </w:rPr>
        <w:t>ОРЛОВСКАЯ ОБЛАСТЬ</w:t>
      </w:r>
    </w:p>
    <w:p w:rsidR="00C36137" w:rsidRDefault="00C36137" w:rsidP="00C36137">
      <w:pPr>
        <w:jc w:val="center"/>
        <w:rPr>
          <w:b/>
          <w:sz w:val="32"/>
          <w:szCs w:val="32"/>
        </w:rPr>
      </w:pPr>
      <w:r>
        <w:rPr>
          <w:b/>
          <w:sz w:val="32"/>
          <w:szCs w:val="32"/>
        </w:rPr>
        <w:t>КОЛПНЯНСКИЙ РАЙОН</w:t>
      </w:r>
    </w:p>
    <w:p w:rsidR="00C36137" w:rsidRDefault="00C36137" w:rsidP="00C36137">
      <w:pPr>
        <w:jc w:val="center"/>
        <w:rPr>
          <w:b/>
          <w:sz w:val="32"/>
          <w:szCs w:val="32"/>
        </w:rPr>
      </w:pPr>
      <w:r>
        <w:rPr>
          <w:b/>
          <w:sz w:val="32"/>
          <w:szCs w:val="32"/>
        </w:rPr>
        <w:t xml:space="preserve">КОЛПНЯНСКИЙ РАЙОННЫЙ </w:t>
      </w:r>
    </w:p>
    <w:p w:rsidR="00C36137" w:rsidRDefault="00C36137" w:rsidP="00C36137">
      <w:pPr>
        <w:jc w:val="center"/>
        <w:rPr>
          <w:b/>
          <w:sz w:val="32"/>
          <w:szCs w:val="32"/>
        </w:rPr>
      </w:pPr>
      <w:r>
        <w:rPr>
          <w:b/>
          <w:sz w:val="32"/>
          <w:szCs w:val="32"/>
        </w:rPr>
        <w:t>СОВЕТ НАРОДНЫХ ДЕПУТАТОВ</w:t>
      </w:r>
    </w:p>
    <w:p w:rsidR="00C36137" w:rsidRDefault="00C36137" w:rsidP="00C36137">
      <w:pPr>
        <w:jc w:val="center"/>
        <w:rPr>
          <w:b/>
          <w:sz w:val="32"/>
          <w:szCs w:val="32"/>
        </w:rPr>
      </w:pPr>
    </w:p>
    <w:p w:rsidR="00C36137" w:rsidRDefault="00C36137" w:rsidP="00C36137">
      <w:pPr>
        <w:jc w:val="center"/>
        <w:rPr>
          <w:b/>
          <w:sz w:val="28"/>
          <w:szCs w:val="28"/>
        </w:rPr>
      </w:pPr>
      <w:r>
        <w:rPr>
          <w:b/>
          <w:sz w:val="28"/>
          <w:szCs w:val="28"/>
        </w:rPr>
        <w:t>РЕШЕНИЕ</w:t>
      </w:r>
    </w:p>
    <w:p w:rsidR="00C36137" w:rsidRDefault="00C36137" w:rsidP="00C36137">
      <w:pPr>
        <w:jc w:val="center"/>
        <w:rPr>
          <w:b/>
          <w:sz w:val="28"/>
          <w:szCs w:val="28"/>
        </w:rPr>
      </w:pPr>
    </w:p>
    <w:p w:rsidR="00C36137" w:rsidRDefault="00FD3EB2" w:rsidP="00C36137">
      <w:pPr>
        <w:jc w:val="both"/>
        <w:rPr>
          <w:sz w:val="28"/>
          <w:szCs w:val="28"/>
        </w:rPr>
      </w:pPr>
      <w:r>
        <w:rPr>
          <w:sz w:val="28"/>
          <w:szCs w:val="28"/>
        </w:rPr>
        <w:t>«</w:t>
      </w:r>
      <w:r w:rsidR="00D20EB6">
        <w:rPr>
          <w:sz w:val="28"/>
          <w:szCs w:val="28"/>
        </w:rPr>
        <w:t>02</w:t>
      </w:r>
      <w:r>
        <w:rPr>
          <w:sz w:val="28"/>
          <w:szCs w:val="28"/>
        </w:rPr>
        <w:t xml:space="preserve">» </w:t>
      </w:r>
      <w:r w:rsidR="00D20EB6">
        <w:rPr>
          <w:sz w:val="28"/>
          <w:szCs w:val="28"/>
        </w:rPr>
        <w:t>ок</w:t>
      </w:r>
      <w:r w:rsidR="003E641F">
        <w:rPr>
          <w:sz w:val="28"/>
          <w:szCs w:val="28"/>
        </w:rPr>
        <w:t>тября</w:t>
      </w:r>
      <w:r w:rsidR="00C36137">
        <w:rPr>
          <w:sz w:val="28"/>
          <w:szCs w:val="28"/>
        </w:rPr>
        <w:t xml:space="preserve"> 20</w:t>
      </w:r>
      <w:r w:rsidR="00ED38EB">
        <w:rPr>
          <w:sz w:val="28"/>
          <w:szCs w:val="28"/>
        </w:rPr>
        <w:t>20</w:t>
      </w:r>
      <w:r w:rsidR="00C36137">
        <w:rPr>
          <w:sz w:val="28"/>
          <w:szCs w:val="28"/>
        </w:rPr>
        <w:t xml:space="preserve"> года                                                   № </w:t>
      </w:r>
      <w:r w:rsidR="00D20EB6">
        <w:rPr>
          <w:sz w:val="28"/>
          <w:szCs w:val="28"/>
        </w:rPr>
        <w:t>200</w:t>
      </w:r>
    </w:p>
    <w:p w:rsidR="00C36137" w:rsidRDefault="00C36137" w:rsidP="00C36137">
      <w:pPr>
        <w:jc w:val="both"/>
        <w:rPr>
          <w:sz w:val="28"/>
          <w:szCs w:val="28"/>
        </w:rPr>
      </w:pPr>
    </w:p>
    <w:tbl>
      <w:tblPr>
        <w:tblStyle w:val="a6"/>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293"/>
        <w:gridCol w:w="4411"/>
      </w:tblGrid>
      <w:tr w:rsidR="00B82E2B" w:rsidTr="00B82E2B">
        <w:trPr>
          <w:trHeight w:val="905"/>
        </w:trPr>
        <w:tc>
          <w:tcPr>
            <w:tcW w:w="4820" w:type="dxa"/>
          </w:tcPr>
          <w:p w:rsidR="00C36137" w:rsidRDefault="00C36137">
            <w:pPr>
              <w:autoSpaceDE w:val="0"/>
              <w:autoSpaceDN w:val="0"/>
              <w:adjustRightInd w:val="0"/>
              <w:jc w:val="both"/>
              <w:rPr>
                <w:rFonts w:eastAsia="Times New Roman" w:cs="Times New Roman"/>
                <w:sz w:val="28"/>
                <w:szCs w:val="28"/>
                <w:lang w:eastAsia="en-US" w:bidi="yi-Hebr"/>
              </w:rPr>
            </w:pPr>
          </w:p>
        </w:tc>
        <w:tc>
          <w:tcPr>
            <w:tcW w:w="293" w:type="dxa"/>
          </w:tcPr>
          <w:p w:rsidR="00C36137" w:rsidRDefault="00C36137">
            <w:pPr>
              <w:autoSpaceDE w:val="0"/>
              <w:autoSpaceDN w:val="0"/>
              <w:adjustRightInd w:val="0"/>
              <w:jc w:val="both"/>
              <w:rPr>
                <w:rFonts w:eastAsia="Times New Roman" w:cs="Times New Roman"/>
                <w:sz w:val="28"/>
                <w:szCs w:val="28"/>
                <w:lang w:eastAsia="en-US" w:bidi="yi-Hebr"/>
              </w:rPr>
            </w:pPr>
          </w:p>
        </w:tc>
        <w:tc>
          <w:tcPr>
            <w:tcW w:w="4411" w:type="dxa"/>
            <w:hideMark/>
          </w:tcPr>
          <w:p w:rsidR="00C36137" w:rsidRDefault="00C36137" w:rsidP="00790623">
            <w:pPr>
              <w:autoSpaceDE w:val="0"/>
              <w:autoSpaceDN w:val="0"/>
              <w:adjustRightInd w:val="0"/>
              <w:jc w:val="both"/>
              <w:rPr>
                <w:rFonts w:eastAsia="Times New Roman" w:cs="Times New Roman"/>
                <w:sz w:val="28"/>
                <w:szCs w:val="28"/>
                <w:lang w:eastAsia="en-US" w:bidi="yi-Hebr"/>
              </w:rPr>
            </w:pPr>
            <w:r>
              <w:rPr>
                <w:sz w:val="28"/>
                <w:szCs w:val="28"/>
                <w:lang w:eastAsia="en-US" w:bidi="yi-Hebr"/>
              </w:rPr>
              <w:t xml:space="preserve">Принято на </w:t>
            </w:r>
            <w:r w:rsidR="00D20EB6">
              <w:rPr>
                <w:sz w:val="28"/>
                <w:szCs w:val="28"/>
                <w:lang w:eastAsia="en-US" w:bidi="yi-Hebr"/>
              </w:rPr>
              <w:t>40</w:t>
            </w:r>
            <w:r>
              <w:rPr>
                <w:sz w:val="28"/>
                <w:szCs w:val="28"/>
                <w:lang w:eastAsia="en-US" w:bidi="yi-Hebr"/>
              </w:rPr>
              <w:t xml:space="preserve"> заседании Колпнянского районного Совета народных депутатов</w:t>
            </w:r>
          </w:p>
        </w:tc>
      </w:tr>
      <w:tr w:rsidR="00B82E2B" w:rsidRPr="00ED38EB" w:rsidTr="00B82E2B">
        <w:trPr>
          <w:trHeight w:val="1239"/>
        </w:trPr>
        <w:tc>
          <w:tcPr>
            <w:tcW w:w="4820" w:type="dxa"/>
            <w:hideMark/>
          </w:tcPr>
          <w:p w:rsidR="00ED38EB" w:rsidRPr="00ED38EB" w:rsidRDefault="00ED38EB" w:rsidP="00ED38EB">
            <w:pPr>
              <w:pStyle w:val="ConsPlusTitle"/>
              <w:jc w:val="both"/>
              <w:rPr>
                <w:rFonts w:ascii="Times New Roman" w:hAnsi="Times New Roman" w:cs="Times New Roman"/>
                <w:b w:val="0"/>
                <w:sz w:val="28"/>
                <w:szCs w:val="28"/>
              </w:rPr>
            </w:pPr>
            <w:r w:rsidRPr="00ED38EB">
              <w:rPr>
                <w:rFonts w:ascii="Times New Roman" w:hAnsi="Times New Roman" w:cs="Times New Roman"/>
                <w:b w:val="0"/>
                <w:sz w:val="28"/>
                <w:szCs w:val="28"/>
              </w:rPr>
              <w:t>Об утверждении порядков предоста</w:t>
            </w:r>
            <w:r w:rsidRPr="00ED38EB">
              <w:rPr>
                <w:rFonts w:ascii="Times New Roman" w:hAnsi="Times New Roman" w:cs="Times New Roman"/>
                <w:b w:val="0"/>
                <w:sz w:val="28"/>
                <w:szCs w:val="28"/>
              </w:rPr>
              <w:t>в</w:t>
            </w:r>
            <w:r w:rsidRPr="00ED38EB">
              <w:rPr>
                <w:rFonts w:ascii="Times New Roman" w:hAnsi="Times New Roman" w:cs="Times New Roman"/>
                <w:b w:val="0"/>
                <w:sz w:val="28"/>
                <w:szCs w:val="28"/>
              </w:rPr>
              <w:t>ления отсрочек или рассрочек по у</w:t>
            </w:r>
            <w:r w:rsidRPr="00ED38EB">
              <w:rPr>
                <w:rFonts w:ascii="Times New Roman" w:hAnsi="Times New Roman" w:cs="Times New Roman"/>
                <w:b w:val="0"/>
                <w:sz w:val="28"/>
                <w:szCs w:val="28"/>
              </w:rPr>
              <w:t>п</w:t>
            </w:r>
            <w:r w:rsidRPr="00ED38EB">
              <w:rPr>
                <w:rFonts w:ascii="Times New Roman" w:hAnsi="Times New Roman" w:cs="Times New Roman"/>
                <w:b w:val="0"/>
                <w:sz w:val="28"/>
                <w:szCs w:val="28"/>
              </w:rPr>
              <w:t>лате неналоговых платежей в бюджет Колпнянского района Орловской о</w:t>
            </w:r>
            <w:r w:rsidRPr="00ED38EB">
              <w:rPr>
                <w:rFonts w:ascii="Times New Roman" w:hAnsi="Times New Roman" w:cs="Times New Roman"/>
                <w:b w:val="0"/>
                <w:sz w:val="28"/>
                <w:szCs w:val="28"/>
              </w:rPr>
              <w:t>б</w:t>
            </w:r>
            <w:r w:rsidRPr="00ED38EB">
              <w:rPr>
                <w:rFonts w:ascii="Times New Roman" w:hAnsi="Times New Roman" w:cs="Times New Roman"/>
                <w:b w:val="0"/>
                <w:sz w:val="28"/>
                <w:szCs w:val="28"/>
              </w:rPr>
              <w:t>ласти и начисления процентов за пользование бюджетными средствами при предоставлении отсрочки или рассрочки по уплате неналоговых платежей, подлежащих перечислению в бюджет Колпнянского района О</w:t>
            </w:r>
            <w:r w:rsidRPr="00ED38EB">
              <w:rPr>
                <w:rFonts w:ascii="Times New Roman" w:hAnsi="Times New Roman" w:cs="Times New Roman"/>
                <w:b w:val="0"/>
                <w:sz w:val="28"/>
                <w:szCs w:val="28"/>
              </w:rPr>
              <w:t>р</w:t>
            </w:r>
            <w:r w:rsidRPr="00ED38EB">
              <w:rPr>
                <w:rFonts w:ascii="Times New Roman" w:hAnsi="Times New Roman" w:cs="Times New Roman"/>
                <w:b w:val="0"/>
                <w:sz w:val="28"/>
                <w:szCs w:val="28"/>
              </w:rPr>
              <w:t>ловской области</w:t>
            </w:r>
          </w:p>
          <w:p w:rsidR="00ED38EB" w:rsidRPr="00ED38EB" w:rsidRDefault="00ED38EB" w:rsidP="00ED38EB">
            <w:pPr>
              <w:pStyle w:val="ConsPlusTitle"/>
              <w:jc w:val="center"/>
              <w:rPr>
                <w:rFonts w:ascii="Times New Roman" w:hAnsi="Times New Roman" w:cs="Times New Roman"/>
                <w:b w:val="0"/>
                <w:sz w:val="28"/>
                <w:szCs w:val="28"/>
              </w:rPr>
            </w:pPr>
          </w:p>
          <w:p w:rsidR="00C36137" w:rsidRPr="00ED38EB" w:rsidRDefault="00C36137" w:rsidP="00ED38EB">
            <w:pPr>
              <w:pStyle w:val="ConsPlusTitle"/>
              <w:jc w:val="center"/>
              <w:rPr>
                <w:rFonts w:ascii="Times New Roman" w:hAnsi="Times New Roman" w:cs="Times New Roman"/>
                <w:b w:val="0"/>
                <w:sz w:val="28"/>
                <w:szCs w:val="28"/>
              </w:rPr>
            </w:pPr>
          </w:p>
        </w:tc>
        <w:tc>
          <w:tcPr>
            <w:tcW w:w="293" w:type="dxa"/>
          </w:tcPr>
          <w:p w:rsidR="00C36137" w:rsidRPr="00ED38EB" w:rsidRDefault="00C36137">
            <w:pPr>
              <w:autoSpaceDE w:val="0"/>
              <w:autoSpaceDN w:val="0"/>
              <w:adjustRightInd w:val="0"/>
              <w:jc w:val="both"/>
              <w:rPr>
                <w:rFonts w:eastAsia="Times New Roman" w:cs="Times New Roman"/>
                <w:sz w:val="28"/>
                <w:szCs w:val="28"/>
                <w:lang w:eastAsia="en-US" w:bidi="yi-Hebr"/>
              </w:rPr>
            </w:pPr>
          </w:p>
        </w:tc>
        <w:tc>
          <w:tcPr>
            <w:tcW w:w="4411" w:type="dxa"/>
          </w:tcPr>
          <w:p w:rsidR="00C36137" w:rsidRPr="00ED38EB" w:rsidRDefault="00C36137">
            <w:pPr>
              <w:autoSpaceDE w:val="0"/>
              <w:autoSpaceDN w:val="0"/>
              <w:adjustRightInd w:val="0"/>
              <w:jc w:val="both"/>
              <w:rPr>
                <w:rFonts w:eastAsia="Times New Roman" w:cs="Times New Roman"/>
                <w:sz w:val="28"/>
                <w:szCs w:val="28"/>
                <w:lang w:eastAsia="en-US" w:bidi="yi-Hebr"/>
              </w:rPr>
            </w:pPr>
          </w:p>
        </w:tc>
      </w:tr>
    </w:tbl>
    <w:p w:rsidR="006069D1" w:rsidRPr="00B82E2B" w:rsidRDefault="008B2E64" w:rsidP="00B82E2B">
      <w:pPr>
        <w:spacing w:line="245" w:lineRule="auto"/>
        <w:ind w:firstLine="591"/>
        <w:jc w:val="both"/>
        <w:rPr>
          <w:rFonts w:cs="Times New Roman"/>
          <w:sz w:val="28"/>
          <w:szCs w:val="28"/>
        </w:rPr>
      </w:pPr>
      <w:r w:rsidRPr="006A32BC">
        <w:rPr>
          <w:sz w:val="28"/>
          <w:szCs w:val="28"/>
        </w:rPr>
        <w:t>В целях установления единого порядка предоставления отсрочек или рассрочек по неналоговым платежам в бюджет Колпнянского района Орловской области</w:t>
      </w:r>
      <w:r>
        <w:rPr>
          <w:sz w:val="28"/>
          <w:szCs w:val="28"/>
        </w:rPr>
        <w:t>, р</w:t>
      </w:r>
      <w:r w:rsidR="00B82E2B" w:rsidRPr="00B82E2B">
        <w:rPr>
          <w:rFonts w:eastAsia="Times New Roman" w:cs="Times New Roman"/>
          <w:sz w:val="28"/>
          <w:szCs w:val="28"/>
        </w:rPr>
        <w:t>уководствуясь</w:t>
      </w:r>
      <w:r w:rsidR="00EF4D01">
        <w:rPr>
          <w:rFonts w:eastAsia="Times New Roman" w:cs="Times New Roman"/>
          <w:sz w:val="28"/>
          <w:szCs w:val="28"/>
        </w:rPr>
        <w:t>п.2 ч.1</w:t>
      </w:r>
      <w:r w:rsidR="00B82E2B" w:rsidRPr="00B82E2B">
        <w:rPr>
          <w:rFonts w:eastAsia="Times New Roman" w:cs="Times New Roman"/>
          <w:sz w:val="28"/>
          <w:szCs w:val="28"/>
        </w:rPr>
        <w:t xml:space="preserve"> ст.14 Федерального закона от 06.10.2003г. № 131-ФЗ «Об общих принципах организации местного самоуправления в Российской Федерации»,</w:t>
      </w:r>
      <w:r w:rsidR="00ED38EB">
        <w:rPr>
          <w:rFonts w:eastAsia="Times New Roman" w:cs="Times New Roman"/>
          <w:sz w:val="28"/>
          <w:szCs w:val="28"/>
        </w:rPr>
        <w:t xml:space="preserve"> Налоговым кодексом Российской Федерации, Уставом Колпнянского района Орловской области</w:t>
      </w:r>
      <w:r w:rsidR="00B82E2B" w:rsidRPr="00B82E2B">
        <w:rPr>
          <w:rFonts w:eastAsia="Times New Roman" w:cs="Times New Roman"/>
          <w:sz w:val="28"/>
          <w:szCs w:val="28"/>
        </w:rPr>
        <w:t xml:space="preserve">, </w:t>
      </w:r>
      <w:r w:rsidR="006069D1" w:rsidRPr="00B82E2B">
        <w:rPr>
          <w:rFonts w:cs="Times New Roman"/>
          <w:sz w:val="28"/>
          <w:szCs w:val="28"/>
        </w:rPr>
        <w:t xml:space="preserve">Колпнянский районный Совет народных депутатов </w:t>
      </w:r>
      <w:r w:rsidR="007525A4">
        <w:rPr>
          <w:rFonts w:cs="Times New Roman"/>
          <w:sz w:val="28"/>
          <w:szCs w:val="28"/>
        </w:rPr>
        <w:t>Орловской области</w:t>
      </w:r>
    </w:p>
    <w:p w:rsidR="006069D1" w:rsidRDefault="006069D1" w:rsidP="006069D1">
      <w:pPr>
        <w:jc w:val="both"/>
        <w:rPr>
          <w:rFonts w:cs="Times New Roman"/>
          <w:sz w:val="28"/>
          <w:szCs w:val="28"/>
        </w:rPr>
      </w:pPr>
    </w:p>
    <w:p w:rsidR="006069D1" w:rsidRDefault="006069D1" w:rsidP="006069D1">
      <w:pPr>
        <w:ind w:firstLine="709"/>
        <w:jc w:val="center"/>
        <w:rPr>
          <w:rFonts w:cs="Times New Roman"/>
          <w:sz w:val="28"/>
          <w:szCs w:val="28"/>
        </w:rPr>
      </w:pPr>
      <w:r w:rsidRPr="006069D1">
        <w:rPr>
          <w:rFonts w:cs="Times New Roman"/>
          <w:sz w:val="28"/>
          <w:szCs w:val="28"/>
        </w:rPr>
        <w:t>РЕШИЛ:</w:t>
      </w:r>
    </w:p>
    <w:p w:rsidR="00ED38EB" w:rsidRPr="008B2E64" w:rsidRDefault="00ED38EB" w:rsidP="008B2E64">
      <w:pPr>
        <w:jc w:val="both"/>
        <w:rPr>
          <w:sz w:val="28"/>
          <w:szCs w:val="28"/>
        </w:rPr>
      </w:pPr>
    </w:p>
    <w:p w:rsidR="00ED38EB" w:rsidRPr="008B2E64" w:rsidRDefault="00ED38EB" w:rsidP="008B2E64">
      <w:pPr>
        <w:ind w:firstLine="540"/>
        <w:jc w:val="both"/>
        <w:rPr>
          <w:sz w:val="28"/>
          <w:szCs w:val="28"/>
        </w:rPr>
      </w:pPr>
      <w:r w:rsidRPr="008B2E64">
        <w:rPr>
          <w:sz w:val="28"/>
          <w:szCs w:val="28"/>
        </w:rPr>
        <w:t xml:space="preserve">1. Утвердить </w:t>
      </w:r>
      <w:hyperlink w:anchor="P34" w:history="1">
        <w:r w:rsidRPr="008B2E64">
          <w:rPr>
            <w:sz w:val="28"/>
            <w:szCs w:val="28"/>
          </w:rPr>
          <w:t>Порядок</w:t>
        </w:r>
      </w:hyperlink>
      <w:r w:rsidRPr="008B2E64">
        <w:rPr>
          <w:sz w:val="28"/>
          <w:szCs w:val="28"/>
        </w:rPr>
        <w:t xml:space="preserve"> предоставления отсрочек или рассрочек по уплате неналоговых платежей в бюджет Колпнянского района Орловской области  согласно приложению 1.</w:t>
      </w:r>
    </w:p>
    <w:p w:rsidR="00ED38EB" w:rsidRPr="008B2E64" w:rsidRDefault="00ED38EB" w:rsidP="008B2E64">
      <w:pPr>
        <w:ind w:firstLine="540"/>
        <w:jc w:val="both"/>
        <w:rPr>
          <w:sz w:val="28"/>
          <w:szCs w:val="28"/>
        </w:rPr>
      </w:pPr>
      <w:r w:rsidRPr="008B2E64">
        <w:rPr>
          <w:sz w:val="28"/>
          <w:szCs w:val="28"/>
        </w:rPr>
        <w:t xml:space="preserve">2. Утвердить </w:t>
      </w:r>
      <w:hyperlink w:anchor="P229" w:history="1">
        <w:r w:rsidRPr="008B2E64">
          <w:rPr>
            <w:sz w:val="28"/>
            <w:szCs w:val="28"/>
          </w:rPr>
          <w:t>Порядок</w:t>
        </w:r>
      </w:hyperlink>
      <w:r w:rsidRPr="008B2E64">
        <w:rPr>
          <w:sz w:val="28"/>
          <w:szCs w:val="28"/>
        </w:rPr>
        <w:t xml:space="preserve"> начисления процентов за пользование бюджетными средствами при предоставлении отсрочки и рассрочки по уплате неналоговых платежей, подлежащих перечислению в бюджет Колпнянского района </w:t>
      </w:r>
      <w:r w:rsidRPr="008B2E64">
        <w:rPr>
          <w:sz w:val="28"/>
          <w:szCs w:val="28"/>
        </w:rPr>
        <w:lastRenderedPageBreak/>
        <w:t>Орловской области, согласно приложению 2.</w:t>
      </w:r>
    </w:p>
    <w:p w:rsidR="00ED38EB" w:rsidRPr="00ED38EB" w:rsidRDefault="00ED38EB" w:rsidP="00ED38EB">
      <w:pPr>
        <w:pStyle w:val="ConsPlusNormal"/>
        <w:spacing w:before="240"/>
        <w:ind w:firstLine="540"/>
        <w:jc w:val="both"/>
        <w:rPr>
          <w:rFonts w:ascii="Times New Roman" w:hAnsi="Times New Roman" w:cs="Times New Roman"/>
          <w:sz w:val="28"/>
          <w:szCs w:val="28"/>
        </w:rPr>
      </w:pPr>
      <w:r w:rsidRPr="00ED38EB">
        <w:rPr>
          <w:rFonts w:ascii="Times New Roman" w:hAnsi="Times New Roman" w:cs="Times New Roman"/>
          <w:sz w:val="28"/>
          <w:szCs w:val="28"/>
        </w:rPr>
        <w:t>3. Главным администраторам (администраторам) неналоговых доходов бюджета Колпнянского района Орловской области   обеспечить ведение учета дебиторской задолженности отсроченных или рассроченных платежей по неналоговым доходам.</w:t>
      </w:r>
    </w:p>
    <w:p w:rsidR="00ED38EB" w:rsidRPr="006A32BC" w:rsidRDefault="00ED38EB" w:rsidP="00ED38EB">
      <w:pPr>
        <w:autoSpaceDE w:val="0"/>
        <w:autoSpaceDN w:val="0"/>
        <w:jc w:val="both"/>
        <w:rPr>
          <w:rFonts w:eastAsia="Calibri"/>
          <w:sz w:val="28"/>
          <w:szCs w:val="28"/>
          <w:lang w:eastAsia="en-US"/>
        </w:rPr>
      </w:pPr>
      <w:r w:rsidRPr="006A32BC">
        <w:rPr>
          <w:sz w:val="28"/>
          <w:szCs w:val="28"/>
        </w:rPr>
        <w:t xml:space="preserve">        4. </w:t>
      </w:r>
      <w:r w:rsidRPr="006A32BC">
        <w:rPr>
          <w:rFonts w:eastAsia="Calibri"/>
          <w:sz w:val="28"/>
          <w:szCs w:val="28"/>
          <w:lang w:eastAsia="en-US"/>
        </w:rPr>
        <w:t xml:space="preserve"> Настоящее постановление подлежит размещению на официальном сайте администрации Колпнянского района Орловской области по адресу: </w:t>
      </w:r>
      <w:hyperlink r:id="rId8" w:history="1">
        <w:r w:rsidRPr="006A32BC">
          <w:rPr>
            <w:rStyle w:val="a7"/>
            <w:rFonts w:eastAsia="Calibri"/>
            <w:sz w:val="28"/>
            <w:szCs w:val="28"/>
            <w:lang w:val="en-US" w:eastAsia="en-US"/>
          </w:rPr>
          <w:t>www</w:t>
        </w:r>
        <w:r w:rsidRPr="006A32BC">
          <w:rPr>
            <w:rStyle w:val="a7"/>
            <w:rFonts w:eastAsia="Calibri"/>
            <w:sz w:val="28"/>
            <w:szCs w:val="28"/>
            <w:lang w:eastAsia="en-US"/>
          </w:rPr>
          <w:t>.</w:t>
        </w:r>
        <w:r w:rsidRPr="006A32BC">
          <w:rPr>
            <w:rStyle w:val="a7"/>
            <w:rFonts w:eastAsia="Calibri"/>
            <w:sz w:val="28"/>
            <w:szCs w:val="28"/>
            <w:lang w:val="en-US" w:eastAsia="en-US"/>
          </w:rPr>
          <w:t>kolpna</w:t>
        </w:r>
        <w:r w:rsidRPr="006A32BC">
          <w:rPr>
            <w:rStyle w:val="a7"/>
            <w:rFonts w:eastAsia="Calibri"/>
            <w:sz w:val="28"/>
            <w:szCs w:val="28"/>
            <w:lang w:eastAsia="en-US"/>
          </w:rPr>
          <w:t>-</w:t>
        </w:r>
        <w:r w:rsidRPr="006A32BC">
          <w:rPr>
            <w:rStyle w:val="a7"/>
            <w:rFonts w:eastAsia="Calibri"/>
            <w:sz w:val="28"/>
            <w:szCs w:val="28"/>
            <w:lang w:val="en-US" w:eastAsia="en-US"/>
          </w:rPr>
          <w:t>adm</w:t>
        </w:r>
        <w:r w:rsidRPr="006A32BC">
          <w:rPr>
            <w:rStyle w:val="a7"/>
            <w:rFonts w:eastAsia="Calibri"/>
            <w:sz w:val="28"/>
            <w:szCs w:val="28"/>
            <w:lang w:eastAsia="en-US"/>
          </w:rPr>
          <w:t>.</w:t>
        </w:r>
        <w:r w:rsidRPr="006A32BC">
          <w:rPr>
            <w:rStyle w:val="a7"/>
            <w:rFonts w:eastAsia="Calibri"/>
            <w:sz w:val="28"/>
            <w:szCs w:val="28"/>
            <w:lang w:val="en-US" w:eastAsia="en-US"/>
          </w:rPr>
          <w:t>ru</w:t>
        </w:r>
      </w:hyperlink>
      <w:r w:rsidRPr="006A32BC">
        <w:rPr>
          <w:rFonts w:eastAsia="Calibri"/>
          <w:sz w:val="28"/>
          <w:szCs w:val="28"/>
          <w:lang w:eastAsia="en-US"/>
        </w:rPr>
        <w:t xml:space="preserve"> в информационно – телекоммуникационной сети «Интернет».</w:t>
      </w:r>
    </w:p>
    <w:p w:rsidR="00400DEB" w:rsidRPr="006069D1" w:rsidRDefault="00ED38EB" w:rsidP="00ED38EB">
      <w:pPr>
        <w:jc w:val="both"/>
        <w:rPr>
          <w:rFonts w:cs="Times New Roman"/>
          <w:sz w:val="28"/>
          <w:szCs w:val="28"/>
        </w:rPr>
      </w:pPr>
      <w:r>
        <w:rPr>
          <w:rFonts w:cs="Times New Roman"/>
          <w:sz w:val="28"/>
          <w:szCs w:val="28"/>
        </w:rPr>
        <w:t>5</w:t>
      </w:r>
      <w:r w:rsidR="00A93E12" w:rsidRPr="006069D1">
        <w:rPr>
          <w:rFonts w:cs="Times New Roman"/>
          <w:sz w:val="28"/>
          <w:szCs w:val="28"/>
        </w:rPr>
        <w:t>.</w:t>
      </w:r>
      <w:r w:rsidR="00400DEB" w:rsidRPr="006069D1">
        <w:rPr>
          <w:rFonts w:cs="Times New Roman"/>
          <w:sz w:val="28"/>
          <w:szCs w:val="28"/>
        </w:rPr>
        <w:t>Контроль за исполнением настоящего решения возложить на комиссию по</w:t>
      </w:r>
      <w:r w:rsidR="003E641F">
        <w:rPr>
          <w:rFonts w:cs="Times New Roman"/>
          <w:sz w:val="28"/>
          <w:szCs w:val="28"/>
        </w:rPr>
        <w:t xml:space="preserve"> вопросам бюджета</w:t>
      </w:r>
      <w:r w:rsidR="007525A4">
        <w:rPr>
          <w:rFonts w:cs="Times New Roman"/>
          <w:sz w:val="28"/>
          <w:szCs w:val="28"/>
        </w:rPr>
        <w:t xml:space="preserve"> и налоговой политики</w:t>
      </w:r>
      <w:r w:rsidR="00400DEB" w:rsidRPr="006069D1">
        <w:rPr>
          <w:rFonts w:cs="Times New Roman"/>
          <w:sz w:val="28"/>
          <w:szCs w:val="28"/>
        </w:rPr>
        <w:t xml:space="preserve"> Колпнянского район</w:t>
      </w:r>
      <w:r w:rsidR="00990CA3">
        <w:rPr>
          <w:rFonts w:cs="Times New Roman"/>
          <w:sz w:val="28"/>
          <w:szCs w:val="28"/>
        </w:rPr>
        <w:t xml:space="preserve">ного Совета народных депутатов </w:t>
      </w:r>
      <w:r w:rsidR="00400DEB" w:rsidRPr="006069D1">
        <w:rPr>
          <w:rFonts w:cs="Times New Roman"/>
          <w:sz w:val="28"/>
          <w:szCs w:val="28"/>
        </w:rPr>
        <w:t>(</w:t>
      </w:r>
      <w:r w:rsidR="007525A4">
        <w:rPr>
          <w:rFonts w:cs="Times New Roman"/>
          <w:sz w:val="28"/>
          <w:szCs w:val="28"/>
        </w:rPr>
        <w:t>Ушаков А.А.).</w:t>
      </w:r>
    </w:p>
    <w:p w:rsidR="00400DEB" w:rsidRDefault="00ED38EB" w:rsidP="00C36137">
      <w:pPr>
        <w:autoSpaceDE w:val="0"/>
        <w:ind w:firstLine="540"/>
        <w:rPr>
          <w:rFonts w:eastAsia="Arial" w:cs="Times New Roman"/>
          <w:sz w:val="28"/>
          <w:szCs w:val="28"/>
        </w:rPr>
      </w:pPr>
      <w:r>
        <w:rPr>
          <w:rFonts w:cs="Times New Roman"/>
          <w:sz w:val="28"/>
          <w:szCs w:val="28"/>
        </w:rPr>
        <w:t>6</w:t>
      </w:r>
      <w:r w:rsidR="006D7DFF" w:rsidRPr="003D1628">
        <w:rPr>
          <w:rFonts w:cs="Times New Roman"/>
          <w:sz w:val="28"/>
          <w:szCs w:val="28"/>
        </w:rPr>
        <w:t xml:space="preserve">. </w:t>
      </w:r>
      <w:r w:rsidR="00400DEB">
        <w:rPr>
          <w:rFonts w:eastAsia="Arial" w:cs="Times New Roman"/>
          <w:sz w:val="28"/>
          <w:szCs w:val="28"/>
        </w:rPr>
        <w:t>Настоящее решение вступает в силу с момента подписания.</w:t>
      </w:r>
    </w:p>
    <w:p w:rsidR="00092062" w:rsidRDefault="00092062"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EF429B" w:rsidRDefault="00AB4760" w:rsidP="00C36137">
      <w:pPr>
        <w:autoSpaceDE w:val="0"/>
        <w:ind w:firstLine="540"/>
        <w:rPr>
          <w:rFonts w:eastAsia="Arial" w:cs="Times New Roman"/>
          <w:sz w:val="28"/>
          <w:szCs w:val="28"/>
        </w:rPr>
      </w:pPr>
      <w:r>
        <w:rPr>
          <w:rFonts w:eastAsia="Arial" w:cs="Times New Roman"/>
          <w:sz w:val="28"/>
          <w:szCs w:val="28"/>
        </w:rPr>
        <w:t xml:space="preserve">И.о. </w:t>
      </w:r>
      <w:r w:rsidR="00EF429B">
        <w:rPr>
          <w:rFonts w:eastAsia="Arial" w:cs="Times New Roman"/>
          <w:sz w:val="28"/>
          <w:szCs w:val="28"/>
        </w:rPr>
        <w:t>председателя Колпнянского</w:t>
      </w:r>
    </w:p>
    <w:p w:rsidR="00400DEB" w:rsidRDefault="00EF429B" w:rsidP="00C36137">
      <w:pPr>
        <w:autoSpaceDE w:val="0"/>
        <w:ind w:firstLine="540"/>
        <w:rPr>
          <w:rFonts w:eastAsia="Arial" w:cs="Times New Roman"/>
          <w:sz w:val="28"/>
          <w:szCs w:val="28"/>
        </w:rPr>
      </w:pPr>
      <w:r>
        <w:rPr>
          <w:rFonts w:eastAsia="Arial" w:cs="Times New Roman"/>
          <w:sz w:val="28"/>
          <w:szCs w:val="28"/>
        </w:rPr>
        <w:t>районного Совета народных депутатов      И.В. Боханцев</w:t>
      </w: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400DEB" w:rsidRDefault="00400DEB" w:rsidP="00C36137">
      <w:pPr>
        <w:autoSpaceDE w:val="0"/>
        <w:ind w:firstLine="540"/>
        <w:rPr>
          <w:rFonts w:eastAsia="Arial" w:cs="Times New Roman"/>
          <w:sz w:val="28"/>
          <w:szCs w:val="28"/>
        </w:rPr>
      </w:pPr>
    </w:p>
    <w:p w:rsidR="008B2E64" w:rsidRDefault="008B2E64" w:rsidP="00B82E2B">
      <w:pPr>
        <w:pStyle w:val="ConsNormal"/>
        <w:widowControl/>
        <w:ind w:right="0" w:firstLine="0"/>
        <w:jc w:val="right"/>
        <w:rPr>
          <w:rFonts w:ascii="Times New Roman" w:hAnsi="Times New Roman" w:cs="Times New Roman"/>
        </w:rPr>
      </w:pPr>
    </w:p>
    <w:tbl>
      <w:tblPr>
        <w:tblStyle w:val="a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tblGrid>
      <w:tr w:rsidR="003E641F" w:rsidTr="003E641F">
        <w:tc>
          <w:tcPr>
            <w:tcW w:w="5067" w:type="dxa"/>
          </w:tcPr>
          <w:p w:rsidR="003E641F" w:rsidRPr="003E641F" w:rsidRDefault="003E641F" w:rsidP="003E641F">
            <w:pPr>
              <w:jc w:val="both"/>
              <w:rPr>
                <w:sz w:val="28"/>
                <w:szCs w:val="28"/>
              </w:rPr>
            </w:pPr>
            <w:r w:rsidRPr="003E641F">
              <w:rPr>
                <w:sz w:val="28"/>
                <w:szCs w:val="28"/>
              </w:rPr>
              <w:t>Приложение 1</w:t>
            </w:r>
          </w:p>
          <w:p w:rsidR="003E641F" w:rsidRPr="003E641F" w:rsidRDefault="003E641F" w:rsidP="003E641F">
            <w:pPr>
              <w:jc w:val="both"/>
              <w:rPr>
                <w:sz w:val="28"/>
                <w:szCs w:val="28"/>
              </w:rPr>
            </w:pPr>
            <w:r w:rsidRPr="003E641F">
              <w:rPr>
                <w:sz w:val="28"/>
                <w:szCs w:val="28"/>
              </w:rPr>
              <w:t>к решению Колпнянского районногоСовета народных депутатов</w:t>
            </w:r>
            <w:r>
              <w:rPr>
                <w:sz w:val="28"/>
                <w:szCs w:val="28"/>
              </w:rPr>
              <w:t xml:space="preserve"> Орловской области</w:t>
            </w:r>
          </w:p>
          <w:p w:rsidR="003E641F" w:rsidRPr="003E641F" w:rsidRDefault="003E641F" w:rsidP="003E641F">
            <w:pPr>
              <w:jc w:val="both"/>
              <w:rPr>
                <w:sz w:val="28"/>
                <w:szCs w:val="28"/>
              </w:rPr>
            </w:pPr>
            <w:r w:rsidRPr="003E641F">
              <w:rPr>
                <w:sz w:val="28"/>
                <w:szCs w:val="28"/>
              </w:rPr>
              <w:t xml:space="preserve">от </w:t>
            </w:r>
            <w:r w:rsidR="002F19F2">
              <w:rPr>
                <w:sz w:val="28"/>
                <w:szCs w:val="28"/>
              </w:rPr>
              <w:t>«02» октября 2020 г. № 200</w:t>
            </w:r>
          </w:p>
          <w:p w:rsidR="003E641F" w:rsidRPr="003E641F" w:rsidRDefault="003E641F" w:rsidP="003E641F">
            <w:pPr>
              <w:jc w:val="both"/>
              <w:rPr>
                <w:sz w:val="28"/>
                <w:szCs w:val="28"/>
              </w:rPr>
            </w:pPr>
          </w:p>
        </w:tc>
      </w:tr>
    </w:tbl>
    <w:p w:rsidR="008B2E64" w:rsidRPr="008B2E64" w:rsidRDefault="008B2E64" w:rsidP="008B2E64">
      <w:pPr>
        <w:ind w:firstLine="567"/>
        <w:jc w:val="both"/>
        <w:rPr>
          <w:rFonts w:eastAsia="Calibri" w:cs="Times New Roman"/>
          <w:sz w:val="28"/>
          <w:szCs w:val="28"/>
          <w:lang w:eastAsia="en-US"/>
        </w:rPr>
      </w:pPr>
    </w:p>
    <w:p w:rsidR="008B2E64" w:rsidRPr="008B2E64" w:rsidRDefault="00183C00" w:rsidP="008B2E64">
      <w:pPr>
        <w:pStyle w:val="ConsPlusNormal"/>
        <w:ind w:firstLine="540"/>
        <w:jc w:val="center"/>
        <w:rPr>
          <w:rFonts w:ascii="Times New Roman" w:hAnsi="Times New Roman" w:cs="Times New Roman"/>
          <w:sz w:val="28"/>
          <w:szCs w:val="28"/>
        </w:rPr>
      </w:pPr>
      <w:hyperlink w:anchor="P34" w:history="1">
        <w:r w:rsidR="008B2E64" w:rsidRPr="008B2E64">
          <w:rPr>
            <w:rFonts w:ascii="Times New Roman" w:hAnsi="Times New Roman" w:cs="Times New Roman"/>
            <w:sz w:val="28"/>
            <w:szCs w:val="28"/>
          </w:rPr>
          <w:t>Порядок</w:t>
        </w:r>
      </w:hyperlink>
    </w:p>
    <w:p w:rsidR="008B2E64" w:rsidRDefault="008B2E64" w:rsidP="008B2E64">
      <w:pPr>
        <w:pStyle w:val="ConsPlusNormal"/>
        <w:ind w:firstLine="540"/>
        <w:jc w:val="center"/>
        <w:rPr>
          <w:rFonts w:ascii="Times New Roman" w:hAnsi="Times New Roman" w:cs="Times New Roman"/>
          <w:sz w:val="28"/>
          <w:szCs w:val="28"/>
        </w:rPr>
      </w:pPr>
      <w:r w:rsidRPr="008B2E64">
        <w:rPr>
          <w:rFonts w:ascii="Times New Roman" w:hAnsi="Times New Roman" w:cs="Times New Roman"/>
          <w:sz w:val="28"/>
          <w:szCs w:val="28"/>
        </w:rPr>
        <w:t>предоставления отсрочек или рассрочек по уплате неналоговых платежей</w:t>
      </w:r>
    </w:p>
    <w:p w:rsidR="008B2E64" w:rsidRPr="008B2E64" w:rsidRDefault="008B2E64" w:rsidP="008B2E64">
      <w:pPr>
        <w:pStyle w:val="ConsPlusNormal"/>
        <w:ind w:firstLine="540"/>
        <w:jc w:val="center"/>
        <w:rPr>
          <w:rFonts w:ascii="Times New Roman" w:hAnsi="Times New Roman" w:cs="Times New Roman"/>
          <w:sz w:val="28"/>
          <w:szCs w:val="28"/>
        </w:rPr>
      </w:pPr>
      <w:r w:rsidRPr="008B2E64">
        <w:rPr>
          <w:rFonts w:ascii="Times New Roman" w:hAnsi="Times New Roman" w:cs="Times New Roman"/>
          <w:sz w:val="28"/>
          <w:szCs w:val="28"/>
        </w:rPr>
        <w:t xml:space="preserve"> в бюджет Колпнянского района Орловской области</w:t>
      </w:r>
    </w:p>
    <w:p w:rsidR="008B2E64" w:rsidRPr="008B2E64" w:rsidRDefault="008B2E64" w:rsidP="008B2E64">
      <w:pPr>
        <w:pStyle w:val="ConsPlusTitle"/>
        <w:jc w:val="both"/>
        <w:rPr>
          <w:rFonts w:ascii="Times New Roman" w:hAnsi="Times New Roman" w:cs="Times New Roman"/>
          <w:sz w:val="28"/>
          <w:szCs w:val="28"/>
        </w:rPr>
      </w:pPr>
      <w:bookmarkStart w:id="0" w:name="P34"/>
      <w:bookmarkEnd w:id="0"/>
    </w:p>
    <w:p w:rsidR="008B2E64" w:rsidRPr="008B2E64" w:rsidRDefault="008B2E64" w:rsidP="008B2E64">
      <w:pPr>
        <w:jc w:val="center"/>
        <w:rPr>
          <w:rFonts w:cs="Times New Roman"/>
          <w:sz w:val="28"/>
          <w:szCs w:val="28"/>
        </w:rPr>
      </w:pPr>
      <w:r w:rsidRPr="008B2E64">
        <w:rPr>
          <w:rFonts w:cs="Times New Roman"/>
          <w:sz w:val="28"/>
          <w:szCs w:val="28"/>
        </w:rPr>
        <w:t>1. Общие положения</w:t>
      </w:r>
    </w:p>
    <w:p w:rsidR="008B2E64" w:rsidRPr="008B2E64" w:rsidRDefault="008B2E64" w:rsidP="008B2E64">
      <w:pPr>
        <w:jc w:val="both"/>
        <w:rPr>
          <w:rFonts w:cs="Times New Roman"/>
          <w:sz w:val="28"/>
          <w:szCs w:val="28"/>
        </w:rPr>
      </w:pPr>
    </w:p>
    <w:p w:rsidR="008B2E64" w:rsidRPr="008B2E64" w:rsidRDefault="008B2E64" w:rsidP="008B2E64">
      <w:pPr>
        <w:ind w:firstLine="708"/>
        <w:jc w:val="both"/>
        <w:rPr>
          <w:rFonts w:cs="Times New Roman"/>
          <w:sz w:val="28"/>
          <w:szCs w:val="28"/>
        </w:rPr>
      </w:pPr>
      <w:r w:rsidRPr="008B2E64">
        <w:rPr>
          <w:rFonts w:cs="Times New Roman"/>
          <w:sz w:val="28"/>
          <w:szCs w:val="28"/>
        </w:rPr>
        <w:t>1.1. Настоящий Порядок предоставления отсрочек или рассрочек по уплате неналоговых платежей в бюджет Колпнянского района Орловской области (далее - Порядок) определяет механизм предоставления отсрочек или рассрочек по уплате неналоговых платежей и распространяется на физических и юридических лиц независимо от форм собственности (далее - Плательщик).</w:t>
      </w:r>
    </w:p>
    <w:p w:rsidR="003E641F" w:rsidRDefault="008B2E64" w:rsidP="003E641F">
      <w:pPr>
        <w:ind w:firstLine="708"/>
        <w:jc w:val="both"/>
        <w:rPr>
          <w:rFonts w:cs="Times New Roman"/>
          <w:sz w:val="28"/>
          <w:szCs w:val="28"/>
        </w:rPr>
      </w:pPr>
      <w:r w:rsidRPr="008B2E64">
        <w:rPr>
          <w:rFonts w:cs="Times New Roman"/>
          <w:sz w:val="28"/>
          <w:szCs w:val="28"/>
        </w:rPr>
        <w:t>1.2. Под отсрочкой платежа в бюджет Колпнянского района Орловской области понимается изменение срока уплаты платежа на срок, не превышающий один год, с единовременной уплатой Плательщиком всей суммы задолженности.</w:t>
      </w:r>
    </w:p>
    <w:p w:rsidR="008B2E64" w:rsidRPr="008B2E64" w:rsidRDefault="002F19F2" w:rsidP="003E641F">
      <w:pPr>
        <w:ind w:firstLine="708"/>
        <w:jc w:val="both"/>
        <w:rPr>
          <w:rFonts w:cs="Times New Roman"/>
          <w:sz w:val="28"/>
          <w:szCs w:val="28"/>
        </w:rPr>
      </w:pPr>
      <w:r>
        <w:rPr>
          <w:rFonts w:cs="Times New Roman"/>
          <w:sz w:val="28"/>
          <w:szCs w:val="28"/>
        </w:rPr>
        <w:t>Под рассрочкой платежа в бюджет</w:t>
      </w:r>
      <w:r w:rsidR="008B2E64" w:rsidRPr="008B2E64">
        <w:rPr>
          <w:rFonts w:cs="Times New Roman"/>
          <w:sz w:val="28"/>
          <w:szCs w:val="28"/>
        </w:rPr>
        <w:t xml:space="preserve"> Колпнянского района Орловской области  понимается изменение срока по уплате платежа на срок, не превышающий один год, с поэтапной уплатой Плательщиком суммы задолженности в соответствии с утвержденным графиком платежа.</w:t>
      </w:r>
    </w:p>
    <w:p w:rsidR="008B2E64" w:rsidRPr="008B2E64" w:rsidRDefault="008B2E64" w:rsidP="008B2E64">
      <w:pPr>
        <w:ind w:firstLine="708"/>
        <w:jc w:val="both"/>
        <w:rPr>
          <w:rFonts w:cs="Times New Roman"/>
          <w:sz w:val="28"/>
          <w:szCs w:val="28"/>
        </w:rPr>
      </w:pPr>
      <w:bookmarkStart w:id="1" w:name="P44"/>
      <w:bookmarkEnd w:id="1"/>
      <w:r w:rsidRPr="008B2E64">
        <w:rPr>
          <w:rFonts w:cs="Times New Roman"/>
          <w:sz w:val="28"/>
          <w:szCs w:val="28"/>
        </w:rPr>
        <w:t>1.3. Предоставление отсрочек или рассрочек осуществляется по следующим неналоговым платежам:</w:t>
      </w:r>
    </w:p>
    <w:p w:rsidR="008B2E64" w:rsidRPr="008B2E64" w:rsidRDefault="008B2E64" w:rsidP="008B2E64">
      <w:pPr>
        <w:ind w:firstLine="708"/>
        <w:jc w:val="both"/>
        <w:rPr>
          <w:rFonts w:cs="Times New Roman"/>
          <w:sz w:val="28"/>
          <w:szCs w:val="28"/>
        </w:rPr>
      </w:pPr>
      <w:r w:rsidRPr="008B2E64">
        <w:rPr>
          <w:rFonts w:cs="Times New Roman"/>
          <w:sz w:val="28"/>
          <w:szCs w:val="28"/>
        </w:rPr>
        <w:t>1.3.1. Доходы, получаемые в виде арендной платы за земельные участки, находящиеся в муниципальной собственности и государственная собственность на которые не разграничена и которые расположены в границах муниципального района, а также средства от продажи права на заключение договоров аренды указанных земельных участков.</w:t>
      </w:r>
    </w:p>
    <w:p w:rsidR="008B2E64" w:rsidRPr="008B2E64" w:rsidRDefault="008B2E64" w:rsidP="008B2E64">
      <w:pPr>
        <w:ind w:firstLine="708"/>
        <w:jc w:val="both"/>
        <w:rPr>
          <w:rFonts w:cs="Times New Roman"/>
          <w:sz w:val="28"/>
          <w:szCs w:val="28"/>
        </w:rPr>
      </w:pPr>
      <w:r w:rsidRPr="008B2E64">
        <w:rPr>
          <w:rFonts w:cs="Times New Roman"/>
          <w:sz w:val="28"/>
          <w:szCs w:val="28"/>
        </w:rPr>
        <w:t>1.3.2. Доходы, получаемые в виде арендной платы за временное владение и (или) пользование имуществом, находящимся в муниципальной собственности.</w:t>
      </w:r>
    </w:p>
    <w:p w:rsidR="008B2E64" w:rsidRPr="008B2E64" w:rsidRDefault="008B2E64" w:rsidP="008B2E64">
      <w:pPr>
        <w:ind w:firstLine="708"/>
        <w:jc w:val="both"/>
        <w:rPr>
          <w:rFonts w:cs="Times New Roman"/>
          <w:sz w:val="28"/>
          <w:szCs w:val="28"/>
        </w:rPr>
      </w:pPr>
      <w:r w:rsidRPr="008B2E64">
        <w:rPr>
          <w:rFonts w:cs="Times New Roman"/>
          <w:sz w:val="28"/>
          <w:szCs w:val="28"/>
        </w:rPr>
        <w:t>1.3.3. Прочие поступления от использования имущества, находящегося в собст</w:t>
      </w:r>
      <w:r w:rsidR="002F19F2">
        <w:rPr>
          <w:rFonts w:cs="Times New Roman"/>
          <w:sz w:val="28"/>
          <w:szCs w:val="28"/>
        </w:rPr>
        <w:t xml:space="preserve">венности муниципального района </w:t>
      </w:r>
      <w:r w:rsidRPr="008B2E64">
        <w:rPr>
          <w:rFonts w:cs="Times New Roman"/>
          <w:sz w:val="28"/>
          <w:szCs w:val="28"/>
        </w:rPr>
        <w:t xml:space="preserve">(за исключением имущества </w:t>
      </w:r>
      <w:r w:rsidRPr="008B2E64">
        <w:rPr>
          <w:rFonts w:cs="Times New Roman"/>
          <w:sz w:val="28"/>
          <w:szCs w:val="28"/>
        </w:rPr>
        <w:lastRenderedPageBreak/>
        <w:t>муниципальных бюджетных и автономных учреждений, а также имущества муниципальных унитарных предприятий, в том числе казенных).</w:t>
      </w:r>
    </w:p>
    <w:p w:rsidR="008B2E64" w:rsidRPr="008B2E64" w:rsidRDefault="008B2E64" w:rsidP="008B2E64">
      <w:pPr>
        <w:ind w:firstLine="708"/>
        <w:jc w:val="both"/>
        <w:rPr>
          <w:rFonts w:cs="Times New Roman"/>
          <w:sz w:val="28"/>
          <w:szCs w:val="28"/>
        </w:rPr>
      </w:pPr>
      <w:r w:rsidRPr="008B2E64">
        <w:rPr>
          <w:rFonts w:cs="Times New Roman"/>
          <w:sz w:val="28"/>
          <w:szCs w:val="28"/>
        </w:rPr>
        <w:t>1.3.4.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w:t>
      </w:r>
    </w:p>
    <w:p w:rsidR="008B2E64" w:rsidRDefault="008B2E64" w:rsidP="008B2E64">
      <w:pPr>
        <w:ind w:firstLine="708"/>
        <w:jc w:val="both"/>
        <w:rPr>
          <w:rFonts w:cs="Times New Roman"/>
          <w:sz w:val="28"/>
          <w:szCs w:val="28"/>
        </w:rPr>
      </w:pPr>
      <w:r w:rsidRPr="008B2E64">
        <w:rPr>
          <w:rFonts w:cs="Times New Roman"/>
          <w:sz w:val="28"/>
          <w:szCs w:val="28"/>
        </w:rPr>
        <w:t>1.3.5. Платежи, взимаемые органами местного самоуправления (организациями) муниципального района за выполнение определенных функций.</w:t>
      </w:r>
    </w:p>
    <w:p w:rsidR="008B2E64" w:rsidRDefault="008B2E64" w:rsidP="008B2E64">
      <w:pPr>
        <w:ind w:firstLine="708"/>
        <w:jc w:val="both"/>
        <w:rPr>
          <w:rFonts w:cs="Times New Roman"/>
          <w:sz w:val="28"/>
          <w:szCs w:val="28"/>
        </w:rPr>
      </w:pPr>
    </w:p>
    <w:p w:rsidR="008B2E64" w:rsidRPr="008B2E64" w:rsidRDefault="008B2E64" w:rsidP="008B2E64">
      <w:pPr>
        <w:jc w:val="center"/>
        <w:rPr>
          <w:rFonts w:cs="Times New Roman"/>
          <w:sz w:val="28"/>
          <w:szCs w:val="28"/>
        </w:rPr>
      </w:pPr>
      <w:r>
        <w:rPr>
          <w:rFonts w:cs="Times New Roman"/>
          <w:sz w:val="28"/>
          <w:szCs w:val="28"/>
        </w:rPr>
        <w:t>2</w:t>
      </w:r>
      <w:r w:rsidRPr="008B2E64">
        <w:rPr>
          <w:rFonts w:cs="Times New Roman"/>
          <w:sz w:val="28"/>
          <w:szCs w:val="28"/>
        </w:rPr>
        <w:t>. Основания для предоставления отсрочек или рассрочек</w:t>
      </w:r>
    </w:p>
    <w:p w:rsidR="008B2E64" w:rsidRPr="008B2E64" w:rsidRDefault="008B2E64" w:rsidP="008B2E64">
      <w:pPr>
        <w:jc w:val="both"/>
        <w:rPr>
          <w:rFonts w:cs="Times New Roman"/>
          <w:sz w:val="28"/>
          <w:szCs w:val="28"/>
        </w:rPr>
      </w:pPr>
    </w:p>
    <w:p w:rsidR="008B2E64" w:rsidRPr="008B2E64" w:rsidRDefault="008B2E64" w:rsidP="008B2E64">
      <w:pPr>
        <w:ind w:firstLine="708"/>
        <w:jc w:val="both"/>
        <w:rPr>
          <w:rFonts w:cs="Times New Roman"/>
          <w:sz w:val="28"/>
          <w:szCs w:val="28"/>
        </w:rPr>
      </w:pPr>
      <w:r w:rsidRPr="008B2E64">
        <w:rPr>
          <w:rFonts w:cs="Times New Roman"/>
          <w:sz w:val="28"/>
          <w:szCs w:val="28"/>
        </w:rPr>
        <w:t>2.1. Отсрочка или рассрочка может быть предоставлена при наличии одного из следующих оснований:</w:t>
      </w:r>
    </w:p>
    <w:p w:rsidR="008B2E64" w:rsidRPr="008B2E64" w:rsidRDefault="008B2E64" w:rsidP="008B2E64">
      <w:pPr>
        <w:ind w:firstLine="708"/>
        <w:jc w:val="both"/>
        <w:rPr>
          <w:rFonts w:cs="Times New Roman"/>
          <w:sz w:val="28"/>
          <w:szCs w:val="28"/>
        </w:rPr>
      </w:pPr>
      <w:bookmarkStart w:id="2" w:name="P54"/>
      <w:bookmarkEnd w:id="2"/>
      <w:r w:rsidRPr="008B2E64">
        <w:rPr>
          <w:rFonts w:cs="Times New Roman"/>
          <w:sz w:val="28"/>
          <w:szCs w:val="28"/>
        </w:rPr>
        <w:t>2.1.1. Причинение ущерба Плательщику в результате стихийного бедствия, техногенной катастрофы или иных обстоятельств непреодолимой силы.</w:t>
      </w:r>
    </w:p>
    <w:p w:rsidR="008B2E64" w:rsidRPr="008B2E64" w:rsidRDefault="008B2E64" w:rsidP="008B2E64">
      <w:pPr>
        <w:ind w:firstLine="708"/>
        <w:jc w:val="both"/>
        <w:rPr>
          <w:rFonts w:cs="Times New Roman"/>
          <w:sz w:val="28"/>
          <w:szCs w:val="28"/>
        </w:rPr>
      </w:pPr>
      <w:bookmarkStart w:id="3" w:name="P55"/>
      <w:bookmarkEnd w:id="3"/>
      <w:r w:rsidRPr="008B2E64">
        <w:rPr>
          <w:rFonts w:cs="Times New Roman"/>
          <w:sz w:val="28"/>
          <w:szCs w:val="28"/>
        </w:rPr>
        <w:t>2.1.2. Задержка Плательщику финансирования из бюджета Колпнянского района Орловской области.</w:t>
      </w:r>
    </w:p>
    <w:p w:rsidR="008B2E64" w:rsidRPr="008B2E64" w:rsidRDefault="008B2E64" w:rsidP="008B2E64">
      <w:pPr>
        <w:ind w:firstLine="708"/>
        <w:jc w:val="both"/>
        <w:rPr>
          <w:rFonts w:cs="Times New Roman"/>
          <w:sz w:val="28"/>
          <w:szCs w:val="28"/>
        </w:rPr>
      </w:pPr>
      <w:bookmarkStart w:id="4" w:name="P56"/>
      <w:bookmarkEnd w:id="4"/>
      <w:r w:rsidRPr="008B2E64">
        <w:rPr>
          <w:rFonts w:cs="Times New Roman"/>
          <w:sz w:val="28"/>
          <w:szCs w:val="28"/>
        </w:rPr>
        <w:t>2.1.3. Угроза возникновения признаков несостоятельности (банкротства) Плательщика в случае единовременной выплаты платежа по неналоговым доходам, утверждение арбитражным судом мирового соглашения либо графика погашения задолженности в ходе процедуры финансового оздоровления.</w:t>
      </w:r>
    </w:p>
    <w:p w:rsidR="008B2E64" w:rsidRPr="008B2E64" w:rsidRDefault="008B2E64" w:rsidP="008B2E64">
      <w:pPr>
        <w:ind w:firstLine="708"/>
        <w:jc w:val="both"/>
        <w:rPr>
          <w:rFonts w:cs="Times New Roman"/>
          <w:sz w:val="28"/>
          <w:szCs w:val="28"/>
        </w:rPr>
      </w:pPr>
      <w:bookmarkStart w:id="5" w:name="P57"/>
      <w:bookmarkEnd w:id="5"/>
      <w:r w:rsidRPr="008B2E64">
        <w:rPr>
          <w:rFonts w:cs="Times New Roman"/>
          <w:sz w:val="28"/>
          <w:szCs w:val="28"/>
        </w:rPr>
        <w:t>2.1.4. Сезонный характер производства и (или) реализации товаров, выполнения работ, оказания услуг в соответствии с законодательством Российской Федерации.</w:t>
      </w:r>
    </w:p>
    <w:p w:rsidR="008B2E64" w:rsidRPr="008B2E64" w:rsidRDefault="008B2E64" w:rsidP="008B2E64">
      <w:pPr>
        <w:ind w:firstLine="708"/>
        <w:jc w:val="both"/>
        <w:rPr>
          <w:rFonts w:cs="Times New Roman"/>
          <w:sz w:val="28"/>
          <w:szCs w:val="28"/>
        </w:rPr>
      </w:pPr>
      <w:bookmarkStart w:id="6" w:name="P58"/>
      <w:bookmarkEnd w:id="6"/>
      <w:r w:rsidRPr="008B2E64">
        <w:rPr>
          <w:rFonts w:cs="Times New Roman"/>
          <w:sz w:val="28"/>
          <w:szCs w:val="28"/>
        </w:rPr>
        <w:t>2.1.5. Реализация Плательщиком инвестиционных проектов, направленных на строительство (реконструкцию, техническое перевооружение) объектов капитального строительства и (или) осуществление на территории  Колпнянского района Орловской области  иных капитальных вложений.</w:t>
      </w:r>
    </w:p>
    <w:p w:rsidR="008B2E64" w:rsidRPr="008B2E64" w:rsidRDefault="008B2E64" w:rsidP="008B2E64">
      <w:pPr>
        <w:ind w:firstLine="708"/>
        <w:jc w:val="both"/>
        <w:rPr>
          <w:rFonts w:cs="Times New Roman"/>
          <w:sz w:val="28"/>
          <w:szCs w:val="28"/>
        </w:rPr>
      </w:pPr>
      <w:bookmarkStart w:id="7" w:name="P59"/>
      <w:bookmarkEnd w:id="7"/>
      <w:r w:rsidRPr="008B2E64">
        <w:rPr>
          <w:rFonts w:cs="Times New Roman"/>
          <w:sz w:val="28"/>
          <w:szCs w:val="28"/>
        </w:rPr>
        <w:t>2.1.6. Если имущественное положение физического лица исключает возможность единовременной уплаты платежа по неналоговым доходам.</w:t>
      </w:r>
    </w:p>
    <w:p w:rsidR="008B2E64" w:rsidRPr="008B2E64" w:rsidRDefault="008B2E64" w:rsidP="008B2E64">
      <w:pPr>
        <w:ind w:firstLine="708"/>
        <w:jc w:val="both"/>
        <w:rPr>
          <w:rFonts w:cs="Times New Roman"/>
          <w:sz w:val="28"/>
          <w:szCs w:val="28"/>
        </w:rPr>
      </w:pPr>
      <w:bookmarkStart w:id="8" w:name="P60"/>
      <w:bookmarkEnd w:id="8"/>
      <w:r w:rsidRPr="008B2E64">
        <w:rPr>
          <w:rFonts w:cs="Times New Roman"/>
          <w:sz w:val="28"/>
          <w:szCs w:val="28"/>
        </w:rPr>
        <w:t>2.1.7. Неустойчивое финансовое положение плательщика - юридического лица (нарушение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w:t>
      </w:r>
    </w:p>
    <w:p w:rsidR="008B2E64" w:rsidRPr="008B2E64" w:rsidRDefault="008B2E64" w:rsidP="008B2E64">
      <w:pPr>
        <w:ind w:firstLine="708"/>
        <w:jc w:val="both"/>
        <w:rPr>
          <w:rFonts w:cs="Times New Roman"/>
          <w:sz w:val="28"/>
          <w:szCs w:val="28"/>
        </w:rPr>
      </w:pPr>
      <w:r w:rsidRPr="008B2E64">
        <w:rPr>
          <w:rFonts w:cs="Times New Roman"/>
          <w:sz w:val="28"/>
          <w:szCs w:val="28"/>
        </w:rPr>
        <w:t>2.2. Обстоятельства, исключающие предоставление отсрочки или рассрочки:</w:t>
      </w:r>
    </w:p>
    <w:p w:rsidR="008B2E64" w:rsidRPr="008B2E64" w:rsidRDefault="008B2E64" w:rsidP="008B2E64">
      <w:pPr>
        <w:ind w:firstLine="708"/>
        <w:jc w:val="both"/>
        <w:rPr>
          <w:rFonts w:cs="Times New Roman"/>
          <w:sz w:val="28"/>
          <w:szCs w:val="28"/>
        </w:rPr>
      </w:pPr>
      <w:r w:rsidRPr="008B2E64">
        <w:rPr>
          <w:rFonts w:cs="Times New Roman"/>
          <w:sz w:val="28"/>
          <w:szCs w:val="28"/>
        </w:rPr>
        <w:t>2.2.1. В отношении Плательщика проводится производство по делу, связанному с нарушением законодательства о налогах и сборах, влекущим административную или уголовную ответственность.</w:t>
      </w:r>
    </w:p>
    <w:p w:rsidR="008B2E64" w:rsidRPr="008B2E64" w:rsidRDefault="008B2E64" w:rsidP="008B2E64">
      <w:pPr>
        <w:ind w:firstLine="708"/>
        <w:jc w:val="both"/>
        <w:rPr>
          <w:rFonts w:cs="Times New Roman"/>
          <w:sz w:val="28"/>
          <w:szCs w:val="28"/>
        </w:rPr>
      </w:pPr>
      <w:r w:rsidRPr="008B2E64">
        <w:rPr>
          <w:rFonts w:cs="Times New Roman"/>
          <w:sz w:val="28"/>
          <w:szCs w:val="28"/>
        </w:rPr>
        <w:t>2.2.2. Плательщиком не соблюдены условия ранее принятых реше</w:t>
      </w:r>
      <w:r w:rsidR="003E641F">
        <w:rPr>
          <w:rFonts w:cs="Times New Roman"/>
          <w:sz w:val="28"/>
          <w:szCs w:val="28"/>
        </w:rPr>
        <w:t>ний по отсрочкам или рассрочкам.</w:t>
      </w:r>
    </w:p>
    <w:p w:rsidR="008B2E64" w:rsidRPr="008B2E64" w:rsidRDefault="008B2E64" w:rsidP="008B2E64">
      <w:pPr>
        <w:ind w:firstLine="708"/>
        <w:jc w:val="both"/>
        <w:rPr>
          <w:rFonts w:cs="Times New Roman"/>
          <w:sz w:val="28"/>
          <w:szCs w:val="28"/>
        </w:rPr>
      </w:pPr>
      <w:r w:rsidRPr="008B2E64">
        <w:rPr>
          <w:rFonts w:cs="Times New Roman"/>
          <w:sz w:val="28"/>
          <w:szCs w:val="28"/>
        </w:rPr>
        <w:lastRenderedPageBreak/>
        <w:t>2.2.3. Плательщик включен в реестр недобросовестных поставщиков (исполнителей, подрядчиков).</w:t>
      </w:r>
    </w:p>
    <w:p w:rsidR="008B2E64" w:rsidRPr="008B2E64" w:rsidRDefault="008B2E64" w:rsidP="008B2E64">
      <w:pPr>
        <w:jc w:val="both"/>
        <w:rPr>
          <w:rFonts w:cs="Times New Roman"/>
          <w:sz w:val="28"/>
          <w:szCs w:val="28"/>
        </w:rPr>
      </w:pPr>
    </w:p>
    <w:p w:rsidR="008B2E64" w:rsidRPr="008B2E64" w:rsidRDefault="008B2E64" w:rsidP="008B2E64">
      <w:pPr>
        <w:jc w:val="center"/>
        <w:rPr>
          <w:rFonts w:cs="Times New Roman"/>
          <w:sz w:val="28"/>
          <w:szCs w:val="28"/>
        </w:rPr>
      </w:pPr>
      <w:r w:rsidRPr="008B2E64">
        <w:rPr>
          <w:rFonts w:cs="Times New Roman"/>
          <w:sz w:val="28"/>
          <w:szCs w:val="28"/>
        </w:rPr>
        <w:t>3. Условия предоставления отсрочки или рассрочки</w:t>
      </w:r>
    </w:p>
    <w:p w:rsidR="008B2E64" w:rsidRPr="008B2E64" w:rsidRDefault="008B2E64" w:rsidP="008B2E64">
      <w:pPr>
        <w:jc w:val="both"/>
        <w:rPr>
          <w:rFonts w:cs="Times New Roman"/>
          <w:sz w:val="28"/>
          <w:szCs w:val="28"/>
        </w:rPr>
      </w:pPr>
    </w:p>
    <w:p w:rsidR="008B2E64" w:rsidRPr="008B2E64" w:rsidRDefault="008B2E64" w:rsidP="008B2E64">
      <w:pPr>
        <w:ind w:firstLine="708"/>
        <w:jc w:val="both"/>
        <w:rPr>
          <w:rFonts w:cs="Times New Roman"/>
          <w:sz w:val="28"/>
          <w:szCs w:val="28"/>
        </w:rPr>
      </w:pPr>
      <w:r w:rsidRPr="008B2E64">
        <w:rPr>
          <w:rFonts w:cs="Times New Roman"/>
          <w:sz w:val="28"/>
          <w:szCs w:val="28"/>
        </w:rPr>
        <w:t xml:space="preserve">3.1. Решение о предоставлении отсрочки или рассрочки по уплате неналоговых платежей в бюджет Колпнянского района Орловской области  в соответствии с </w:t>
      </w:r>
      <w:hyperlink w:anchor="P44" w:history="1">
        <w:r w:rsidRPr="008B2E64">
          <w:rPr>
            <w:rFonts w:cs="Times New Roman"/>
            <w:sz w:val="28"/>
            <w:szCs w:val="28"/>
          </w:rPr>
          <w:t>пунктом 1.3</w:t>
        </w:r>
      </w:hyperlink>
      <w:r w:rsidRPr="008B2E64">
        <w:rPr>
          <w:rFonts w:cs="Times New Roman"/>
          <w:sz w:val="28"/>
          <w:szCs w:val="28"/>
        </w:rPr>
        <w:t xml:space="preserve"> н</w:t>
      </w:r>
      <w:r w:rsidR="003E641F">
        <w:rPr>
          <w:rFonts w:cs="Times New Roman"/>
          <w:sz w:val="28"/>
          <w:szCs w:val="28"/>
        </w:rPr>
        <w:t>астоящего Порядка принимается  к</w:t>
      </w:r>
      <w:r w:rsidRPr="008B2E64">
        <w:rPr>
          <w:rFonts w:cs="Times New Roman"/>
          <w:sz w:val="28"/>
          <w:szCs w:val="28"/>
        </w:rPr>
        <w:t>ом</w:t>
      </w:r>
      <w:r w:rsidR="003E641F">
        <w:rPr>
          <w:rFonts w:cs="Times New Roman"/>
          <w:sz w:val="28"/>
          <w:szCs w:val="28"/>
        </w:rPr>
        <w:t>иссией по вопросам бюджета</w:t>
      </w:r>
      <w:r w:rsidRPr="008B2E64">
        <w:rPr>
          <w:rFonts w:cs="Times New Roman"/>
          <w:sz w:val="28"/>
          <w:szCs w:val="28"/>
        </w:rPr>
        <w:t xml:space="preserve"> и налоговой политики Колпнянского районного Совета народных  депутатов на основании предложений главного администратора (администратора) доходов бюджет</w:t>
      </w:r>
      <w:r w:rsidR="003E641F">
        <w:rPr>
          <w:rFonts w:cs="Times New Roman"/>
          <w:sz w:val="28"/>
          <w:szCs w:val="28"/>
        </w:rPr>
        <w:t>а</w:t>
      </w:r>
      <w:r w:rsidRPr="008B2E64">
        <w:rPr>
          <w:rFonts w:cs="Times New Roman"/>
          <w:sz w:val="28"/>
          <w:szCs w:val="28"/>
        </w:rPr>
        <w:t xml:space="preserve"> Колпнянского района Орловской области.</w:t>
      </w:r>
    </w:p>
    <w:p w:rsidR="008B2E64" w:rsidRPr="008B2E64" w:rsidRDefault="008B2E64" w:rsidP="008B2E64">
      <w:pPr>
        <w:ind w:firstLine="708"/>
        <w:jc w:val="both"/>
        <w:rPr>
          <w:rFonts w:cs="Times New Roman"/>
          <w:sz w:val="28"/>
          <w:szCs w:val="28"/>
        </w:rPr>
      </w:pPr>
      <w:r w:rsidRPr="008B2E64">
        <w:rPr>
          <w:rFonts w:cs="Times New Roman"/>
          <w:sz w:val="28"/>
          <w:szCs w:val="28"/>
        </w:rPr>
        <w:t>3.2. Отсрочка или рассрочка может быть предоставлена Плательщику по одному или нескольким видам неналоговых доходов одновременно.</w:t>
      </w:r>
    </w:p>
    <w:p w:rsidR="008B2E64" w:rsidRPr="008B2E64" w:rsidRDefault="008B2E64" w:rsidP="008B2E64">
      <w:pPr>
        <w:ind w:firstLine="708"/>
        <w:jc w:val="both"/>
        <w:rPr>
          <w:rFonts w:cs="Times New Roman"/>
          <w:sz w:val="28"/>
          <w:szCs w:val="28"/>
        </w:rPr>
      </w:pPr>
      <w:r w:rsidRPr="008B2E64">
        <w:rPr>
          <w:rFonts w:cs="Times New Roman"/>
          <w:sz w:val="28"/>
          <w:szCs w:val="28"/>
        </w:rPr>
        <w:t>3.3. Предоставление отсрочки или рассрочки по неналоговым платежам предоставляется на срок от одного месяца до одного года.</w:t>
      </w:r>
    </w:p>
    <w:p w:rsidR="008B2E64" w:rsidRPr="008B2E64" w:rsidRDefault="008B2E64" w:rsidP="008B2E64">
      <w:pPr>
        <w:ind w:firstLine="708"/>
        <w:jc w:val="both"/>
        <w:rPr>
          <w:rFonts w:cs="Times New Roman"/>
          <w:sz w:val="28"/>
          <w:szCs w:val="28"/>
        </w:rPr>
      </w:pPr>
      <w:r w:rsidRPr="008B2E64">
        <w:rPr>
          <w:rFonts w:cs="Times New Roman"/>
          <w:sz w:val="28"/>
          <w:szCs w:val="28"/>
        </w:rPr>
        <w:t xml:space="preserve">3.4. Сумма при предоставлении отсрочки или рассрочки по основаниям, указанным в </w:t>
      </w:r>
      <w:hyperlink w:anchor="P54" w:history="1">
        <w:r w:rsidRPr="008B2E64">
          <w:rPr>
            <w:rFonts w:cs="Times New Roman"/>
            <w:sz w:val="28"/>
            <w:szCs w:val="28"/>
          </w:rPr>
          <w:t>подпунктах 2.1.1</w:t>
        </w:r>
      </w:hyperlink>
      <w:r w:rsidRPr="008B2E64">
        <w:rPr>
          <w:rFonts w:cs="Times New Roman"/>
          <w:sz w:val="28"/>
          <w:szCs w:val="28"/>
        </w:rPr>
        <w:t xml:space="preserve"> и </w:t>
      </w:r>
      <w:hyperlink w:anchor="P55" w:history="1">
        <w:r w:rsidRPr="008B2E64">
          <w:rPr>
            <w:rFonts w:cs="Times New Roman"/>
            <w:sz w:val="28"/>
            <w:szCs w:val="28"/>
          </w:rPr>
          <w:t>2.1.2 пункта 2.1</w:t>
        </w:r>
      </w:hyperlink>
      <w:r w:rsidRPr="008B2E64">
        <w:rPr>
          <w:rFonts w:cs="Times New Roman"/>
          <w:sz w:val="28"/>
          <w:szCs w:val="28"/>
        </w:rPr>
        <w:t xml:space="preserve"> настоящего Порядка, должна быть в пределах суммы причиненного Плательщику ущерба, а также суммы недофинансирования или неоплаты выполненного Плательщиком муниципального заказа.</w:t>
      </w:r>
    </w:p>
    <w:p w:rsidR="008B2E64" w:rsidRPr="008B2E64" w:rsidRDefault="008B2E64" w:rsidP="008B2E64">
      <w:pPr>
        <w:ind w:firstLine="708"/>
        <w:jc w:val="both"/>
        <w:rPr>
          <w:rFonts w:cs="Times New Roman"/>
          <w:sz w:val="28"/>
          <w:szCs w:val="28"/>
        </w:rPr>
      </w:pPr>
      <w:r w:rsidRPr="008B2E64">
        <w:rPr>
          <w:rFonts w:cs="Times New Roman"/>
          <w:sz w:val="28"/>
          <w:szCs w:val="28"/>
        </w:rPr>
        <w:t xml:space="preserve">3.5. По предоставляемой отсрочке или рассрочке взимается плата в виде процентов за пользование бюджетными средствами, за исключением предоставления отсрочки или рассрочки по основаниям, указанным в </w:t>
      </w:r>
      <w:hyperlink w:anchor="P54" w:history="1">
        <w:r w:rsidRPr="008B2E64">
          <w:rPr>
            <w:rFonts w:cs="Times New Roman"/>
            <w:sz w:val="28"/>
            <w:szCs w:val="28"/>
          </w:rPr>
          <w:t>подпунктах 2.1.1</w:t>
        </w:r>
      </w:hyperlink>
      <w:r w:rsidRPr="008B2E64">
        <w:rPr>
          <w:rFonts w:cs="Times New Roman"/>
          <w:sz w:val="28"/>
          <w:szCs w:val="28"/>
        </w:rPr>
        <w:t xml:space="preserve"> и </w:t>
      </w:r>
      <w:hyperlink w:anchor="P55" w:history="1">
        <w:r w:rsidRPr="008B2E64">
          <w:rPr>
            <w:rFonts w:cs="Times New Roman"/>
            <w:sz w:val="28"/>
            <w:szCs w:val="28"/>
          </w:rPr>
          <w:t>2.1.2 пункта 2.1</w:t>
        </w:r>
      </w:hyperlink>
      <w:r w:rsidRPr="008B2E64">
        <w:rPr>
          <w:rFonts w:cs="Times New Roman"/>
          <w:sz w:val="28"/>
          <w:szCs w:val="28"/>
        </w:rPr>
        <w:t xml:space="preserve"> настоящего Порядка. На период предоставления отсрочки или рассрочки приостанавливается начисление пеней на сумму основного долга.</w:t>
      </w:r>
    </w:p>
    <w:p w:rsidR="008B2E64" w:rsidRPr="008B2E64" w:rsidRDefault="008B2E64" w:rsidP="008B2E64">
      <w:pPr>
        <w:ind w:firstLine="708"/>
        <w:jc w:val="both"/>
        <w:rPr>
          <w:rFonts w:cs="Times New Roman"/>
          <w:sz w:val="28"/>
          <w:szCs w:val="28"/>
        </w:rPr>
      </w:pPr>
      <w:r w:rsidRPr="008B2E64">
        <w:rPr>
          <w:rFonts w:cs="Times New Roman"/>
          <w:sz w:val="28"/>
          <w:szCs w:val="28"/>
        </w:rPr>
        <w:t>3.6. Проценты за пользование бюджетными средствами начисляются в соответствии с Порядком начисления процентов за пользование бюджетными средствами при предоставлении отсрочки или рассрочки по уплате неналоговых платежей, подлежащих перечислению в бюджет Колпнянского района Орловской области.</w:t>
      </w:r>
    </w:p>
    <w:p w:rsidR="008B2E64" w:rsidRPr="008B2E64" w:rsidRDefault="008B2E64" w:rsidP="008B2E64">
      <w:pPr>
        <w:jc w:val="both"/>
        <w:rPr>
          <w:rFonts w:cs="Times New Roman"/>
          <w:sz w:val="28"/>
          <w:szCs w:val="28"/>
        </w:rPr>
      </w:pPr>
    </w:p>
    <w:p w:rsidR="008B2E64" w:rsidRPr="008B2E64" w:rsidRDefault="008B2E64" w:rsidP="008B2E64">
      <w:pPr>
        <w:jc w:val="center"/>
        <w:rPr>
          <w:rFonts w:cs="Times New Roman"/>
          <w:sz w:val="28"/>
          <w:szCs w:val="28"/>
        </w:rPr>
      </w:pPr>
      <w:r w:rsidRPr="008B2E64">
        <w:rPr>
          <w:rFonts w:cs="Times New Roman"/>
          <w:sz w:val="28"/>
          <w:szCs w:val="28"/>
        </w:rPr>
        <w:t>4. Процедура предоставления отсрочек или рассрочек</w:t>
      </w:r>
    </w:p>
    <w:p w:rsidR="008B2E64" w:rsidRPr="008B2E64" w:rsidRDefault="008B2E64" w:rsidP="008B2E64">
      <w:pPr>
        <w:jc w:val="both"/>
        <w:rPr>
          <w:rFonts w:cs="Times New Roman"/>
          <w:sz w:val="28"/>
          <w:szCs w:val="28"/>
        </w:rPr>
      </w:pPr>
    </w:p>
    <w:p w:rsidR="008B2E64" w:rsidRPr="008B2E64" w:rsidRDefault="008B2E64" w:rsidP="008B2E64">
      <w:pPr>
        <w:ind w:firstLine="708"/>
        <w:jc w:val="both"/>
        <w:rPr>
          <w:rFonts w:cs="Times New Roman"/>
          <w:sz w:val="28"/>
          <w:szCs w:val="28"/>
        </w:rPr>
      </w:pPr>
      <w:r w:rsidRPr="008B2E64">
        <w:rPr>
          <w:rFonts w:cs="Times New Roman"/>
          <w:sz w:val="28"/>
          <w:szCs w:val="28"/>
        </w:rPr>
        <w:t>4.1. Для рассмотрения вопроса о предоставлении отсрочки или рассрочки главный администратор (администратор) собирает полный комплект необходимых документов и предоставляет его для рассмотрения в  Комиссию по  вопросам бюджетной и налоговой политики Колпнянского районного Совета народных  депутатов.</w:t>
      </w:r>
    </w:p>
    <w:p w:rsidR="003E641F" w:rsidRDefault="008B2E64" w:rsidP="003E641F">
      <w:pPr>
        <w:ind w:firstLine="708"/>
        <w:jc w:val="both"/>
        <w:rPr>
          <w:rFonts w:cs="Times New Roman"/>
          <w:sz w:val="28"/>
          <w:szCs w:val="28"/>
        </w:rPr>
      </w:pPr>
      <w:r w:rsidRPr="008B2E64">
        <w:rPr>
          <w:rFonts w:cs="Times New Roman"/>
          <w:sz w:val="28"/>
          <w:szCs w:val="28"/>
        </w:rPr>
        <w:t xml:space="preserve">4.2. </w:t>
      </w:r>
      <w:hyperlink w:anchor="P136" w:history="1">
        <w:r w:rsidRPr="008B2E64">
          <w:rPr>
            <w:rFonts w:cs="Times New Roman"/>
            <w:sz w:val="28"/>
            <w:szCs w:val="28"/>
          </w:rPr>
          <w:t>Заявление</w:t>
        </w:r>
      </w:hyperlink>
      <w:r w:rsidRPr="008B2E64">
        <w:rPr>
          <w:rFonts w:cs="Times New Roman"/>
          <w:sz w:val="28"/>
          <w:szCs w:val="28"/>
        </w:rPr>
        <w:t xml:space="preserve"> о предоставлении отсрочки или рассрочки с обоснованием ее предоставления в установленной форме подается Плательщиком главному администратору (администратору) (приложение 1).</w:t>
      </w:r>
    </w:p>
    <w:p w:rsidR="008B2E64" w:rsidRPr="008B2E64" w:rsidRDefault="008B2E64" w:rsidP="003E641F">
      <w:pPr>
        <w:ind w:firstLine="708"/>
        <w:jc w:val="both"/>
        <w:rPr>
          <w:rFonts w:cs="Times New Roman"/>
          <w:sz w:val="28"/>
          <w:szCs w:val="28"/>
        </w:rPr>
      </w:pPr>
      <w:r w:rsidRPr="008B2E64">
        <w:rPr>
          <w:rFonts w:cs="Times New Roman"/>
          <w:sz w:val="28"/>
          <w:szCs w:val="28"/>
        </w:rPr>
        <w:t>К заявлению прилагаются следующие документы:</w:t>
      </w:r>
    </w:p>
    <w:p w:rsidR="008B2E64" w:rsidRPr="008B2E64" w:rsidRDefault="008B2E64" w:rsidP="003E641F">
      <w:pPr>
        <w:ind w:firstLine="709"/>
        <w:jc w:val="both"/>
        <w:rPr>
          <w:rFonts w:cs="Times New Roman"/>
          <w:sz w:val="28"/>
          <w:szCs w:val="28"/>
        </w:rPr>
      </w:pPr>
      <w:r w:rsidRPr="008B2E64">
        <w:rPr>
          <w:rFonts w:cs="Times New Roman"/>
          <w:sz w:val="28"/>
          <w:szCs w:val="28"/>
        </w:rPr>
        <w:lastRenderedPageBreak/>
        <w:t>1) акт сверки по неналоговым платежам в бюджет между Плательщиком и главным администратором доходов бюджета;</w:t>
      </w:r>
    </w:p>
    <w:p w:rsidR="008B2E64" w:rsidRPr="008B2E64" w:rsidRDefault="008B2E64" w:rsidP="003E641F">
      <w:pPr>
        <w:ind w:firstLine="709"/>
        <w:jc w:val="both"/>
        <w:rPr>
          <w:rFonts w:cs="Times New Roman"/>
          <w:sz w:val="28"/>
          <w:szCs w:val="28"/>
        </w:rPr>
      </w:pPr>
      <w:r w:rsidRPr="008B2E64">
        <w:rPr>
          <w:rFonts w:cs="Times New Roman"/>
          <w:sz w:val="28"/>
          <w:szCs w:val="28"/>
        </w:rPr>
        <w:t>2) справка налогового органа по месту учета Плательщика об отсутствии задолженности по видам налогов и сборов во все уровни бюджетов;</w:t>
      </w:r>
    </w:p>
    <w:p w:rsidR="008B2E64" w:rsidRPr="008B2E64" w:rsidRDefault="008B2E64" w:rsidP="003E641F">
      <w:pPr>
        <w:ind w:firstLine="709"/>
        <w:jc w:val="both"/>
        <w:rPr>
          <w:rFonts w:cs="Times New Roman"/>
          <w:sz w:val="28"/>
          <w:szCs w:val="28"/>
        </w:rPr>
      </w:pPr>
      <w:r w:rsidRPr="008B2E64">
        <w:rPr>
          <w:rFonts w:cs="Times New Roman"/>
          <w:sz w:val="28"/>
          <w:szCs w:val="28"/>
        </w:rPr>
        <w:t>3) при предоставлении рассрочки прилагается график погашения задолженности с расшифровкой по видам неналоговых платежей в 3-х экземплярах;</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4) при наличии оснований для предоставления отсрочки или рассрочки, предусмотренных </w:t>
      </w:r>
      <w:hyperlink w:anchor="P54" w:history="1">
        <w:r w:rsidRPr="008B2E64">
          <w:rPr>
            <w:rFonts w:cs="Times New Roman"/>
            <w:sz w:val="28"/>
            <w:szCs w:val="28"/>
          </w:rPr>
          <w:t>подпунктом 2.1.1 пункта 2.1</w:t>
        </w:r>
      </w:hyperlink>
      <w:r w:rsidRPr="008B2E64">
        <w:rPr>
          <w:rFonts w:cs="Times New Roman"/>
          <w:sz w:val="28"/>
          <w:szCs w:val="28"/>
        </w:rPr>
        <w:t xml:space="preserve"> настоящего Порядка, дополнительно к вышеуказанным документам предоставляются документы, подтверждающие факт стихийного бедствия, техногенной катастрофы или иных обстоятельств непреодолимой силы;</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5) при наличии оснований для предоставления отсрочки или рассрочки, предусмотренных </w:t>
      </w:r>
      <w:hyperlink w:anchor="P55" w:history="1">
        <w:r w:rsidRPr="008B2E64">
          <w:rPr>
            <w:rFonts w:cs="Times New Roman"/>
            <w:sz w:val="28"/>
            <w:szCs w:val="28"/>
          </w:rPr>
          <w:t>подпунктом 2.1.2 пункта 2.1</w:t>
        </w:r>
      </w:hyperlink>
      <w:r w:rsidRPr="008B2E64">
        <w:rPr>
          <w:rFonts w:cs="Times New Roman"/>
          <w:sz w:val="28"/>
          <w:szCs w:val="28"/>
        </w:rPr>
        <w:t xml:space="preserve"> настоящего Порядка, дополнительно к вышеуказанным документам в случае задержки финансирования или неоплаты выполненного муниципального контракта (договора) из бюджета Колпнянского района Орловской области  предоставляется акт сверки с указанием сумм и причин возникновения задолженности;</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6) при наличии оснований для предоставления отсрочки или рассрочки, предусмотренных </w:t>
      </w:r>
      <w:hyperlink w:anchor="P56" w:history="1">
        <w:r w:rsidRPr="008B2E64">
          <w:rPr>
            <w:rFonts w:cs="Times New Roman"/>
            <w:sz w:val="28"/>
            <w:szCs w:val="28"/>
          </w:rPr>
          <w:t>подпунктом 2.1.3 пункта 2.1</w:t>
        </w:r>
      </w:hyperlink>
      <w:r w:rsidRPr="008B2E64">
        <w:rPr>
          <w:rFonts w:cs="Times New Roman"/>
          <w:sz w:val="28"/>
          <w:szCs w:val="28"/>
        </w:rPr>
        <w:t xml:space="preserve"> настоящего Порядка, дополнительно к вышеуказанным документам представляется выписка со всех лицевых счетов, открытых в кредитных организациях, определение арбитражного суда об утверждении мирового соглашения или графика погашения задолженности в ходе процедуры финансового оздоровления;</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7) при наличии оснований для предоставления отсрочки или рассрочки, предусмотренных </w:t>
      </w:r>
      <w:hyperlink w:anchor="P57" w:history="1">
        <w:r w:rsidRPr="008B2E64">
          <w:rPr>
            <w:rFonts w:cs="Times New Roman"/>
            <w:sz w:val="28"/>
            <w:szCs w:val="28"/>
          </w:rPr>
          <w:t>подпунктом 2.1.4 пункта 2.1</w:t>
        </w:r>
      </w:hyperlink>
      <w:r w:rsidRPr="008B2E64">
        <w:rPr>
          <w:rFonts w:cs="Times New Roman"/>
          <w:sz w:val="28"/>
          <w:szCs w:val="28"/>
        </w:rPr>
        <w:t xml:space="preserve"> настоящего Порядка, дополнительно к вышеуказанным документам предоставляются документы, подтверждающие сезонный характер производства и (или) реализации товаров, выполнения работ, оказания услуг;</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8) при наличии оснований для предоставления отсрочки или рассрочки, предусмотренных </w:t>
      </w:r>
      <w:hyperlink w:anchor="P58" w:history="1">
        <w:r w:rsidRPr="008B2E64">
          <w:rPr>
            <w:rFonts w:cs="Times New Roman"/>
            <w:sz w:val="28"/>
            <w:szCs w:val="28"/>
          </w:rPr>
          <w:t>подпунктом 2.1.5 пункта 2.1</w:t>
        </w:r>
      </w:hyperlink>
      <w:r w:rsidRPr="008B2E64">
        <w:rPr>
          <w:rFonts w:cs="Times New Roman"/>
          <w:sz w:val="28"/>
          <w:szCs w:val="28"/>
        </w:rPr>
        <w:t xml:space="preserve"> настоящего Порядка, дополнительно к вышеуказанным документам предоставляется инвестиционный проект, утвержденный в установленном порядке;</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9) при наличии оснований для предоставления отсрочки или рассрочки, предусмотренных </w:t>
      </w:r>
      <w:hyperlink w:anchor="P59" w:history="1">
        <w:r w:rsidRPr="008B2E64">
          <w:rPr>
            <w:rFonts w:cs="Times New Roman"/>
            <w:sz w:val="28"/>
            <w:szCs w:val="28"/>
          </w:rPr>
          <w:t>подпунктом 2.1.6 пункта 2.1</w:t>
        </w:r>
      </w:hyperlink>
      <w:r w:rsidRPr="008B2E64">
        <w:rPr>
          <w:rFonts w:cs="Times New Roman"/>
          <w:sz w:val="28"/>
          <w:szCs w:val="28"/>
        </w:rPr>
        <w:t xml:space="preserve"> настоящего Порядка, дополнительно к вышеуказанным документам физическое лицо предоставляет:</w:t>
      </w:r>
    </w:p>
    <w:p w:rsidR="008B2E64" w:rsidRPr="008B2E64" w:rsidRDefault="008B2E64" w:rsidP="003E641F">
      <w:pPr>
        <w:ind w:firstLine="709"/>
        <w:jc w:val="both"/>
        <w:rPr>
          <w:rFonts w:cs="Times New Roman"/>
          <w:sz w:val="28"/>
          <w:szCs w:val="28"/>
        </w:rPr>
      </w:pPr>
      <w:r w:rsidRPr="008B2E64">
        <w:rPr>
          <w:rFonts w:cs="Times New Roman"/>
          <w:sz w:val="28"/>
          <w:szCs w:val="28"/>
        </w:rPr>
        <w:t>- справку о доходах физического лица по форме 2-НДФЛ за последний отчетный период и за предшествующий отчетный период (для физических лиц, с</w:t>
      </w:r>
      <w:r w:rsidR="003E641F">
        <w:rPr>
          <w:rFonts w:cs="Times New Roman"/>
          <w:sz w:val="28"/>
          <w:szCs w:val="28"/>
        </w:rPr>
        <w:t>остоящих (состоявших в указанный</w:t>
      </w:r>
      <w:r w:rsidRPr="008B2E64">
        <w:rPr>
          <w:rFonts w:cs="Times New Roman"/>
          <w:sz w:val="28"/>
          <w:szCs w:val="28"/>
        </w:rPr>
        <w:t xml:space="preserve"> период) в трудовых отношениях либо отношениях гражданско-правового характера), справку из Пенсионного фонда по месту учета физического лица о пенсионных выплатах за 1 календарный год, предшествующий</w:t>
      </w:r>
      <w:r w:rsidR="003E641F">
        <w:rPr>
          <w:rFonts w:cs="Times New Roman"/>
          <w:sz w:val="28"/>
          <w:szCs w:val="28"/>
        </w:rPr>
        <w:t xml:space="preserve"> дате подачи</w:t>
      </w:r>
      <w:r w:rsidRPr="008B2E64">
        <w:rPr>
          <w:rFonts w:cs="Times New Roman"/>
          <w:sz w:val="28"/>
          <w:szCs w:val="28"/>
        </w:rPr>
        <w:t xml:space="preserve"> заявления (в случае назначения и выплаты </w:t>
      </w:r>
      <w:r w:rsidRPr="008B2E64">
        <w:rPr>
          <w:rFonts w:cs="Times New Roman"/>
          <w:sz w:val="28"/>
          <w:szCs w:val="28"/>
        </w:rPr>
        <w:lastRenderedPageBreak/>
        <w:t>физическому лицу страховой пенсии по старости (инвалидности)). Указанные в настоящем подпункте документы предоставляются физическими лицами, не являющимися индивидуальными предпринимателями;</w:t>
      </w:r>
    </w:p>
    <w:p w:rsidR="008B2E64" w:rsidRPr="008B2E64" w:rsidRDefault="008B2E64" w:rsidP="003E641F">
      <w:pPr>
        <w:ind w:firstLine="709"/>
        <w:jc w:val="both"/>
        <w:rPr>
          <w:rFonts w:cs="Times New Roman"/>
          <w:sz w:val="28"/>
          <w:szCs w:val="28"/>
        </w:rPr>
      </w:pPr>
      <w:r w:rsidRPr="008B2E64">
        <w:rPr>
          <w:rFonts w:cs="Times New Roman"/>
          <w:sz w:val="28"/>
          <w:szCs w:val="28"/>
        </w:rPr>
        <w:t>- налоговую декларацию по форме 3-НДФЛ за предшествующий дате подачи заявления налоговый период с отметкой налогового органа о принятии (для индивидуальных предпринимателей);</w:t>
      </w:r>
    </w:p>
    <w:p w:rsidR="008B2E64" w:rsidRPr="008B2E64" w:rsidRDefault="008B2E64" w:rsidP="003E641F">
      <w:pPr>
        <w:ind w:firstLine="709"/>
        <w:jc w:val="both"/>
        <w:rPr>
          <w:rFonts w:cs="Times New Roman"/>
          <w:sz w:val="28"/>
          <w:szCs w:val="28"/>
        </w:rPr>
      </w:pPr>
      <w:r w:rsidRPr="008B2E64">
        <w:rPr>
          <w:rFonts w:cs="Times New Roman"/>
          <w:sz w:val="28"/>
          <w:szCs w:val="28"/>
        </w:rPr>
        <w:t>- выписки со всех лицевых счетов, открытых в кредитных организациях;</w:t>
      </w:r>
    </w:p>
    <w:p w:rsidR="008B2E64" w:rsidRPr="008B2E64" w:rsidRDefault="008B2E64" w:rsidP="003E641F">
      <w:pPr>
        <w:ind w:firstLine="709"/>
        <w:jc w:val="both"/>
        <w:rPr>
          <w:rFonts w:cs="Times New Roman"/>
          <w:sz w:val="28"/>
          <w:szCs w:val="28"/>
        </w:rPr>
      </w:pPr>
      <w:r w:rsidRPr="008B2E64">
        <w:rPr>
          <w:rFonts w:cs="Times New Roman"/>
          <w:sz w:val="28"/>
          <w:szCs w:val="28"/>
        </w:rPr>
        <w:t>- выписку из Единого государственного реестра недвижимости о правах отдельного лица на имевшиеся (имеющиеся) у него объекты недвижимости;</w:t>
      </w:r>
    </w:p>
    <w:p w:rsidR="008B2E64" w:rsidRPr="008B2E64" w:rsidRDefault="008B2E64" w:rsidP="003E641F">
      <w:pPr>
        <w:ind w:firstLine="709"/>
        <w:jc w:val="both"/>
        <w:rPr>
          <w:rFonts w:cs="Times New Roman"/>
          <w:sz w:val="28"/>
          <w:szCs w:val="28"/>
        </w:rPr>
      </w:pPr>
      <w:r w:rsidRPr="008B2E64">
        <w:rPr>
          <w:rFonts w:cs="Times New Roman"/>
          <w:sz w:val="28"/>
          <w:szCs w:val="28"/>
        </w:rPr>
        <w:t>- пояснительную записку с указанием причин ухудшения имущественного положения в случае единовременной уплаты плательщиком неналогового платежа;</w:t>
      </w:r>
    </w:p>
    <w:p w:rsidR="008B2E64" w:rsidRPr="008B2E64" w:rsidRDefault="008B2E64" w:rsidP="003E641F">
      <w:pPr>
        <w:ind w:firstLine="709"/>
        <w:jc w:val="both"/>
        <w:rPr>
          <w:rFonts w:cs="Times New Roman"/>
          <w:sz w:val="28"/>
          <w:szCs w:val="28"/>
        </w:rPr>
      </w:pPr>
      <w:r w:rsidRPr="008B2E64">
        <w:rPr>
          <w:rFonts w:cs="Times New Roman"/>
          <w:sz w:val="28"/>
          <w:szCs w:val="28"/>
        </w:rPr>
        <w:t xml:space="preserve">10) при наличии оснований для предоставления отсрочки или рассрочки, предусмотренных </w:t>
      </w:r>
      <w:hyperlink w:anchor="P60" w:history="1">
        <w:r w:rsidRPr="008B2E64">
          <w:rPr>
            <w:rFonts w:cs="Times New Roman"/>
            <w:sz w:val="28"/>
            <w:szCs w:val="28"/>
          </w:rPr>
          <w:t>подпунктом 2.1.7 пункта 2.1</w:t>
        </w:r>
      </w:hyperlink>
      <w:r w:rsidRPr="008B2E64">
        <w:rPr>
          <w:rFonts w:cs="Times New Roman"/>
          <w:sz w:val="28"/>
          <w:szCs w:val="28"/>
        </w:rPr>
        <w:t xml:space="preserve"> настоящего Порядка, дополнительно к вышеуказанным документам юридическое лицо предоставляет:</w:t>
      </w:r>
    </w:p>
    <w:p w:rsidR="008B2E64" w:rsidRPr="008B2E64" w:rsidRDefault="008B2E64" w:rsidP="003E641F">
      <w:pPr>
        <w:ind w:firstLine="709"/>
        <w:jc w:val="both"/>
        <w:rPr>
          <w:rFonts w:cs="Times New Roman"/>
          <w:sz w:val="28"/>
          <w:szCs w:val="28"/>
        </w:rPr>
      </w:pPr>
      <w:r w:rsidRPr="008B2E64">
        <w:rPr>
          <w:rFonts w:cs="Times New Roman"/>
          <w:sz w:val="28"/>
          <w:szCs w:val="28"/>
        </w:rPr>
        <w:t>- копии бухгалтерского баланса и отчета о финансовых результатах плательщика (юридического лица) с приложениями на последнюю отчетную дату, заверенные налоговым органом по месту регистрации Плательщика;</w:t>
      </w:r>
    </w:p>
    <w:p w:rsidR="008B2E64" w:rsidRPr="008B2E64" w:rsidRDefault="008B2E64" w:rsidP="003E641F">
      <w:pPr>
        <w:ind w:firstLine="709"/>
        <w:jc w:val="both"/>
        <w:rPr>
          <w:rFonts w:cs="Times New Roman"/>
          <w:sz w:val="28"/>
          <w:szCs w:val="28"/>
        </w:rPr>
      </w:pPr>
      <w:r w:rsidRPr="008B2E64">
        <w:rPr>
          <w:rFonts w:cs="Times New Roman"/>
          <w:sz w:val="28"/>
          <w:szCs w:val="28"/>
        </w:rPr>
        <w:t>- прогноз финансово-хозяйственной деятельности на период предоставления отсрочки или рассрочки;</w:t>
      </w:r>
    </w:p>
    <w:p w:rsidR="008B2E64" w:rsidRPr="008B2E64" w:rsidRDefault="008B2E64" w:rsidP="003E641F">
      <w:pPr>
        <w:ind w:firstLine="709"/>
        <w:jc w:val="both"/>
        <w:rPr>
          <w:rFonts w:cs="Times New Roman"/>
          <w:sz w:val="28"/>
          <w:szCs w:val="28"/>
        </w:rPr>
      </w:pPr>
      <w:r w:rsidRPr="008B2E64">
        <w:rPr>
          <w:rFonts w:cs="Times New Roman"/>
          <w:sz w:val="28"/>
          <w:szCs w:val="28"/>
        </w:rPr>
        <w:t>- расшифровку дебиторской задолженности, в том числе по расчетам с покупателями и заказчиками;</w:t>
      </w:r>
    </w:p>
    <w:p w:rsidR="008B2E64" w:rsidRPr="008B2E64" w:rsidRDefault="008B2E64" w:rsidP="003E641F">
      <w:pPr>
        <w:ind w:firstLine="709"/>
        <w:jc w:val="both"/>
        <w:rPr>
          <w:rFonts w:cs="Times New Roman"/>
          <w:sz w:val="28"/>
          <w:szCs w:val="28"/>
        </w:rPr>
      </w:pPr>
      <w:r w:rsidRPr="008B2E64">
        <w:rPr>
          <w:rFonts w:cs="Times New Roman"/>
          <w:sz w:val="28"/>
          <w:szCs w:val="28"/>
        </w:rPr>
        <w:t>- сведения о заемных средствах, в том числе долгосрочных и краткосрочных;</w:t>
      </w:r>
    </w:p>
    <w:p w:rsidR="008B2E64" w:rsidRPr="008B2E64" w:rsidRDefault="008B2E64" w:rsidP="008B2E64">
      <w:pPr>
        <w:ind w:firstLine="708"/>
        <w:jc w:val="both"/>
        <w:rPr>
          <w:rFonts w:cs="Times New Roman"/>
          <w:sz w:val="28"/>
          <w:szCs w:val="28"/>
        </w:rPr>
      </w:pPr>
      <w:r w:rsidRPr="008B2E64">
        <w:rPr>
          <w:rFonts w:cs="Times New Roman"/>
          <w:sz w:val="28"/>
          <w:szCs w:val="28"/>
        </w:rPr>
        <w:t xml:space="preserve">4.3. Комиссия в течение 10 (десяти) календарных дней с момента получения полного комплекта необходимых документов рассматривает их на заседании Комиссии, принимает </w:t>
      </w:r>
      <w:hyperlink w:anchor="P165" w:history="1">
        <w:r w:rsidRPr="008B2E64">
          <w:rPr>
            <w:rFonts w:cs="Times New Roman"/>
            <w:sz w:val="28"/>
            <w:szCs w:val="28"/>
          </w:rPr>
          <w:t>решение</w:t>
        </w:r>
      </w:hyperlink>
      <w:r w:rsidRPr="008B2E64">
        <w:rPr>
          <w:rFonts w:cs="Times New Roman"/>
          <w:sz w:val="28"/>
          <w:szCs w:val="28"/>
        </w:rPr>
        <w:t xml:space="preserve"> о предоставлении отсрочки или рассрочки (далее - решение) по форме согласно приложению к настоящему Порядку. Решение оформляется в двух экземплярах: один экземпляр остается у главного администратора (администратора), другой направляется плательщику. В случае принятия отрицательного решения по предоставлению отсрочки, рассрочки главный администратор (администратор) направляет плательщику письмо с указанием причин, послуживших основанием для принятия такого решения </w:t>
      </w:r>
      <w:hyperlink w:anchor="P165" w:history="1">
        <w:r w:rsidRPr="008B2E64">
          <w:rPr>
            <w:rFonts w:cs="Times New Roman"/>
            <w:sz w:val="28"/>
            <w:szCs w:val="28"/>
          </w:rPr>
          <w:t>(приложение 2)</w:t>
        </w:r>
      </w:hyperlink>
      <w:r w:rsidRPr="008B2E64">
        <w:rPr>
          <w:rFonts w:cs="Times New Roman"/>
          <w:sz w:val="28"/>
          <w:szCs w:val="28"/>
        </w:rPr>
        <w:t>.</w:t>
      </w:r>
    </w:p>
    <w:p w:rsidR="008B2E64" w:rsidRPr="008B2E64" w:rsidRDefault="008B2E64" w:rsidP="008B2E64">
      <w:pPr>
        <w:ind w:firstLine="708"/>
        <w:jc w:val="both"/>
        <w:rPr>
          <w:rFonts w:cs="Times New Roman"/>
          <w:sz w:val="28"/>
          <w:szCs w:val="28"/>
        </w:rPr>
      </w:pPr>
      <w:r w:rsidRPr="008B2E64">
        <w:rPr>
          <w:rFonts w:cs="Times New Roman"/>
          <w:sz w:val="28"/>
          <w:szCs w:val="28"/>
        </w:rPr>
        <w:t>4.4. К решению о предоставлении рассрочки прилагается график, являющийся неотъемлемой частью решения. В графике указываются: даты оплаты, суммы рассроченных платежей и сумма процентов за пользование бюджетными средствами.</w:t>
      </w:r>
    </w:p>
    <w:p w:rsidR="008B2E64" w:rsidRPr="008B2E64" w:rsidRDefault="008B2E64" w:rsidP="008B2E64">
      <w:pPr>
        <w:ind w:firstLine="708"/>
        <w:jc w:val="both"/>
        <w:rPr>
          <w:rFonts w:cs="Times New Roman"/>
          <w:sz w:val="28"/>
          <w:szCs w:val="28"/>
        </w:rPr>
      </w:pPr>
      <w:r w:rsidRPr="008B2E64">
        <w:rPr>
          <w:rFonts w:cs="Times New Roman"/>
          <w:sz w:val="28"/>
          <w:szCs w:val="28"/>
        </w:rPr>
        <w:t xml:space="preserve">4.5. На основании решения </w:t>
      </w:r>
      <w:r w:rsidR="003E641F">
        <w:rPr>
          <w:rFonts w:cs="Times New Roman"/>
          <w:sz w:val="28"/>
          <w:szCs w:val="28"/>
        </w:rPr>
        <w:t>комиссии по  вопросам бюджета</w:t>
      </w:r>
      <w:r w:rsidRPr="008B2E64">
        <w:rPr>
          <w:rFonts w:cs="Times New Roman"/>
          <w:sz w:val="28"/>
          <w:szCs w:val="28"/>
        </w:rPr>
        <w:t xml:space="preserve"> и налоговой политики Колпнянского районного Совета народных депутатов принимается постановление</w:t>
      </w:r>
      <w:r w:rsidR="003E641F">
        <w:rPr>
          <w:rFonts w:cs="Times New Roman"/>
          <w:sz w:val="28"/>
          <w:szCs w:val="28"/>
        </w:rPr>
        <w:t xml:space="preserve"> администрации Колпнянского района Орловской области</w:t>
      </w:r>
      <w:r w:rsidRPr="008B2E64">
        <w:rPr>
          <w:rFonts w:cs="Times New Roman"/>
          <w:sz w:val="28"/>
          <w:szCs w:val="28"/>
        </w:rPr>
        <w:t xml:space="preserve"> о предоставлении отсрочки или рассрочки по уплате неналоговых платежей в </w:t>
      </w:r>
      <w:r w:rsidRPr="008B2E64">
        <w:rPr>
          <w:rFonts w:cs="Times New Roman"/>
          <w:sz w:val="28"/>
          <w:szCs w:val="28"/>
        </w:rPr>
        <w:lastRenderedPageBreak/>
        <w:t>бюджет.</w:t>
      </w:r>
    </w:p>
    <w:p w:rsidR="008B2E64" w:rsidRPr="008B2E64" w:rsidRDefault="008B2E64" w:rsidP="008B2E64">
      <w:pPr>
        <w:ind w:firstLine="708"/>
        <w:jc w:val="both"/>
        <w:rPr>
          <w:rFonts w:cs="Times New Roman"/>
          <w:sz w:val="28"/>
          <w:szCs w:val="28"/>
        </w:rPr>
      </w:pPr>
      <w:r w:rsidRPr="008B2E64">
        <w:rPr>
          <w:rFonts w:cs="Times New Roman"/>
          <w:sz w:val="28"/>
          <w:szCs w:val="28"/>
        </w:rPr>
        <w:t>4.6. Главный администратор (администратор) ведет учет решений о предоставлении и об отказе в предоставлении отсрочки или рассрочки.</w:t>
      </w:r>
    </w:p>
    <w:p w:rsidR="008B2E64" w:rsidRPr="008B2E64" w:rsidRDefault="008B2E64" w:rsidP="008B2E64">
      <w:pPr>
        <w:jc w:val="both"/>
        <w:rPr>
          <w:rFonts w:cs="Times New Roman"/>
          <w:sz w:val="28"/>
          <w:szCs w:val="28"/>
        </w:rPr>
      </w:pPr>
    </w:p>
    <w:p w:rsidR="008B2E64" w:rsidRPr="008B2E64" w:rsidRDefault="008B2E64" w:rsidP="008B2E64">
      <w:pPr>
        <w:jc w:val="center"/>
        <w:rPr>
          <w:rFonts w:cs="Times New Roman"/>
          <w:sz w:val="28"/>
          <w:szCs w:val="28"/>
        </w:rPr>
      </w:pPr>
      <w:r w:rsidRPr="008B2E64">
        <w:rPr>
          <w:rFonts w:cs="Times New Roman"/>
          <w:sz w:val="28"/>
          <w:szCs w:val="28"/>
        </w:rPr>
        <w:t>5. Порядок контроля и отчетности по предоставленным</w:t>
      </w:r>
    </w:p>
    <w:p w:rsidR="008B2E64" w:rsidRPr="008B2E64" w:rsidRDefault="008B2E64" w:rsidP="008B2E64">
      <w:pPr>
        <w:jc w:val="center"/>
        <w:rPr>
          <w:rFonts w:cs="Times New Roman"/>
          <w:sz w:val="28"/>
          <w:szCs w:val="28"/>
        </w:rPr>
      </w:pPr>
      <w:r w:rsidRPr="008B2E64">
        <w:rPr>
          <w:rFonts w:cs="Times New Roman"/>
          <w:sz w:val="28"/>
          <w:szCs w:val="28"/>
        </w:rPr>
        <w:t>отсрочкам или рассрочкам</w:t>
      </w:r>
    </w:p>
    <w:p w:rsidR="008B2E64" w:rsidRPr="008B2E64" w:rsidRDefault="008B2E64" w:rsidP="008B2E64">
      <w:pPr>
        <w:jc w:val="both"/>
        <w:rPr>
          <w:rFonts w:cs="Times New Roman"/>
          <w:sz w:val="28"/>
          <w:szCs w:val="28"/>
        </w:rPr>
      </w:pPr>
    </w:p>
    <w:p w:rsidR="008B2E64" w:rsidRPr="008B2E64" w:rsidRDefault="008B2E64" w:rsidP="008B2E64">
      <w:pPr>
        <w:ind w:firstLine="708"/>
        <w:jc w:val="both"/>
        <w:rPr>
          <w:rFonts w:cs="Times New Roman"/>
          <w:sz w:val="28"/>
          <w:szCs w:val="28"/>
        </w:rPr>
      </w:pPr>
      <w:r w:rsidRPr="008B2E64">
        <w:rPr>
          <w:rFonts w:cs="Times New Roman"/>
          <w:sz w:val="28"/>
          <w:szCs w:val="28"/>
        </w:rPr>
        <w:t xml:space="preserve">5.1. Главный администратор (администратор) осуществляет контроль своевременности и полноты уплаты Плательщиком сумм рассроченных платежей, процентов согласно установленному графику погашения задолженности и отсроченных платежей согласно дате </w:t>
      </w:r>
      <w:r w:rsidR="003E641F">
        <w:rPr>
          <w:rFonts w:cs="Times New Roman"/>
          <w:sz w:val="28"/>
          <w:szCs w:val="28"/>
        </w:rPr>
        <w:t>по</w:t>
      </w:r>
      <w:r w:rsidRPr="008B2E64">
        <w:rPr>
          <w:rFonts w:cs="Times New Roman"/>
          <w:sz w:val="28"/>
          <w:szCs w:val="28"/>
        </w:rPr>
        <w:t>гашения задолженности.</w:t>
      </w:r>
    </w:p>
    <w:p w:rsidR="008B2E64" w:rsidRPr="008B2E64" w:rsidRDefault="008B2E64" w:rsidP="008B2E64">
      <w:pPr>
        <w:ind w:firstLine="708"/>
        <w:jc w:val="both"/>
        <w:rPr>
          <w:rFonts w:cs="Times New Roman"/>
          <w:sz w:val="28"/>
          <w:szCs w:val="28"/>
        </w:rPr>
      </w:pPr>
      <w:r w:rsidRPr="008B2E64">
        <w:rPr>
          <w:rFonts w:cs="Times New Roman"/>
          <w:sz w:val="28"/>
          <w:szCs w:val="28"/>
        </w:rPr>
        <w:t>5.2. В случае прекращения оснований, по которым предоставлена отсрочка или рассрочка, несоблюдения Плательщиком условий и сроков погашения отсроченных, рассроченных платежей, а также невыполнения плательщиком взятых на себя обязательств главный администратор (администратор) принимает решение об отмене предоставления отсрочки или рассрочки и направляет плательщику письмо (с уведомлением).</w:t>
      </w:r>
    </w:p>
    <w:p w:rsidR="008B2E64" w:rsidRPr="008B2E64" w:rsidRDefault="008B2E64" w:rsidP="008B2E64">
      <w:pPr>
        <w:ind w:firstLine="708"/>
        <w:jc w:val="both"/>
        <w:rPr>
          <w:rFonts w:cs="Times New Roman"/>
          <w:sz w:val="28"/>
          <w:szCs w:val="28"/>
        </w:rPr>
      </w:pPr>
      <w:r w:rsidRPr="008B2E64">
        <w:rPr>
          <w:rFonts w:cs="Times New Roman"/>
          <w:sz w:val="28"/>
          <w:szCs w:val="28"/>
        </w:rPr>
        <w:t>5.3. В случае отмены решения Плательщик должен в течение 3 (трех) рабочих дней с момента получения им соответствующего письма уплатить неуплаченную сумму задолженности, а также причитающиеся проценты.</w:t>
      </w:r>
    </w:p>
    <w:p w:rsidR="008B2E64" w:rsidRPr="008B2E64" w:rsidRDefault="008B2E64" w:rsidP="008B2E64">
      <w:pPr>
        <w:ind w:firstLine="708"/>
        <w:jc w:val="both"/>
        <w:rPr>
          <w:rFonts w:cs="Times New Roman"/>
          <w:sz w:val="28"/>
          <w:szCs w:val="28"/>
        </w:rPr>
      </w:pPr>
      <w:r w:rsidRPr="008B2E64">
        <w:rPr>
          <w:rFonts w:cs="Times New Roman"/>
          <w:sz w:val="28"/>
          <w:szCs w:val="28"/>
        </w:rPr>
        <w:t>5.4. Оставшаяся неуплаченная сумма задолженности определяется как разница между суммой задолженности, определенной в решении, увеличенной на сумму процентов, исчисленную в соответствии с решением за период действия отсрочки или рассрочки и фактически уплаченными суммами задолженности и процентами.</w:t>
      </w:r>
    </w:p>
    <w:p w:rsidR="008B2E64" w:rsidRPr="008B2E64" w:rsidRDefault="008B2E64" w:rsidP="008B2E64">
      <w:pPr>
        <w:pStyle w:val="ConsPlusNormal"/>
        <w:ind w:firstLine="540"/>
        <w:jc w:val="both"/>
        <w:rPr>
          <w:rFonts w:ascii="Times New Roman" w:hAnsi="Times New Roman" w:cs="Times New Roman"/>
          <w:sz w:val="28"/>
          <w:szCs w:val="28"/>
        </w:rPr>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8B2E64">
      <w:pPr>
        <w:pStyle w:val="ConsPlusNormal"/>
        <w:ind w:firstLine="540"/>
        <w:jc w:val="both"/>
      </w:pPr>
    </w:p>
    <w:p w:rsidR="008B2E64" w:rsidRDefault="008B2E64" w:rsidP="002F19F2">
      <w:pPr>
        <w:pStyle w:val="ConsPlusNormal"/>
        <w:ind w:firstLine="0"/>
        <w:jc w:val="both"/>
      </w:pPr>
    </w:p>
    <w:p w:rsidR="002F19F2" w:rsidRDefault="002F19F2" w:rsidP="002F19F2">
      <w:pPr>
        <w:pStyle w:val="ConsPlusNormal"/>
        <w:ind w:firstLine="0"/>
        <w:jc w:val="both"/>
      </w:pPr>
    </w:p>
    <w:p w:rsidR="008B2E64" w:rsidRDefault="008B2E64" w:rsidP="008B2E64">
      <w:pPr>
        <w:pStyle w:val="ConsPlusNormal"/>
        <w:ind w:firstLine="540"/>
        <w:jc w:val="both"/>
      </w:pPr>
    </w:p>
    <w:p w:rsidR="00151EC9" w:rsidRDefault="00151EC9" w:rsidP="008B2E64">
      <w:pPr>
        <w:pStyle w:val="ConsPlusNormal"/>
        <w:ind w:firstLine="540"/>
        <w:jc w:val="both"/>
      </w:pPr>
    </w:p>
    <w:p w:rsidR="008B2E64" w:rsidRPr="008470FE" w:rsidRDefault="008B2E64" w:rsidP="008B2E64">
      <w:pPr>
        <w:pStyle w:val="ConsPlusNormal"/>
        <w:jc w:val="right"/>
        <w:outlineLvl w:val="1"/>
        <w:rPr>
          <w:rFonts w:ascii="Times New Roman" w:hAnsi="Times New Roman" w:cs="Times New Roman"/>
          <w:sz w:val="28"/>
          <w:szCs w:val="28"/>
        </w:rPr>
      </w:pPr>
      <w:r w:rsidRPr="008470FE">
        <w:rPr>
          <w:rFonts w:ascii="Times New Roman" w:hAnsi="Times New Roman" w:cs="Times New Roman"/>
          <w:sz w:val="28"/>
          <w:szCs w:val="28"/>
        </w:rPr>
        <w:lastRenderedPageBreak/>
        <w:t>Приложение 1</w:t>
      </w:r>
    </w:p>
    <w:p w:rsidR="008470FE" w:rsidRDefault="008B2E64"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к Порядкупредоставления отсрочек</w:t>
      </w:r>
    </w:p>
    <w:p w:rsidR="008470FE" w:rsidRDefault="008B2E64"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 xml:space="preserve"> или рассрочекпо уплате неналоговых </w:t>
      </w:r>
    </w:p>
    <w:p w:rsidR="008470FE" w:rsidRDefault="008B2E64"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платежей в бюджет Колпнянского</w:t>
      </w:r>
    </w:p>
    <w:p w:rsidR="008B2E64" w:rsidRPr="008470FE" w:rsidRDefault="008B2E64"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 xml:space="preserve"> района Орловской области</w:t>
      </w:r>
    </w:p>
    <w:p w:rsidR="008B2E64" w:rsidRPr="008470FE" w:rsidRDefault="008B2E64" w:rsidP="008470FE">
      <w:pPr>
        <w:pStyle w:val="ConsPlusNormal"/>
        <w:ind w:firstLine="540"/>
        <w:jc w:val="right"/>
        <w:rPr>
          <w:rFonts w:ascii="Times New Roman" w:hAnsi="Times New Roman" w:cs="Times New Roman"/>
          <w:sz w:val="24"/>
          <w:szCs w:val="24"/>
        </w:rPr>
      </w:pPr>
    </w:p>
    <w:p w:rsidR="008B2E64" w:rsidRPr="008470FE" w:rsidRDefault="008B2E64" w:rsidP="008470FE">
      <w:pPr>
        <w:pStyle w:val="ConsPlusNonformat"/>
        <w:jc w:val="right"/>
        <w:rPr>
          <w:rFonts w:ascii="Times New Roman" w:hAnsi="Times New Roman" w:cs="Times New Roman"/>
          <w:sz w:val="24"/>
          <w:szCs w:val="24"/>
        </w:rPr>
      </w:pPr>
      <w:r w:rsidRPr="008470FE">
        <w:rPr>
          <w:rFonts w:ascii="Times New Roman" w:hAnsi="Times New Roman" w:cs="Times New Roman"/>
          <w:sz w:val="24"/>
          <w:szCs w:val="24"/>
        </w:rPr>
        <w:t xml:space="preserve">                                   В ______________________________________</w:t>
      </w:r>
    </w:p>
    <w:p w:rsidR="008B2E64" w:rsidRPr="008470FE" w:rsidRDefault="008B2E64" w:rsidP="008470FE">
      <w:pPr>
        <w:pStyle w:val="ConsPlusNonformat"/>
        <w:jc w:val="right"/>
        <w:rPr>
          <w:rFonts w:ascii="Times New Roman" w:hAnsi="Times New Roman" w:cs="Times New Roman"/>
          <w:sz w:val="24"/>
          <w:szCs w:val="24"/>
        </w:rPr>
      </w:pPr>
      <w:r w:rsidRPr="008470FE">
        <w:rPr>
          <w:rFonts w:ascii="Times New Roman" w:hAnsi="Times New Roman" w:cs="Times New Roman"/>
          <w:sz w:val="24"/>
          <w:szCs w:val="24"/>
        </w:rPr>
        <w:t xml:space="preserve">                                   от _____________________________________</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(полное наименование плательщика/</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для физического лица - Ф.И.О.)</w:t>
      </w:r>
    </w:p>
    <w:p w:rsidR="008B2E64" w:rsidRPr="008470FE" w:rsidRDefault="008B2E64" w:rsidP="008470FE">
      <w:pPr>
        <w:pStyle w:val="ConsPlusNonformat"/>
        <w:jc w:val="right"/>
        <w:rPr>
          <w:rFonts w:ascii="Times New Roman" w:hAnsi="Times New Roman" w:cs="Times New Roman"/>
          <w:sz w:val="24"/>
          <w:szCs w:val="24"/>
        </w:rPr>
      </w:pPr>
      <w:r w:rsidRPr="008470FE">
        <w:rPr>
          <w:rFonts w:ascii="Times New Roman" w:hAnsi="Times New Roman" w:cs="Times New Roman"/>
          <w:sz w:val="24"/>
          <w:szCs w:val="24"/>
        </w:rPr>
        <w:t xml:space="preserve">                                   ________________________________________</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sz w:val="24"/>
          <w:szCs w:val="24"/>
        </w:rPr>
        <w:t xml:space="preserve">                                        (</w:t>
      </w:r>
      <w:r w:rsidRPr="008470FE">
        <w:rPr>
          <w:rFonts w:ascii="Times New Roman" w:hAnsi="Times New Roman" w:cs="Times New Roman"/>
        </w:rPr>
        <w:t>адрес местонахождения плательщика/</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для физического лица - адрес места</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жительства физического лица)</w:t>
      </w:r>
    </w:p>
    <w:p w:rsidR="008B2E64" w:rsidRPr="008470FE" w:rsidRDefault="008B2E64" w:rsidP="008470FE">
      <w:pPr>
        <w:pStyle w:val="ConsPlusNonformat"/>
        <w:jc w:val="right"/>
        <w:rPr>
          <w:rFonts w:ascii="Times New Roman" w:hAnsi="Times New Roman" w:cs="Times New Roman"/>
          <w:sz w:val="24"/>
          <w:szCs w:val="24"/>
        </w:rPr>
      </w:pPr>
      <w:r w:rsidRPr="008470FE">
        <w:rPr>
          <w:rFonts w:ascii="Times New Roman" w:hAnsi="Times New Roman" w:cs="Times New Roman"/>
          <w:sz w:val="24"/>
          <w:szCs w:val="24"/>
        </w:rPr>
        <w:t xml:space="preserve">                                   ________________________________________</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(банковские реквизиты плательщика/</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паспортные данные физического лица)</w:t>
      </w:r>
    </w:p>
    <w:p w:rsidR="008B2E64" w:rsidRPr="008470FE" w:rsidRDefault="008B2E64" w:rsidP="008470FE">
      <w:pPr>
        <w:pStyle w:val="ConsPlusNonformat"/>
        <w:jc w:val="right"/>
        <w:rPr>
          <w:rFonts w:ascii="Times New Roman" w:hAnsi="Times New Roman" w:cs="Times New Roman"/>
          <w:sz w:val="24"/>
          <w:szCs w:val="24"/>
        </w:rPr>
      </w:pPr>
      <w:r w:rsidRPr="008470FE">
        <w:rPr>
          <w:rFonts w:ascii="Times New Roman" w:hAnsi="Times New Roman" w:cs="Times New Roman"/>
        </w:rPr>
        <w:t xml:space="preserve">                                   ________________________________________</w:t>
      </w:r>
    </w:p>
    <w:p w:rsidR="008B2E64" w:rsidRPr="008470FE" w:rsidRDefault="008B2E64" w:rsidP="008470FE">
      <w:pPr>
        <w:pStyle w:val="ConsPlusNonformat"/>
        <w:jc w:val="right"/>
        <w:rPr>
          <w:rFonts w:ascii="Times New Roman" w:hAnsi="Times New Roman" w:cs="Times New Roman"/>
        </w:rPr>
      </w:pPr>
      <w:r w:rsidRPr="008470FE">
        <w:rPr>
          <w:rFonts w:ascii="Times New Roman" w:hAnsi="Times New Roman" w:cs="Times New Roman"/>
        </w:rPr>
        <w:t xml:space="preserve">                                                      (контактные телефоны)</w:t>
      </w:r>
    </w:p>
    <w:p w:rsidR="008B2E64" w:rsidRPr="008470FE" w:rsidRDefault="008B2E64" w:rsidP="008470FE">
      <w:pPr>
        <w:pStyle w:val="ConsPlusNonformat"/>
        <w:jc w:val="center"/>
        <w:rPr>
          <w:rFonts w:ascii="Times New Roman" w:hAnsi="Times New Roman" w:cs="Times New Roman"/>
          <w:sz w:val="28"/>
          <w:szCs w:val="28"/>
        </w:rPr>
      </w:pPr>
    </w:p>
    <w:p w:rsidR="008B2E64" w:rsidRPr="008470FE" w:rsidRDefault="008B2E64" w:rsidP="008470FE">
      <w:pPr>
        <w:pStyle w:val="ConsPlusNonformat"/>
        <w:jc w:val="center"/>
        <w:rPr>
          <w:rFonts w:ascii="Times New Roman" w:hAnsi="Times New Roman" w:cs="Times New Roman"/>
          <w:sz w:val="28"/>
          <w:szCs w:val="28"/>
        </w:rPr>
      </w:pPr>
      <w:bookmarkStart w:id="9" w:name="P136"/>
      <w:bookmarkEnd w:id="9"/>
      <w:r w:rsidRPr="008470FE">
        <w:rPr>
          <w:rFonts w:ascii="Times New Roman" w:hAnsi="Times New Roman" w:cs="Times New Roman"/>
          <w:sz w:val="28"/>
          <w:szCs w:val="28"/>
        </w:rPr>
        <w:t>ЗАЯВЛЕНИЕ</w:t>
      </w:r>
    </w:p>
    <w:p w:rsidR="008B2E64" w:rsidRPr="008470FE" w:rsidRDefault="008B2E64" w:rsidP="008B2E64">
      <w:pPr>
        <w:pStyle w:val="ConsPlusNonformat"/>
        <w:jc w:val="both"/>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1. Основание для предоставления отсрочки (р</w:t>
      </w:r>
      <w:r w:rsidR="00833AFD">
        <w:rPr>
          <w:rFonts w:ascii="Times New Roman" w:hAnsi="Times New Roman" w:cs="Times New Roman"/>
          <w:sz w:val="28"/>
          <w:szCs w:val="28"/>
        </w:rPr>
        <w:t xml:space="preserve">ассрочки) </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___________________________________________</w:t>
      </w:r>
      <w:r w:rsidR="00833AFD">
        <w:rPr>
          <w:rFonts w:ascii="Times New Roman" w:hAnsi="Times New Roman" w:cs="Times New Roman"/>
          <w:sz w:val="28"/>
          <w:szCs w:val="28"/>
        </w:rPr>
        <w:t>_________________________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___________________________________________________________</w:t>
      </w:r>
      <w:r w:rsidR="00833AFD">
        <w:rPr>
          <w:rFonts w:ascii="Times New Roman" w:hAnsi="Times New Roman" w:cs="Times New Roman"/>
          <w:sz w:val="28"/>
          <w:szCs w:val="28"/>
        </w:rPr>
        <w:t>_________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2. Задолженность  по уплате неналоговых платежей в бюджет Колпнянского</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 xml:space="preserve"> района Орловской области(руб.) ______________________________________________________________________</w:t>
      </w:r>
      <w:r w:rsidR="008470FE">
        <w:rPr>
          <w:rFonts w:ascii="Times New Roman" w:hAnsi="Times New Roman" w:cs="Times New Roman"/>
          <w:sz w:val="28"/>
          <w:szCs w:val="28"/>
        </w:rPr>
        <w:t>_</w:t>
      </w:r>
      <w:r w:rsidRPr="008470FE">
        <w:rPr>
          <w:rFonts w:ascii="Times New Roman" w:hAnsi="Times New Roman" w:cs="Times New Roman"/>
          <w:sz w:val="28"/>
          <w:szCs w:val="28"/>
        </w:rPr>
        <w:t>_________________________________________________</w:t>
      </w:r>
      <w:r w:rsidR="008470FE">
        <w:rPr>
          <w:rFonts w:ascii="Times New Roman" w:hAnsi="Times New Roman" w:cs="Times New Roman"/>
          <w:sz w:val="28"/>
          <w:szCs w:val="28"/>
        </w:rPr>
        <w:t>_______</w:t>
      </w:r>
      <w:r w:rsidR="00833AFD">
        <w:rPr>
          <w:rFonts w:ascii="Times New Roman" w:hAnsi="Times New Roman" w:cs="Times New Roman"/>
          <w:sz w:val="28"/>
          <w:szCs w:val="28"/>
        </w:rPr>
        <w:t>_________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3. Предлагаемый график погашения задолженности ____________________________</w:t>
      </w:r>
      <w:r w:rsidR="008470FE">
        <w:rPr>
          <w:rFonts w:ascii="Times New Roman" w:hAnsi="Times New Roman" w:cs="Times New Roman"/>
          <w:sz w:val="28"/>
          <w:szCs w:val="28"/>
        </w:rPr>
        <w:t>__________</w:t>
      </w:r>
      <w:r w:rsidR="00833AFD">
        <w:rPr>
          <w:rFonts w:ascii="Times New Roman" w:hAnsi="Times New Roman" w:cs="Times New Roman"/>
          <w:sz w:val="28"/>
          <w:szCs w:val="28"/>
        </w:rPr>
        <w:t>______________________________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w:t>
      </w:r>
      <w:r w:rsidR="00833AFD">
        <w:rPr>
          <w:rFonts w:ascii="Times New Roman" w:hAnsi="Times New Roman" w:cs="Times New Roman"/>
          <w:sz w:val="28"/>
          <w:szCs w:val="28"/>
        </w:rPr>
        <w:t>______________________________</w:t>
      </w:r>
    </w:p>
    <w:p w:rsidR="008470FE" w:rsidRDefault="008470FE" w:rsidP="008B2E64">
      <w:pPr>
        <w:pStyle w:val="ConsPlusNonformat"/>
        <w:jc w:val="both"/>
        <w:rPr>
          <w:rFonts w:ascii="Times New Roman" w:hAnsi="Times New Roman" w:cs="Times New Roman"/>
          <w:sz w:val="28"/>
          <w:szCs w:val="28"/>
        </w:rPr>
      </w:pPr>
    </w:p>
    <w:p w:rsidR="008470FE" w:rsidRDefault="008470FE" w:rsidP="008B2E64">
      <w:pPr>
        <w:pStyle w:val="ConsPlusNonformat"/>
        <w:jc w:val="both"/>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Руководитель плательщика</w:t>
      </w:r>
    </w:p>
    <w:p w:rsidR="008B2E64" w:rsidRPr="008470FE" w:rsidRDefault="008B2E64" w:rsidP="008B2E64">
      <w:pPr>
        <w:pStyle w:val="ConsPlusNonformat"/>
        <w:jc w:val="both"/>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(подпись) М.П.</w:t>
      </w:r>
    </w:p>
    <w:p w:rsidR="008B2E64" w:rsidRPr="008470FE" w:rsidRDefault="008B2E64" w:rsidP="008B2E64">
      <w:pPr>
        <w:pStyle w:val="ConsPlusNonformat"/>
        <w:jc w:val="both"/>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Ф.И.О. (для физического лица)</w:t>
      </w:r>
    </w:p>
    <w:p w:rsidR="008B2E64" w:rsidRPr="008470FE" w:rsidRDefault="008B2E64" w:rsidP="008B2E64">
      <w:pPr>
        <w:pStyle w:val="ConsPlusNonformat"/>
        <w:jc w:val="both"/>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(подпись)</w:t>
      </w:r>
    </w:p>
    <w:p w:rsidR="008B2E64" w:rsidRPr="008470FE" w:rsidRDefault="008B2E64" w:rsidP="008B2E64">
      <w:pPr>
        <w:pStyle w:val="ConsPlusNormal"/>
        <w:ind w:firstLine="540"/>
        <w:jc w:val="both"/>
        <w:rPr>
          <w:rFonts w:ascii="Times New Roman" w:hAnsi="Times New Roman" w:cs="Times New Roman"/>
          <w:sz w:val="28"/>
          <w:szCs w:val="28"/>
        </w:rPr>
      </w:pPr>
    </w:p>
    <w:p w:rsidR="008B2E64" w:rsidRPr="008470FE" w:rsidRDefault="008B2E64" w:rsidP="008B2E64">
      <w:pPr>
        <w:pStyle w:val="ConsPlusNormal"/>
        <w:ind w:firstLine="540"/>
        <w:jc w:val="both"/>
        <w:rPr>
          <w:rFonts w:ascii="Times New Roman" w:hAnsi="Times New Roman" w:cs="Times New Roman"/>
          <w:sz w:val="28"/>
          <w:szCs w:val="28"/>
        </w:rPr>
      </w:pPr>
    </w:p>
    <w:p w:rsidR="008B2E64" w:rsidRDefault="008B2E64" w:rsidP="00FD5F8F">
      <w:pPr>
        <w:pStyle w:val="ConsPlusNormal"/>
        <w:ind w:firstLine="0"/>
        <w:jc w:val="both"/>
        <w:rPr>
          <w:rFonts w:ascii="Times New Roman" w:hAnsi="Times New Roman" w:cs="Times New Roman"/>
        </w:rPr>
      </w:pPr>
    </w:p>
    <w:p w:rsidR="00FD5F8F" w:rsidRPr="008B2E64" w:rsidRDefault="00FD5F8F" w:rsidP="00FD5F8F">
      <w:pPr>
        <w:pStyle w:val="ConsPlusNormal"/>
        <w:ind w:firstLine="0"/>
        <w:jc w:val="both"/>
        <w:rPr>
          <w:rFonts w:ascii="Times New Roman" w:hAnsi="Times New Roman" w:cs="Times New Roman"/>
        </w:rPr>
      </w:pPr>
    </w:p>
    <w:p w:rsidR="008B2E64" w:rsidRPr="008B2E64" w:rsidRDefault="008B2E64" w:rsidP="008B2E64">
      <w:pPr>
        <w:pStyle w:val="ConsPlusNormal"/>
        <w:ind w:firstLine="540"/>
        <w:jc w:val="both"/>
        <w:rPr>
          <w:rFonts w:ascii="Times New Roman" w:hAnsi="Times New Roman" w:cs="Times New Roman"/>
        </w:rPr>
      </w:pPr>
    </w:p>
    <w:p w:rsidR="008470FE" w:rsidRDefault="008470FE" w:rsidP="008B2E64">
      <w:pPr>
        <w:pStyle w:val="ConsPlusNormal"/>
        <w:jc w:val="right"/>
        <w:outlineLvl w:val="1"/>
        <w:rPr>
          <w:rFonts w:ascii="Times New Roman" w:hAnsi="Times New Roman" w:cs="Times New Roman"/>
        </w:rPr>
      </w:pPr>
    </w:p>
    <w:p w:rsidR="008B2E64" w:rsidRPr="008470FE" w:rsidRDefault="008B2E64" w:rsidP="008B2E64">
      <w:pPr>
        <w:pStyle w:val="ConsPlusNormal"/>
        <w:jc w:val="right"/>
        <w:outlineLvl w:val="1"/>
        <w:rPr>
          <w:rFonts w:ascii="Times New Roman" w:hAnsi="Times New Roman" w:cs="Times New Roman"/>
          <w:sz w:val="28"/>
          <w:szCs w:val="28"/>
        </w:rPr>
      </w:pPr>
      <w:r w:rsidRPr="008470FE">
        <w:rPr>
          <w:rFonts w:ascii="Times New Roman" w:hAnsi="Times New Roman" w:cs="Times New Roman"/>
          <w:sz w:val="28"/>
          <w:szCs w:val="28"/>
        </w:rPr>
        <w:lastRenderedPageBreak/>
        <w:t>Приложение 2</w:t>
      </w:r>
    </w:p>
    <w:p w:rsidR="008470FE" w:rsidRDefault="008470FE"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к Порядкупредоставления отсрочек</w:t>
      </w:r>
    </w:p>
    <w:p w:rsidR="008470FE" w:rsidRDefault="008470FE"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 xml:space="preserve"> или рассрочекпо уплате неналоговых </w:t>
      </w:r>
    </w:p>
    <w:p w:rsidR="008470FE" w:rsidRDefault="008470FE"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платежей в бюджет Колпнянского</w:t>
      </w:r>
    </w:p>
    <w:p w:rsidR="008470FE" w:rsidRPr="008470FE" w:rsidRDefault="008470FE" w:rsidP="008470FE">
      <w:pPr>
        <w:pStyle w:val="ConsPlusNormal"/>
        <w:jc w:val="right"/>
        <w:rPr>
          <w:rFonts w:ascii="Times New Roman" w:hAnsi="Times New Roman" w:cs="Times New Roman"/>
          <w:sz w:val="28"/>
          <w:szCs w:val="28"/>
        </w:rPr>
      </w:pPr>
      <w:r w:rsidRPr="008470FE">
        <w:rPr>
          <w:rFonts w:ascii="Times New Roman" w:hAnsi="Times New Roman" w:cs="Times New Roman"/>
          <w:sz w:val="28"/>
          <w:szCs w:val="28"/>
        </w:rPr>
        <w:t xml:space="preserve"> района Орловской области</w:t>
      </w:r>
    </w:p>
    <w:p w:rsidR="008B2E64" w:rsidRPr="008B2E64" w:rsidRDefault="008B2E64" w:rsidP="008B2E64">
      <w:pPr>
        <w:pStyle w:val="ConsPlusNormal"/>
        <w:ind w:firstLine="540"/>
        <w:jc w:val="both"/>
        <w:rPr>
          <w:rFonts w:ascii="Times New Roman" w:hAnsi="Times New Roman" w:cs="Times New Roman"/>
        </w:rPr>
      </w:pPr>
    </w:p>
    <w:p w:rsidR="008470FE" w:rsidRDefault="008470FE" w:rsidP="008B2E64">
      <w:pPr>
        <w:pStyle w:val="ConsPlusNonformat"/>
        <w:jc w:val="both"/>
        <w:rPr>
          <w:rFonts w:ascii="Times New Roman" w:hAnsi="Times New Roman" w:cs="Times New Roman"/>
        </w:rPr>
      </w:pPr>
      <w:bookmarkStart w:id="10" w:name="P165"/>
      <w:bookmarkEnd w:id="10"/>
    </w:p>
    <w:p w:rsidR="008470FE" w:rsidRDefault="008470FE" w:rsidP="008B2E64">
      <w:pPr>
        <w:pStyle w:val="ConsPlusNonformat"/>
        <w:jc w:val="both"/>
        <w:rPr>
          <w:rFonts w:ascii="Times New Roman" w:hAnsi="Times New Roman" w:cs="Times New Roman"/>
        </w:rPr>
      </w:pPr>
    </w:p>
    <w:p w:rsidR="008470FE" w:rsidRPr="008470FE" w:rsidRDefault="008470FE" w:rsidP="008B2E64">
      <w:pPr>
        <w:pStyle w:val="ConsPlusNonformat"/>
        <w:jc w:val="both"/>
        <w:rPr>
          <w:rFonts w:ascii="Times New Roman" w:hAnsi="Times New Roman" w:cs="Times New Roman"/>
          <w:sz w:val="28"/>
          <w:szCs w:val="28"/>
        </w:rPr>
      </w:pPr>
    </w:p>
    <w:p w:rsidR="008B2E64" w:rsidRPr="008470FE" w:rsidRDefault="008B2E64" w:rsidP="008470FE">
      <w:pPr>
        <w:pStyle w:val="ConsPlusNonformat"/>
        <w:jc w:val="center"/>
        <w:rPr>
          <w:rFonts w:ascii="Times New Roman" w:hAnsi="Times New Roman" w:cs="Times New Roman"/>
          <w:sz w:val="28"/>
          <w:szCs w:val="28"/>
        </w:rPr>
      </w:pPr>
      <w:r w:rsidRPr="008470FE">
        <w:rPr>
          <w:rFonts w:ascii="Times New Roman" w:hAnsi="Times New Roman" w:cs="Times New Roman"/>
          <w:sz w:val="28"/>
          <w:szCs w:val="28"/>
        </w:rPr>
        <w:t>Решение</w:t>
      </w:r>
    </w:p>
    <w:p w:rsidR="008B2E64" w:rsidRPr="008470FE" w:rsidRDefault="008B2E64" w:rsidP="008470FE">
      <w:pPr>
        <w:pStyle w:val="ConsPlusNonformat"/>
        <w:jc w:val="center"/>
        <w:rPr>
          <w:rFonts w:ascii="Times New Roman" w:hAnsi="Times New Roman" w:cs="Times New Roman"/>
          <w:sz w:val="28"/>
          <w:szCs w:val="28"/>
        </w:rPr>
      </w:pPr>
      <w:r w:rsidRPr="008470FE">
        <w:rPr>
          <w:rFonts w:ascii="Times New Roman" w:hAnsi="Times New Roman" w:cs="Times New Roman"/>
          <w:sz w:val="28"/>
          <w:szCs w:val="28"/>
        </w:rPr>
        <w:t>о предоставлении отсрочки или рассрочки по уплате неналоговых платежей</w:t>
      </w:r>
    </w:p>
    <w:p w:rsidR="008B2E64" w:rsidRPr="008470FE" w:rsidRDefault="008B2E64" w:rsidP="008470FE">
      <w:pPr>
        <w:pStyle w:val="ConsPlusNonformat"/>
        <w:jc w:val="center"/>
        <w:rPr>
          <w:rFonts w:ascii="Times New Roman" w:hAnsi="Times New Roman" w:cs="Times New Roman"/>
          <w:sz w:val="28"/>
          <w:szCs w:val="28"/>
        </w:rPr>
      </w:pPr>
      <w:r w:rsidRPr="008470FE">
        <w:rPr>
          <w:rFonts w:ascii="Times New Roman" w:hAnsi="Times New Roman" w:cs="Times New Roman"/>
          <w:sz w:val="28"/>
          <w:szCs w:val="28"/>
        </w:rPr>
        <w:t>в бюджет Колпнянского района Орловской области</w:t>
      </w:r>
    </w:p>
    <w:p w:rsidR="008B2E64" w:rsidRPr="008470FE" w:rsidRDefault="008B2E64" w:rsidP="008470FE">
      <w:pPr>
        <w:pStyle w:val="ConsPlusNonformat"/>
        <w:jc w:val="center"/>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Рассмотрев заявление ______________________</w:t>
      </w:r>
      <w:r w:rsidR="008470FE">
        <w:rPr>
          <w:rFonts w:ascii="Times New Roman" w:hAnsi="Times New Roman" w:cs="Times New Roman"/>
          <w:sz w:val="28"/>
          <w:szCs w:val="28"/>
        </w:rPr>
        <w:t>________________</w:t>
      </w:r>
      <w:r w:rsidR="007C7FF4">
        <w:rPr>
          <w:rFonts w:ascii="Times New Roman" w:hAnsi="Times New Roman" w:cs="Times New Roman"/>
          <w:sz w:val="28"/>
          <w:szCs w:val="28"/>
        </w:rPr>
        <w:t>______________________________</w:t>
      </w:r>
    </w:p>
    <w:p w:rsidR="008B2E64" w:rsidRPr="008470FE" w:rsidRDefault="008B2E64" w:rsidP="008470FE">
      <w:pPr>
        <w:pStyle w:val="ConsPlusNonformat"/>
        <w:jc w:val="center"/>
        <w:rPr>
          <w:rFonts w:ascii="Times New Roman" w:hAnsi="Times New Roman" w:cs="Times New Roman"/>
        </w:rPr>
      </w:pPr>
      <w:r w:rsidRPr="008470FE">
        <w:rPr>
          <w:rFonts w:ascii="Times New Roman" w:hAnsi="Times New Roman" w:cs="Times New Roman"/>
        </w:rPr>
        <w:t>(ИНН, КПП, наименование организации)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_______________________________________________________________</w:t>
      </w:r>
      <w:r w:rsidR="007C7FF4">
        <w:rPr>
          <w:rFonts w:ascii="Times New Roman" w:hAnsi="Times New Roman" w:cs="Times New Roman"/>
          <w:sz w:val="28"/>
          <w:szCs w:val="28"/>
        </w:rPr>
        <w:t>_____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о  предоставлении  отсрочки  (рассрочки)  на период с __________________ по</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___________________________________________</w:t>
      </w:r>
      <w:r w:rsidR="007C7FF4">
        <w:rPr>
          <w:rFonts w:ascii="Times New Roman" w:hAnsi="Times New Roman" w:cs="Times New Roman"/>
          <w:sz w:val="28"/>
          <w:szCs w:val="28"/>
        </w:rPr>
        <w:t>_________________________</w:t>
      </w:r>
    </w:p>
    <w:p w:rsidR="008B2E64" w:rsidRPr="008470FE" w:rsidRDefault="008B2E64" w:rsidP="008470FE">
      <w:pPr>
        <w:pStyle w:val="ConsPlusNonformat"/>
        <w:jc w:val="center"/>
        <w:rPr>
          <w:rFonts w:ascii="Times New Roman" w:hAnsi="Times New Roman" w:cs="Times New Roman"/>
        </w:rPr>
      </w:pPr>
      <w:r w:rsidRPr="008470FE">
        <w:rPr>
          <w:rFonts w:ascii="Times New Roman" w:hAnsi="Times New Roman" w:cs="Times New Roman"/>
        </w:rPr>
        <w:t>(указать дату начала и дату окончания действия отсрочки (рассрочки)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по ___________________________________________________________________</w:t>
      </w:r>
    </w:p>
    <w:p w:rsidR="008B2E64" w:rsidRPr="008470FE" w:rsidRDefault="008B2E64" w:rsidP="008470FE">
      <w:pPr>
        <w:pStyle w:val="ConsPlusNonformat"/>
        <w:jc w:val="center"/>
        <w:rPr>
          <w:rFonts w:ascii="Times New Roman" w:hAnsi="Times New Roman" w:cs="Times New Roman"/>
        </w:rPr>
      </w:pPr>
      <w:r w:rsidRPr="008470FE">
        <w:rPr>
          <w:rFonts w:ascii="Times New Roman" w:hAnsi="Times New Roman" w:cs="Times New Roman"/>
        </w:rPr>
        <w:t>(наименование неналогового платежа, пени)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и в соответствии с ________________________________________________________</w:t>
      </w:r>
      <w:r w:rsidR="007C7FF4">
        <w:rPr>
          <w:rFonts w:ascii="Times New Roman" w:hAnsi="Times New Roman" w:cs="Times New Roman"/>
          <w:sz w:val="28"/>
          <w:szCs w:val="28"/>
        </w:rPr>
        <w:t>____________</w:t>
      </w:r>
    </w:p>
    <w:p w:rsidR="007C7FF4" w:rsidRDefault="008B2E64" w:rsidP="008470FE">
      <w:pPr>
        <w:pStyle w:val="ConsPlusNonformat"/>
        <w:jc w:val="center"/>
        <w:rPr>
          <w:rFonts w:ascii="Times New Roman" w:hAnsi="Times New Roman" w:cs="Times New Roman"/>
        </w:rPr>
      </w:pPr>
      <w:r w:rsidRPr="008470FE">
        <w:rPr>
          <w:rFonts w:ascii="Times New Roman" w:hAnsi="Times New Roman" w:cs="Times New Roman"/>
        </w:rPr>
        <w:t xml:space="preserve">(указать  подпункт,  пункт Порядка предоставления отсрочек или рассрочек поуплате  неналоговых  платежей  в  бюджет  Колпнянского района Орловской области,утвержденного   </w:t>
      </w:r>
      <w:r w:rsidR="008470FE">
        <w:rPr>
          <w:rFonts w:ascii="Times New Roman" w:hAnsi="Times New Roman" w:cs="Times New Roman"/>
        </w:rPr>
        <w:t xml:space="preserve">решением </w:t>
      </w:r>
      <w:r w:rsidRPr="008470FE">
        <w:rPr>
          <w:rFonts w:ascii="Times New Roman" w:hAnsi="Times New Roman" w:cs="Times New Roman"/>
        </w:rPr>
        <w:t xml:space="preserve"> Колпнянского район</w:t>
      </w:r>
      <w:r w:rsidR="008470FE">
        <w:rPr>
          <w:rFonts w:ascii="Times New Roman" w:hAnsi="Times New Roman" w:cs="Times New Roman"/>
        </w:rPr>
        <w:t xml:space="preserve">ного </w:t>
      </w:r>
    </w:p>
    <w:p w:rsidR="008B2E64" w:rsidRPr="008470FE" w:rsidRDefault="008470FE" w:rsidP="008470FE">
      <w:pPr>
        <w:pStyle w:val="ConsPlusNonformat"/>
        <w:jc w:val="center"/>
        <w:rPr>
          <w:rFonts w:ascii="Times New Roman" w:hAnsi="Times New Roman" w:cs="Times New Roman"/>
        </w:rPr>
      </w:pPr>
      <w:r>
        <w:rPr>
          <w:rFonts w:ascii="Times New Roman" w:hAnsi="Times New Roman" w:cs="Times New Roman"/>
        </w:rPr>
        <w:t>Совета</w:t>
      </w:r>
      <w:r w:rsidR="008B2E64" w:rsidRPr="008470FE">
        <w:rPr>
          <w:rFonts w:ascii="Times New Roman" w:hAnsi="Times New Roman" w:cs="Times New Roman"/>
        </w:rPr>
        <w:t xml:space="preserve"> Орловской области   от  _______ </w:t>
      </w:r>
      <w:r>
        <w:rPr>
          <w:rFonts w:ascii="Times New Roman" w:hAnsi="Times New Roman" w:cs="Times New Roman"/>
        </w:rPr>
        <w:t>№</w:t>
      </w:r>
      <w:r w:rsidR="008B2E64" w:rsidRPr="008470FE">
        <w:rPr>
          <w:rFonts w:ascii="Times New Roman" w:hAnsi="Times New Roman" w:cs="Times New Roman"/>
        </w:rPr>
        <w:t xml:space="preserve"> 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 xml:space="preserve">    1. Предоставить</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___________________________________________</w:t>
      </w:r>
      <w:r w:rsidR="007C7FF4">
        <w:rPr>
          <w:rFonts w:ascii="Times New Roman" w:hAnsi="Times New Roman" w:cs="Times New Roman"/>
          <w:sz w:val="28"/>
          <w:szCs w:val="28"/>
        </w:rPr>
        <w:t>_________________________</w:t>
      </w:r>
    </w:p>
    <w:p w:rsidR="008B2E64" w:rsidRPr="008470FE" w:rsidRDefault="008B2E64" w:rsidP="008470FE">
      <w:pPr>
        <w:pStyle w:val="ConsPlusNonformat"/>
        <w:jc w:val="center"/>
        <w:rPr>
          <w:rFonts w:ascii="Times New Roman" w:hAnsi="Times New Roman" w:cs="Times New Roman"/>
        </w:rPr>
      </w:pPr>
      <w:r w:rsidRPr="008470FE">
        <w:rPr>
          <w:rFonts w:ascii="Times New Roman" w:hAnsi="Times New Roman" w:cs="Times New Roman"/>
        </w:rPr>
        <w:t>(наименование организации)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w:t>
      </w:r>
      <w:r w:rsidR="007C7FF4">
        <w:rPr>
          <w:rFonts w:ascii="Times New Roman" w:hAnsi="Times New Roman" w:cs="Times New Roman"/>
          <w:sz w:val="28"/>
          <w:szCs w:val="28"/>
        </w:rPr>
        <w:t>________________________________________</w:t>
      </w:r>
      <w:r w:rsidRPr="008470FE">
        <w:rPr>
          <w:rFonts w:ascii="Times New Roman" w:hAnsi="Times New Roman" w:cs="Times New Roman"/>
          <w:sz w:val="28"/>
          <w:szCs w:val="28"/>
        </w:rPr>
        <w:t xml:space="preserve"> отсрочку   (рассрочку)   по  уплате  следующихненалоговых платежей в бюджет Колпнянского района Орловской области: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1.1. _________________ в сумме ______________________ руб.</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1.2. _________________ в сумме ______________________ руб.</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1.3. и т.д.</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всего на сумму ______________________________________ руб.</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 xml:space="preserve">    2. Установить, что отсрочка (рассрочка) предоставляется с __________ по</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___________________________________________</w:t>
      </w:r>
      <w:r w:rsidR="007C7FF4">
        <w:rPr>
          <w:rFonts w:ascii="Times New Roman" w:hAnsi="Times New Roman" w:cs="Times New Roman"/>
          <w:sz w:val="28"/>
          <w:szCs w:val="28"/>
        </w:rPr>
        <w:t>_________________________</w:t>
      </w:r>
    </w:p>
    <w:p w:rsidR="008B2E64" w:rsidRPr="008470FE" w:rsidRDefault="008B2E64" w:rsidP="008470FE">
      <w:pPr>
        <w:pStyle w:val="ConsPlusNonformat"/>
        <w:jc w:val="center"/>
        <w:rPr>
          <w:rFonts w:ascii="Times New Roman" w:hAnsi="Times New Roman" w:cs="Times New Roman"/>
        </w:rPr>
      </w:pPr>
      <w:r w:rsidRPr="008470FE">
        <w:rPr>
          <w:rFonts w:ascii="Times New Roman" w:hAnsi="Times New Roman" w:cs="Times New Roman"/>
        </w:rPr>
        <w:t>(указать число, месяц, год, с которого начинает действовать и когдапрекращается отсрочка (рассрочка)</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на следующих условиях:</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а) уплаты процентов за пользование отсрочкой (рассрочкой) в размере</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w:t>
      </w:r>
      <w:r w:rsidR="007C7FF4">
        <w:rPr>
          <w:rFonts w:ascii="Times New Roman" w:hAnsi="Times New Roman" w:cs="Times New Roman"/>
          <w:sz w:val="28"/>
          <w:szCs w:val="28"/>
        </w:rPr>
        <w:t>__________________________</w:t>
      </w:r>
      <w:r w:rsidRPr="008470FE">
        <w:rPr>
          <w:rFonts w:ascii="Times New Roman" w:hAnsi="Times New Roman" w:cs="Times New Roman"/>
          <w:sz w:val="28"/>
          <w:szCs w:val="28"/>
        </w:rPr>
        <w:t>;</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б) своевременной и полной уплаты в течение периода действия отсрочки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(рассрочки) текущих неналоговых платежей.</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lastRenderedPageBreak/>
        <w:t xml:space="preserve">    3.  Установить,  что сумма отсроченных (рассроченных) платежей подлежит</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уплате, начинаяс _________________________________________</w:t>
      </w:r>
      <w:r w:rsidR="007C7FF4">
        <w:rPr>
          <w:rFonts w:ascii="Times New Roman" w:hAnsi="Times New Roman" w:cs="Times New Roman"/>
          <w:sz w:val="28"/>
          <w:szCs w:val="28"/>
        </w:rPr>
        <w:t>___________________________</w:t>
      </w:r>
    </w:p>
    <w:p w:rsidR="008B2E64" w:rsidRPr="003C64D0" w:rsidRDefault="008B2E64" w:rsidP="003C64D0">
      <w:pPr>
        <w:pStyle w:val="ConsPlusNonformat"/>
        <w:jc w:val="center"/>
        <w:rPr>
          <w:rFonts w:ascii="Times New Roman" w:hAnsi="Times New Roman" w:cs="Times New Roman"/>
        </w:rPr>
      </w:pPr>
      <w:r w:rsidRPr="003C64D0">
        <w:rPr>
          <w:rFonts w:ascii="Times New Roman" w:hAnsi="Times New Roman" w:cs="Times New Roman"/>
        </w:rPr>
        <w:t>(указать дату начала погашения отсрочки (рассрочки))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по ___________________________________________________________________,</w:t>
      </w:r>
    </w:p>
    <w:p w:rsidR="008B2E64" w:rsidRPr="003C64D0" w:rsidRDefault="008B2E64" w:rsidP="003C64D0">
      <w:pPr>
        <w:pStyle w:val="ConsPlusNonformat"/>
        <w:jc w:val="center"/>
        <w:rPr>
          <w:rFonts w:ascii="Times New Roman" w:hAnsi="Times New Roman" w:cs="Times New Roman"/>
        </w:rPr>
      </w:pPr>
      <w:r w:rsidRPr="003C64D0">
        <w:rPr>
          <w:rFonts w:ascii="Times New Roman" w:hAnsi="Times New Roman" w:cs="Times New Roman"/>
        </w:rPr>
        <w:t>(указать дату последнего платежа)</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в размере _____________________________ руб. по каждому сроку уплаты или же</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единовременно ___________________________________________________________ с</w:t>
      </w:r>
    </w:p>
    <w:p w:rsidR="008B2E64" w:rsidRPr="003C64D0" w:rsidRDefault="008B2E64" w:rsidP="003C64D0">
      <w:pPr>
        <w:pStyle w:val="ConsPlusNonformat"/>
        <w:jc w:val="center"/>
        <w:rPr>
          <w:rFonts w:ascii="Times New Roman" w:hAnsi="Times New Roman" w:cs="Times New Roman"/>
        </w:rPr>
      </w:pPr>
      <w:r w:rsidRPr="003C64D0">
        <w:rPr>
          <w:rFonts w:ascii="Times New Roman" w:hAnsi="Times New Roman" w:cs="Times New Roman"/>
        </w:rPr>
        <w:t>(указать дату отсроченной суммы)</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начислением процентов в размере ___________________________________________</w:t>
      </w:r>
      <w:r w:rsidR="003C64D0">
        <w:rPr>
          <w:rFonts w:ascii="Times New Roman" w:hAnsi="Times New Roman" w:cs="Times New Roman"/>
          <w:sz w:val="28"/>
          <w:szCs w:val="28"/>
        </w:rPr>
        <w:t>_______</w:t>
      </w:r>
      <w:r w:rsidR="007C7FF4">
        <w:rPr>
          <w:rFonts w:ascii="Times New Roman" w:hAnsi="Times New Roman" w:cs="Times New Roman"/>
          <w:sz w:val="28"/>
          <w:szCs w:val="28"/>
        </w:rPr>
        <w:t>__________________</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в доход бюджета Колпнянского района Орловской области по коду(ам)</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__________________________________________</w:t>
      </w:r>
      <w:r w:rsidR="007C7FF4">
        <w:rPr>
          <w:rFonts w:ascii="Times New Roman" w:hAnsi="Times New Roman" w:cs="Times New Roman"/>
          <w:sz w:val="28"/>
          <w:szCs w:val="28"/>
        </w:rPr>
        <w:t>__________________________</w:t>
      </w:r>
      <w:r w:rsidRPr="008470FE">
        <w:rPr>
          <w:rFonts w:ascii="Times New Roman" w:hAnsi="Times New Roman" w:cs="Times New Roman"/>
          <w:sz w:val="28"/>
          <w:szCs w:val="28"/>
        </w:rPr>
        <w:t>.</w:t>
      </w:r>
    </w:p>
    <w:p w:rsidR="008B2E64" w:rsidRPr="003C64D0" w:rsidRDefault="008B2E64" w:rsidP="003C64D0">
      <w:pPr>
        <w:pStyle w:val="ConsPlusNonformat"/>
        <w:jc w:val="center"/>
        <w:rPr>
          <w:rFonts w:ascii="Times New Roman" w:hAnsi="Times New Roman" w:cs="Times New Roman"/>
        </w:rPr>
      </w:pPr>
      <w:r w:rsidRPr="003C64D0">
        <w:rPr>
          <w:rFonts w:ascii="Times New Roman" w:hAnsi="Times New Roman" w:cs="Times New Roman"/>
        </w:rPr>
        <w:t>(реквизиты в соответствии с бюджетной классификацией)</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 xml:space="preserve">    В  случае  несоблюдения  плательщиком  условий  предоставления отсрочки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(рассрочки),  а также невыполнения им взятых на себя обязательств настоящее</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решение подлежит отмене.</w:t>
      </w:r>
    </w:p>
    <w:p w:rsidR="008B2E64" w:rsidRPr="008470FE" w:rsidRDefault="008B2E64" w:rsidP="008B2E64">
      <w:pPr>
        <w:pStyle w:val="ConsPlusNonformat"/>
        <w:jc w:val="both"/>
        <w:rPr>
          <w:rFonts w:ascii="Times New Roman" w:hAnsi="Times New Roman" w:cs="Times New Roman"/>
          <w:sz w:val="28"/>
          <w:szCs w:val="28"/>
        </w:rPr>
      </w:pP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Подпись комиссии (состав комиссии)</w:t>
      </w:r>
    </w:p>
    <w:p w:rsidR="008B2E64" w:rsidRPr="008470FE" w:rsidRDefault="008B2E64" w:rsidP="008B2E64">
      <w:pPr>
        <w:pStyle w:val="ConsPlusNonformat"/>
        <w:jc w:val="both"/>
        <w:rPr>
          <w:rFonts w:ascii="Times New Roman" w:hAnsi="Times New Roman" w:cs="Times New Roman"/>
          <w:sz w:val="28"/>
          <w:szCs w:val="28"/>
        </w:rPr>
      </w:pPr>
      <w:r w:rsidRPr="008470FE">
        <w:rPr>
          <w:rFonts w:ascii="Times New Roman" w:hAnsi="Times New Roman" w:cs="Times New Roman"/>
          <w:sz w:val="28"/>
          <w:szCs w:val="28"/>
        </w:rPr>
        <w:t>____________________(___________________)</w:t>
      </w:r>
    </w:p>
    <w:p w:rsidR="008B2E64" w:rsidRPr="008470FE" w:rsidRDefault="008B2E64" w:rsidP="008B2E64">
      <w:pPr>
        <w:pStyle w:val="ConsPlusNormal"/>
        <w:jc w:val="both"/>
        <w:rPr>
          <w:rFonts w:ascii="Times New Roman" w:hAnsi="Times New Roman" w:cs="Times New Roman"/>
          <w:sz w:val="28"/>
          <w:szCs w:val="28"/>
        </w:rPr>
      </w:pPr>
    </w:p>
    <w:p w:rsidR="008B2E64" w:rsidRPr="008470FE" w:rsidRDefault="008B2E64" w:rsidP="008B2E64">
      <w:pPr>
        <w:pStyle w:val="ConsPlusNormal"/>
        <w:outlineLvl w:val="0"/>
        <w:rPr>
          <w:rFonts w:ascii="Times New Roman" w:hAnsi="Times New Roman" w:cs="Times New Roman"/>
          <w:sz w:val="28"/>
          <w:szCs w:val="28"/>
        </w:rPr>
      </w:pPr>
      <w:bookmarkStart w:id="11" w:name="P229"/>
      <w:bookmarkEnd w:id="11"/>
    </w:p>
    <w:p w:rsidR="00A57B73" w:rsidRDefault="00D277AA" w:rsidP="00A57B73">
      <w:pPr>
        <w:ind w:firstLine="567"/>
        <w:jc w:val="right"/>
        <w:rPr>
          <w:rFonts w:eastAsia="Calibri"/>
          <w:sz w:val="28"/>
          <w:szCs w:val="28"/>
        </w:rPr>
      </w:pPr>
      <w:r w:rsidRPr="0042429C">
        <w:rPr>
          <w:rFonts w:eastAsia="Calibri"/>
          <w:sz w:val="28"/>
          <w:szCs w:val="28"/>
          <w:lang w:eastAsia="en-US"/>
        </w:rPr>
        <w:br w:type="page"/>
      </w:r>
    </w:p>
    <w:p w:rsidR="00151EC9" w:rsidRPr="006069D1" w:rsidRDefault="00151EC9" w:rsidP="00151EC9">
      <w:pPr>
        <w:pStyle w:val="ConsNormal"/>
        <w:widowControl/>
        <w:ind w:right="0" w:firstLine="0"/>
        <w:jc w:val="right"/>
        <w:rPr>
          <w:rFonts w:ascii="Times New Roman" w:hAnsi="Times New Roman" w:cs="Times New Roman"/>
        </w:rPr>
      </w:pPr>
      <w:r w:rsidRPr="006069D1">
        <w:rPr>
          <w:rFonts w:ascii="Times New Roman" w:hAnsi="Times New Roman" w:cs="Times New Roman"/>
        </w:rPr>
        <w:lastRenderedPageBreak/>
        <w:t>Приложение</w:t>
      </w:r>
      <w:r>
        <w:rPr>
          <w:rFonts w:ascii="Times New Roman" w:hAnsi="Times New Roman" w:cs="Times New Roman"/>
        </w:rPr>
        <w:t xml:space="preserve"> 2</w:t>
      </w:r>
    </w:p>
    <w:p w:rsidR="00151EC9" w:rsidRPr="006069D1" w:rsidRDefault="00151EC9" w:rsidP="00151EC9">
      <w:pPr>
        <w:pStyle w:val="a4"/>
        <w:tabs>
          <w:tab w:val="left" w:pos="1200"/>
        </w:tabs>
        <w:jc w:val="right"/>
        <w:rPr>
          <w:rFonts w:ascii="Times New Roman" w:hAnsi="Times New Roman" w:cs="Times New Roman"/>
          <w:sz w:val="28"/>
          <w:szCs w:val="28"/>
        </w:rPr>
      </w:pPr>
      <w:r w:rsidRPr="006069D1">
        <w:rPr>
          <w:rFonts w:ascii="Times New Roman" w:hAnsi="Times New Roman" w:cs="Times New Roman"/>
          <w:sz w:val="28"/>
          <w:szCs w:val="28"/>
        </w:rPr>
        <w:t>к решению Колпнянского районного</w:t>
      </w:r>
    </w:p>
    <w:p w:rsidR="00151EC9" w:rsidRDefault="00151EC9" w:rsidP="00151EC9">
      <w:pPr>
        <w:pStyle w:val="a4"/>
        <w:tabs>
          <w:tab w:val="left" w:pos="1200"/>
        </w:tabs>
        <w:jc w:val="right"/>
        <w:rPr>
          <w:rFonts w:ascii="Times New Roman" w:hAnsi="Times New Roman" w:cs="Times New Roman"/>
          <w:sz w:val="28"/>
          <w:szCs w:val="28"/>
        </w:rPr>
      </w:pPr>
      <w:r w:rsidRPr="006069D1">
        <w:rPr>
          <w:rFonts w:ascii="Times New Roman" w:hAnsi="Times New Roman" w:cs="Times New Roman"/>
          <w:sz w:val="28"/>
          <w:szCs w:val="28"/>
        </w:rPr>
        <w:t>Совета народных депутатов</w:t>
      </w:r>
    </w:p>
    <w:p w:rsidR="00151EC9" w:rsidRPr="006069D1" w:rsidRDefault="00151EC9" w:rsidP="00151EC9">
      <w:pPr>
        <w:pStyle w:val="a4"/>
        <w:tabs>
          <w:tab w:val="left" w:pos="1200"/>
        </w:tabs>
        <w:jc w:val="right"/>
        <w:rPr>
          <w:rFonts w:ascii="Times New Roman" w:hAnsi="Times New Roman" w:cs="Times New Roman"/>
          <w:sz w:val="28"/>
          <w:szCs w:val="28"/>
        </w:rPr>
      </w:pPr>
      <w:r w:rsidRPr="006069D1">
        <w:rPr>
          <w:rFonts w:ascii="Times New Roman" w:hAnsi="Times New Roman" w:cs="Times New Roman"/>
          <w:sz w:val="28"/>
          <w:szCs w:val="28"/>
        </w:rPr>
        <w:t xml:space="preserve">от </w:t>
      </w:r>
      <w:r w:rsidR="00D66085">
        <w:rPr>
          <w:rFonts w:ascii="Times New Roman" w:hAnsi="Times New Roman" w:cs="Times New Roman"/>
          <w:sz w:val="28"/>
          <w:szCs w:val="28"/>
        </w:rPr>
        <w:t>«02» октября</w:t>
      </w:r>
      <w:r>
        <w:rPr>
          <w:rFonts w:ascii="Times New Roman" w:hAnsi="Times New Roman" w:cs="Times New Roman"/>
          <w:sz w:val="28"/>
          <w:szCs w:val="28"/>
        </w:rPr>
        <w:t xml:space="preserve"> 2020</w:t>
      </w:r>
      <w:r w:rsidRPr="006069D1">
        <w:rPr>
          <w:rFonts w:ascii="Times New Roman" w:hAnsi="Times New Roman" w:cs="Times New Roman"/>
          <w:sz w:val="28"/>
          <w:szCs w:val="28"/>
        </w:rPr>
        <w:t xml:space="preserve"> г. №</w:t>
      </w:r>
      <w:r w:rsidR="00D66085">
        <w:rPr>
          <w:rFonts w:ascii="Times New Roman" w:hAnsi="Times New Roman" w:cs="Times New Roman"/>
          <w:sz w:val="28"/>
          <w:szCs w:val="28"/>
        </w:rPr>
        <w:t xml:space="preserve"> 200</w:t>
      </w:r>
      <w:bookmarkStart w:id="12" w:name="_GoBack"/>
      <w:bookmarkEnd w:id="12"/>
    </w:p>
    <w:p w:rsidR="00151EC9" w:rsidRDefault="00151EC9" w:rsidP="00151EC9">
      <w:pPr>
        <w:ind w:firstLine="567"/>
        <w:jc w:val="center"/>
        <w:rPr>
          <w:rFonts w:eastAsia="Calibri" w:cs="Times New Roman"/>
          <w:sz w:val="28"/>
          <w:szCs w:val="28"/>
          <w:lang w:eastAsia="en-US"/>
        </w:rPr>
      </w:pPr>
    </w:p>
    <w:tbl>
      <w:tblPr>
        <w:tblW w:w="0" w:type="auto"/>
        <w:tblInd w:w="5778" w:type="dxa"/>
        <w:tblLook w:val="04A0"/>
      </w:tblPr>
      <w:tblGrid>
        <w:gridCol w:w="3793"/>
      </w:tblGrid>
      <w:tr w:rsidR="00151EC9" w:rsidTr="009E289E">
        <w:tc>
          <w:tcPr>
            <w:tcW w:w="3793" w:type="dxa"/>
            <w:shd w:val="clear" w:color="auto" w:fill="auto"/>
          </w:tcPr>
          <w:p w:rsidR="00151EC9" w:rsidRDefault="00151EC9" w:rsidP="009E289E">
            <w:pPr>
              <w:pStyle w:val="ConsPlusNormal"/>
              <w:jc w:val="both"/>
            </w:pPr>
          </w:p>
        </w:tc>
      </w:tr>
    </w:tbl>
    <w:p w:rsidR="00151EC9" w:rsidRDefault="00183C00" w:rsidP="00151EC9">
      <w:pPr>
        <w:pStyle w:val="ConsPlusTitle"/>
        <w:jc w:val="center"/>
        <w:rPr>
          <w:rFonts w:ascii="Times New Roman" w:hAnsi="Times New Roman" w:cs="Times New Roman"/>
          <w:b w:val="0"/>
          <w:sz w:val="28"/>
          <w:szCs w:val="28"/>
        </w:rPr>
      </w:pPr>
      <w:hyperlink w:anchor="P229" w:history="1">
        <w:r w:rsidR="00151EC9" w:rsidRPr="00151EC9">
          <w:rPr>
            <w:rFonts w:ascii="Times New Roman" w:hAnsi="Times New Roman" w:cs="Times New Roman"/>
            <w:b w:val="0"/>
            <w:sz w:val="28"/>
            <w:szCs w:val="28"/>
          </w:rPr>
          <w:t>Порядок</w:t>
        </w:r>
      </w:hyperlink>
    </w:p>
    <w:p w:rsidR="00151EC9" w:rsidRPr="00151EC9" w:rsidRDefault="00151EC9" w:rsidP="00151EC9">
      <w:pPr>
        <w:pStyle w:val="ConsPlusTitle"/>
        <w:jc w:val="center"/>
        <w:rPr>
          <w:rFonts w:ascii="Times New Roman" w:hAnsi="Times New Roman" w:cs="Times New Roman"/>
          <w:b w:val="0"/>
        </w:rPr>
      </w:pPr>
      <w:r w:rsidRPr="00151EC9">
        <w:rPr>
          <w:rFonts w:ascii="Times New Roman" w:hAnsi="Times New Roman" w:cs="Times New Roman"/>
          <w:b w:val="0"/>
          <w:sz w:val="28"/>
          <w:szCs w:val="28"/>
        </w:rPr>
        <w:t xml:space="preserve"> начисления процентов за пользование бюджетными средствами при предо</w:t>
      </w:r>
      <w:r w:rsidRPr="00151EC9">
        <w:rPr>
          <w:rFonts w:ascii="Times New Roman" w:hAnsi="Times New Roman" w:cs="Times New Roman"/>
          <w:b w:val="0"/>
          <w:sz w:val="28"/>
          <w:szCs w:val="28"/>
        </w:rPr>
        <w:t>с</w:t>
      </w:r>
      <w:r w:rsidRPr="00151EC9">
        <w:rPr>
          <w:rFonts w:ascii="Times New Roman" w:hAnsi="Times New Roman" w:cs="Times New Roman"/>
          <w:b w:val="0"/>
          <w:sz w:val="28"/>
          <w:szCs w:val="28"/>
        </w:rPr>
        <w:t>тавлении отсрочки и рассрочки по уплате неналоговых платежей, подлежащих перечислению в бюджет Колпнянского района Орловской области</w:t>
      </w:r>
    </w:p>
    <w:p w:rsidR="00151EC9" w:rsidRDefault="00151EC9" w:rsidP="00151EC9">
      <w:pPr>
        <w:pStyle w:val="ConsPlusNormal"/>
        <w:ind w:firstLine="540"/>
        <w:jc w:val="both"/>
      </w:pPr>
    </w:p>
    <w:p w:rsidR="00151EC9" w:rsidRPr="00151EC9" w:rsidRDefault="00151EC9" w:rsidP="00151EC9">
      <w:pPr>
        <w:ind w:firstLine="708"/>
        <w:jc w:val="both"/>
        <w:rPr>
          <w:sz w:val="28"/>
          <w:szCs w:val="28"/>
        </w:rPr>
      </w:pPr>
      <w:r w:rsidRPr="00151EC9">
        <w:rPr>
          <w:sz w:val="28"/>
          <w:szCs w:val="28"/>
        </w:rPr>
        <w:t>1. Настоящий Порядок определяет механизм начисления процентов за пользование бюджетными средствами при предоставлении отсрочки или рассрочки по уплате неналоговых платежей, подлежащих перечислению в бюджет Колпнянского района Орловской области.</w:t>
      </w:r>
    </w:p>
    <w:p w:rsidR="00151EC9" w:rsidRPr="00151EC9" w:rsidRDefault="00151EC9" w:rsidP="00151EC9">
      <w:pPr>
        <w:ind w:firstLine="708"/>
        <w:jc w:val="both"/>
        <w:rPr>
          <w:sz w:val="28"/>
          <w:szCs w:val="28"/>
        </w:rPr>
      </w:pPr>
      <w:r w:rsidRPr="00151EC9">
        <w:rPr>
          <w:sz w:val="28"/>
          <w:szCs w:val="28"/>
        </w:rPr>
        <w:t>2. Проценты на сумму задолженности по неналоговым платежам в бюджет Колпнянского района Орловской области  начисляются главным администратором (администратором) неналоговых доходов.</w:t>
      </w:r>
    </w:p>
    <w:p w:rsidR="00151EC9" w:rsidRPr="00151EC9" w:rsidRDefault="00151EC9" w:rsidP="00151EC9">
      <w:pPr>
        <w:ind w:firstLine="708"/>
        <w:jc w:val="both"/>
        <w:rPr>
          <w:sz w:val="28"/>
          <w:szCs w:val="28"/>
        </w:rPr>
      </w:pPr>
      <w:r w:rsidRPr="00151EC9">
        <w:rPr>
          <w:sz w:val="28"/>
          <w:szCs w:val="28"/>
        </w:rPr>
        <w:t>3. Проценты за пользование бюджетными средствами начисляются с даты принятия решения о предоставлении отсрочки или рассрочки по уплате неналоговых платежей до даты завершения действия отсрочки или рассрочки. При этом размер ключевой ставки Банка России остается неизменным на весь период отсрочки или рассрочки.</w:t>
      </w:r>
    </w:p>
    <w:p w:rsidR="00151EC9" w:rsidRPr="00151EC9" w:rsidRDefault="00151EC9" w:rsidP="00151EC9">
      <w:pPr>
        <w:ind w:firstLine="708"/>
        <w:jc w:val="both"/>
        <w:rPr>
          <w:sz w:val="28"/>
          <w:szCs w:val="28"/>
        </w:rPr>
      </w:pPr>
      <w:r w:rsidRPr="00151EC9">
        <w:rPr>
          <w:sz w:val="28"/>
          <w:szCs w:val="28"/>
        </w:rPr>
        <w:t>4. Проценты за пользование бюджетными средствами по предоставленной отсрочке или рассрочке оплачиваются плательщиками в пятидневный срок после завершения отсрочки или рассрочки.</w:t>
      </w:r>
    </w:p>
    <w:p w:rsidR="00151EC9" w:rsidRPr="00151EC9" w:rsidRDefault="00151EC9" w:rsidP="00151EC9">
      <w:pPr>
        <w:ind w:firstLine="708"/>
        <w:jc w:val="both"/>
        <w:rPr>
          <w:sz w:val="28"/>
          <w:szCs w:val="28"/>
        </w:rPr>
      </w:pPr>
      <w:r w:rsidRPr="00151EC9">
        <w:rPr>
          <w:sz w:val="28"/>
          <w:szCs w:val="28"/>
        </w:rPr>
        <w:t>5. При досрочном погашении плательщиком отсроченных или рассроченных платежей администратор неналоговых доходов производит перерасчет процентов за пользование бюджетными средствами. Проценты рассчитываются за период со дня предоставления отсрочки, рассрочки по день досрочного погашения отсрочки, рассрочки включительно.</w:t>
      </w:r>
    </w:p>
    <w:p w:rsidR="00151EC9" w:rsidRPr="00151EC9" w:rsidRDefault="00151EC9" w:rsidP="00151EC9">
      <w:pPr>
        <w:ind w:firstLine="708"/>
        <w:jc w:val="both"/>
        <w:rPr>
          <w:sz w:val="28"/>
          <w:szCs w:val="28"/>
        </w:rPr>
      </w:pPr>
      <w:r w:rsidRPr="00151EC9">
        <w:rPr>
          <w:sz w:val="28"/>
          <w:szCs w:val="28"/>
        </w:rPr>
        <w:t>6. Плата за пользование бюджетными средствами при предоставлении отсрочки или рассрочки по неналоговым платежам рассчитывается по следующей формуле:</w:t>
      </w:r>
    </w:p>
    <w:p w:rsidR="00151EC9" w:rsidRPr="00151EC9" w:rsidRDefault="00151EC9" w:rsidP="00151EC9">
      <w:pPr>
        <w:jc w:val="both"/>
        <w:rPr>
          <w:sz w:val="28"/>
          <w:szCs w:val="28"/>
        </w:rPr>
      </w:pPr>
    </w:p>
    <w:p w:rsidR="00151EC9" w:rsidRPr="00151EC9" w:rsidRDefault="00151EC9" w:rsidP="00151EC9">
      <w:pPr>
        <w:jc w:val="both"/>
        <w:rPr>
          <w:sz w:val="28"/>
          <w:szCs w:val="28"/>
        </w:rPr>
      </w:pPr>
      <w:r w:rsidRPr="00151EC9">
        <w:rPr>
          <w:sz w:val="28"/>
          <w:szCs w:val="28"/>
        </w:rPr>
        <w:t>СП = СЗ x С% : 365 x КД, где:</w:t>
      </w:r>
    </w:p>
    <w:p w:rsidR="00151EC9" w:rsidRPr="00151EC9" w:rsidRDefault="00151EC9" w:rsidP="00151EC9">
      <w:pPr>
        <w:jc w:val="both"/>
        <w:rPr>
          <w:sz w:val="28"/>
          <w:szCs w:val="28"/>
        </w:rPr>
      </w:pPr>
    </w:p>
    <w:p w:rsidR="00151EC9" w:rsidRPr="00151EC9" w:rsidRDefault="00151EC9" w:rsidP="00151EC9">
      <w:pPr>
        <w:jc w:val="both"/>
        <w:rPr>
          <w:sz w:val="28"/>
          <w:szCs w:val="28"/>
        </w:rPr>
      </w:pPr>
      <w:r w:rsidRPr="00151EC9">
        <w:rPr>
          <w:sz w:val="28"/>
          <w:szCs w:val="28"/>
        </w:rPr>
        <w:t>СП - сумма процентов за пользование бюджетными средствами при предоставлении отсрочек или рассрочек по неналоговым платежам;</w:t>
      </w:r>
    </w:p>
    <w:p w:rsidR="00151EC9" w:rsidRPr="00151EC9" w:rsidRDefault="00151EC9" w:rsidP="00151EC9">
      <w:pPr>
        <w:jc w:val="both"/>
        <w:rPr>
          <w:sz w:val="28"/>
          <w:szCs w:val="28"/>
        </w:rPr>
      </w:pPr>
      <w:r w:rsidRPr="00151EC9">
        <w:rPr>
          <w:sz w:val="28"/>
          <w:szCs w:val="28"/>
        </w:rPr>
        <w:t>СЗ - сумма задолженности;</w:t>
      </w:r>
    </w:p>
    <w:p w:rsidR="00151EC9" w:rsidRPr="00151EC9" w:rsidRDefault="00151EC9" w:rsidP="00151EC9">
      <w:pPr>
        <w:jc w:val="both"/>
        <w:rPr>
          <w:sz w:val="28"/>
          <w:szCs w:val="28"/>
        </w:rPr>
      </w:pPr>
      <w:r w:rsidRPr="00151EC9">
        <w:rPr>
          <w:sz w:val="28"/>
          <w:szCs w:val="28"/>
        </w:rPr>
        <w:t>С - ключевая ставка Банка России, действующая на момент принятия решения о предоставлении отсрочки или рассрочки;</w:t>
      </w:r>
    </w:p>
    <w:p w:rsidR="00151EC9" w:rsidRPr="00151EC9" w:rsidRDefault="00151EC9" w:rsidP="00151EC9">
      <w:pPr>
        <w:jc w:val="both"/>
        <w:rPr>
          <w:sz w:val="28"/>
          <w:szCs w:val="28"/>
        </w:rPr>
      </w:pPr>
      <w:r w:rsidRPr="00151EC9">
        <w:rPr>
          <w:sz w:val="28"/>
          <w:szCs w:val="28"/>
        </w:rPr>
        <w:t>КД - количество дней задолженности.</w:t>
      </w:r>
    </w:p>
    <w:p w:rsidR="00A57B73" w:rsidRDefault="00A57B73" w:rsidP="00151EC9">
      <w:pPr>
        <w:jc w:val="both"/>
        <w:rPr>
          <w:rFonts w:eastAsia="Calibri"/>
        </w:rPr>
      </w:pPr>
    </w:p>
    <w:sectPr w:rsidR="00A57B73" w:rsidSect="00990CA3">
      <w:headerReference w:type="default" r:id="rId9"/>
      <w:footerReference w:type="default" r:id="rId10"/>
      <w:pgSz w:w="11905" w:h="16837"/>
      <w:pgMar w:top="1701"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6F1" w:rsidRDefault="002C76F1" w:rsidP="00745147">
      <w:r>
        <w:separator/>
      </w:r>
    </w:p>
  </w:endnote>
  <w:endnote w:type="continuationSeparator" w:id="1">
    <w:p w:rsidR="002C76F1" w:rsidRDefault="002C76F1" w:rsidP="00745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69688"/>
      <w:docPartObj>
        <w:docPartGallery w:val="Page Numbers (Bottom of Page)"/>
        <w:docPartUnique/>
      </w:docPartObj>
    </w:sdtPr>
    <w:sdtContent>
      <w:p w:rsidR="003E641F" w:rsidRDefault="00183C00">
        <w:pPr>
          <w:pStyle w:val="ae"/>
          <w:jc w:val="right"/>
        </w:pPr>
        <w:r>
          <w:fldChar w:fldCharType="begin"/>
        </w:r>
        <w:r w:rsidR="0093180A">
          <w:instrText xml:space="preserve"> PAGE   \* MERGEFORMAT </w:instrText>
        </w:r>
        <w:r>
          <w:fldChar w:fldCharType="separate"/>
        </w:r>
        <w:r w:rsidR="005A7212">
          <w:rPr>
            <w:noProof/>
          </w:rPr>
          <w:t>12</w:t>
        </w:r>
        <w:r>
          <w:rPr>
            <w:noProof/>
          </w:rPr>
          <w:fldChar w:fldCharType="end"/>
        </w:r>
      </w:p>
    </w:sdtContent>
  </w:sdt>
  <w:p w:rsidR="003E641F" w:rsidRDefault="003E641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6F1" w:rsidRDefault="002C76F1" w:rsidP="00745147">
      <w:r>
        <w:separator/>
      </w:r>
    </w:p>
  </w:footnote>
  <w:footnote w:type="continuationSeparator" w:id="1">
    <w:p w:rsidR="002C76F1" w:rsidRDefault="002C76F1" w:rsidP="0074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C2" w:rsidRDefault="007869C2">
    <w:pPr>
      <w:pStyle w:val="ac"/>
      <w:jc w:val="center"/>
    </w:pPr>
  </w:p>
  <w:p w:rsidR="007869C2" w:rsidRDefault="007869C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87DEE48E"/>
    <w:lvl w:ilvl="0" w:tplc="AFBC756E">
      <w:start w:val="1"/>
      <w:numFmt w:val="decimal"/>
      <w:lvlText w:val="%1."/>
      <w:lvlJc w:val="left"/>
    </w:lvl>
    <w:lvl w:ilvl="1" w:tplc="A266B8D0">
      <w:numFmt w:val="decimal"/>
      <w:lvlText w:val=""/>
      <w:lvlJc w:val="left"/>
    </w:lvl>
    <w:lvl w:ilvl="2" w:tplc="BA4A35E0">
      <w:numFmt w:val="decimal"/>
      <w:lvlText w:val=""/>
      <w:lvlJc w:val="left"/>
    </w:lvl>
    <w:lvl w:ilvl="3" w:tplc="54E8AE38">
      <w:numFmt w:val="decimal"/>
      <w:lvlText w:val=""/>
      <w:lvlJc w:val="left"/>
    </w:lvl>
    <w:lvl w:ilvl="4" w:tplc="1D20BA2C">
      <w:numFmt w:val="decimal"/>
      <w:lvlText w:val=""/>
      <w:lvlJc w:val="left"/>
    </w:lvl>
    <w:lvl w:ilvl="5" w:tplc="D52E02C4">
      <w:numFmt w:val="decimal"/>
      <w:lvlText w:val=""/>
      <w:lvlJc w:val="left"/>
    </w:lvl>
    <w:lvl w:ilvl="6" w:tplc="87A08826">
      <w:numFmt w:val="decimal"/>
      <w:lvlText w:val=""/>
      <w:lvlJc w:val="left"/>
    </w:lvl>
    <w:lvl w:ilvl="7" w:tplc="B42EF208">
      <w:numFmt w:val="decimal"/>
      <w:lvlText w:val=""/>
      <w:lvlJc w:val="left"/>
    </w:lvl>
    <w:lvl w:ilvl="8" w:tplc="CF5C8F76">
      <w:numFmt w:val="decimal"/>
      <w:lvlText w:val=""/>
      <w:lvlJc w:val="left"/>
    </w:lvl>
  </w:abstractNum>
  <w:abstractNum w:abstractNumId="1">
    <w:nsid w:val="00001238"/>
    <w:multiLevelType w:val="hybridMultilevel"/>
    <w:tmpl w:val="57BC380A"/>
    <w:lvl w:ilvl="0" w:tplc="54C47E7E">
      <w:start w:val="1"/>
      <w:numFmt w:val="bullet"/>
      <w:lvlText w:val="в"/>
      <w:lvlJc w:val="left"/>
    </w:lvl>
    <w:lvl w:ilvl="1" w:tplc="4474796C">
      <w:start w:val="27"/>
      <w:numFmt w:val="decimal"/>
      <w:lvlText w:val="%2."/>
      <w:lvlJc w:val="left"/>
    </w:lvl>
    <w:lvl w:ilvl="2" w:tplc="96049788">
      <w:numFmt w:val="decimal"/>
      <w:lvlText w:val=""/>
      <w:lvlJc w:val="left"/>
    </w:lvl>
    <w:lvl w:ilvl="3" w:tplc="D7CC6A32">
      <w:numFmt w:val="decimal"/>
      <w:lvlText w:val=""/>
      <w:lvlJc w:val="left"/>
    </w:lvl>
    <w:lvl w:ilvl="4" w:tplc="8696931A">
      <w:numFmt w:val="decimal"/>
      <w:lvlText w:val=""/>
      <w:lvlJc w:val="left"/>
    </w:lvl>
    <w:lvl w:ilvl="5" w:tplc="CD3E77AA">
      <w:numFmt w:val="decimal"/>
      <w:lvlText w:val=""/>
      <w:lvlJc w:val="left"/>
    </w:lvl>
    <w:lvl w:ilvl="6" w:tplc="272E778E">
      <w:numFmt w:val="decimal"/>
      <w:lvlText w:val=""/>
      <w:lvlJc w:val="left"/>
    </w:lvl>
    <w:lvl w:ilvl="7" w:tplc="0BD8DCD4">
      <w:numFmt w:val="decimal"/>
      <w:lvlText w:val=""/>
      <w:lvlJc w:val="left"/>
    </w:lvl>
    <w:lvl w:ilvl="8" w:tplc="44C25A6A">
      <w:numFmt w:val="decimal"/>
      <w:lvlText w:val=""/>
      <w:lvlJc w:val="left"/>
    </w:lvl>
  </w:abstractNum>
  <w:abstractNum w:abstractNumId="2">
    <w:nsid w:val="00001E1F"/>
    <w:multiLevelType w:val="hybridMultilevel"/>
    <w:tmpl w:val="41E6623E"/>
    <w:lvl w:ilvl="0" w:tplc="5E8231EC">
      <w:start w:val="30"/>
      <w:numFmt w:val="decimal"/>
      <w:lvlText w:val="%1."/>
      <w:lvlJc w:val="left"/>
    </w:lvl>
    <w:lvl w:ilvl="1" w:tplc="7FA431F8">
      <w:numFmt w:val="decimal"/>
      <w:lvlText w:val=""/>
      <w:lvlJc w:val="left"/>
    </w:lvl>
    <w:lvl w:ilvl="2" w:tplc="3CE468F0">
      <w:numFmt w:val="decimal"/>
      <w:lvlText w:val=""/>
      <w:lvlJc w:val="left"/>
    </w:lvl>
    <w:lvl w:ilvl="3" w:tplc="5448E2AE">
      <w:numFmt w:val="decimal"/>
      <w:lvlText w:val=""/>
      <w:lvlJc w:val="left"/>
    </w:lvl>
    <w:lvl w:ilvl="4" w:tplc="CBC4DB38">
      <w:numFmt w:val="decimal"/>
      <w:lvlText w:val=""/>
      <w:lvlJc w:val="left"/>
    </w:lvl>
    <w:lvl w:ilvl="5" w:tplc="77C08E2A">
      <w:numFmt w:val="decimal"/>
      <w:lvlText w:val=""/>
      <w:lvlJc w:val="left"/>
    </w:lvl>
    <w:lvl w:ilvl="6" w:tplc="6D862CBA">
      <w:numFmt w:val="decimal"/>
      <w:lvlText w:val=""/>
      <w:lvlJc w:val="left"/>
    </w:lvl>
    <w:lvl w:ilvl="7" w:tplc="3F481A62">
      <w:numFmt w:val="decimal"/>
      <w:lvlText w:val=""/>
      <w:lvlJc w:val="left"/>
    </w:lvl>
    <w:lvl w:ilvl="8" w:tplc="75663F34">
      <w:numFmt w:val="decimal"/>
      <w:lvlText w:val=""/>
      <w:lvlJc w:val="left"/>
    </w:lvl>
  </w:abstractNum>
  <w:abstractNum w:abstractNumId="3">
    <w:nsid w:val="000026A6"/>
    <w:multiLevelType w:val="hybridMultilevel"/>
    <w:tmpl w:val="A52030A2"/>
    <w:lvl w:ilvl="0" w:tplc="432C55E8">
      <w:start w:val="1"/>
      <w:numFmt w:val="bullet"/>
      <w:lvlText w:val="к"/>
      <w:lvlJc w:val="left"/>
    </w:lvl>
    <w:lvl w:ilvl="1" w:tplc="192894B2">
      <w:start w:val="1"/>
      <w:numFmt w:val="decimal"/>
      <w:lvlText w:val="%2"/>
      <w:lvlJc w:val="left"/>
    </w:lvl>
    <w:lvl w:ilvl="2" w:tplc="D51E85C8">
      <w:start w:val="1"/>
      <w:numFmt w:val="decimal"/>
      <w:lvlText w:val="%3"/>
      <w:lvlJc w:val="left"/>
    </w:lvl>
    <w:lvl w:ilvl="3" w:tplc="B11618E8">
      <w:start w:val="1"/>
      <w:numFmt w:val="decimal"/>
      <w:lvlText w:val="%4"/>
      <w:lvlJc w:val="left"/>
    </w:lvl>
    <w:lvl w:ilvl="4" w:tplc="E3B4F702">
      <w:start w:val="1"/>
      <w:numFmt w:val="decimal"/>
      <w:lvlText w:val="%5"/>
      <w:lvlJc w:val="left"/>
    </w:lvl>
    <w:lvl w:ilvl="5" w:tplc="88189D36">
      <w:start w:val="61"/>
      <w:numFmt w:val="upperLetter"/>
      <w:lvlText w:val="%6."/>
      <w:lvlJc w:val="left"/>
    </w:lvl>
    <w:lvl w:ilvl="6" w:tplc="A34C4370">
      <w:numFmt w:val="decimal"/>
      <w:lvlText w:val=""/>
      <w:lvlJc w:val="left"/>
    </w:lvl>
    <w:lvl w:ilvl="7" w:tplc="9EBC13A2">
      <w:numFmt w:val="decimal"/>
      <w:lvlText w:val=""/>
      <w:lvlJc w:val="left"/>
    </w:lvl>
    <w:lvl w:ilvl="8" w:tplc="718A3BD2">
      <w:numFmt w:val="decimal"/>
      <w:lvlText w:val=""/>
      <w:lvlJc w:val="left"/>
    </w:lvl>
  </w:abstractNum>
  <w:abstractNum w:abstractNumId="4">
    <w:nsid w:val="00002D12"/>
    <w:multiLevelType w:val="hybridMultilevel"/>
    <w:tmpl w:val="2966A250"/>
    <w:lvl w:ilvl="0" w:tplc="69D220DA">
      <w:start w:val="1"/>
      <w:numFmt w:val="bullet"/>
      <w:lvlText w:val="о"/>
      <w:lvlJc w:val="left"/>
    </w:lvl>
    <w:lvl w:ilvl="1" w:tplc="B64AD876">
      <w:start w:val="1"/>
      <w:numFmt w:val="bullet"/>
      <w:lvlText w:val="и"/>
      <w:lvlJc w:val="left"/>
    </w:lvl>
    <w:lvl w:ilvl="2" w:tplc="D79E7024">
      <w:numFmt w:val="decimal"/>
      <w:lvlText w:val=""/>
      <w:lvlJc w:val="left"/>
    </w:lvl>
    <w:lvl w:ilvl="3" w:tplc="AD7C1CE2">
      <w:numFmt w:val="decimal"/>
      <w:lvlText w:val=""/>
      <w:lvlJc w:val="left"/>
    </w:lvl>
    <w:lvl w:ilvl="4" w:tplc="75BC09E8">
      <w:numFmt w:val="decimal"/>
      <w:lvlText w:val=""/>
      <w:lvlJc w:val="left"/>
    </w:lvl>
    <w:lvl w:ilvl="5" w:tplc="8A4E4B4C">
      <w:numFmt w:val="decimal"/>
      <w:lvlText w:val=""/>
      <w:lvlJc w:val="left"/>
    </w:lvl>
    <w:lvl w:ilvl="6" w:tplc="F0C6689C">
      <w:numFmt w:val="decimal"/>
      <w:lvlText w:val=""/>
      <w:lvlJc w:val="left"/>
    </w:lvl>
    <w:lvl w:ilvl="7" w:tplc="9FF2B346">
      <w:numFmt w:val="decimal"/>
      <w:lvlText w:val=""/>
      <w:lvlJc w:val="left"/>
    </w:lvl>
    <w:lvl w:ilvl="8" w:tplc="3CEA5934">
      <w:numFmt w:val="decimal"/>
      <w:lvlText w:val=""/>
      <w:lvlJc w:val="left"/>
    </w:lvl>
  </w:abstractNum>
  <w:abstractNum w:abstractNumId="5">
    <w:nsid w:val="00003B25"/>
    <w:multiLevelType w:val="hybridMultilevel"/>
    <w:tmpl w:val="286299B4"/>
    <w:lvl w:ilvl="0" w:tplc="1AE40202">
      <w:start w:val="28"/>
      <w:numFmt w:val="decimal"/>
      <w:lvlText w:val="%1."/>
      <w:lvlJc w:val="left"/>
    </w:lvl>
    <w:lvl w:ilvl="1" w:tplc="48125E48">
      <w:numFmt w:val="decimal"/>
      <w:lvlText w:val=""/>
      <w:lvlJc w:val="left"/>
    </w:lvl>
    <w:lvl w:ilvl="2" w:tplc="88C2EA26">
      <w:numFmt w:val="decimal"/>
      <w:lvlText w:val=""/>
      <w:lvlJc w:val="left"/>
    </w:lvl>
    <w:lvl w:ilvl="3" w:tplc="429CCFB8">
      <w:numFmt w:val="decimal"/>
      <w:lvlText w:val=""/>
      <w:lvlJc w:val="left"/>
    </w:lvl>
    <w:lvl w:ilvl="4" w:tplc="51F200A2">
      <w:numFmt w:val="decimal"/>
      <w:lvlText w:val=""/>
      <w:lvlJc w:val="left"/>
    </w:lvl>
    <w:lvl w:ilvl="5" w:tplc="C262C08A">
      <w:numFmt w:val="decimal"/>
      <w:lvlText w:val=""/>
      <w:lvlJc w:val="left"/>
    </w:lvl>
    <w:lvl w:ilvl="6" w:tplc="E8708D94">
      <w:numFmt w:val="decimal"/>
      <w:lvlText w:val=""/>
      <w:lvlJc w:val="left"/>
    </w:lvl>
    <w:lvl w:ilvl="7" w:tplc="F9666A24">
      <w:numFmt w:val="decimal"/>
      <w:lvlText w:val=""/>
      <w:lvlJc w:val="left"/>
    </w:lvl>
    <w:lvl w:ilvl="8" w:tplc="6B703D62">
      <w:numFmt w:val="decimal"/>
      <w:lvlText w:val=""/>
      <w:lvlJc w:val="left"/>
    </w:lvl>
  </w:abstractNum>
  <w:abstractNum w:abstractNumId="6">
    <w:nsid w:val="0000428B"/>
    <w:multiLevelType w:val="hybridMultilevel"/>
    <w:tmpl w:val="447E0F96"/>
    <w:lvl w:ilvl="0" w:tplc="2E108F5A">
      <w:start w:val="12"/>
      <w:numFmt w:val="decimal"/>
      <w:lvlText w:val="%1."/>
      <w:lvlJc w:val="left"/>
    </w:lvl>
    <w:lvl w:ilvl="1" w:tplc="FDC8A06A">
      <w:numFmt w:val="decimal"/>
      <w:lvlText w:val=""/>
      <w:lvlJc w:val="left"/>
    </w:lvl>
    <w:lvl w:ilvl="2" w:tplc="7C1249DA">
      <w:numFmt w:val="decimal"/>
      <w:lvlText w:val=""/>
      <w:lvlJc w:val="left"/>
    </w:lvl>
    <w:lvl w:ilvl="3" w:tplc="9E04ACBA">
      <w:numFmt w:val="decimal"/>
      <w:lvlText w:val=""/>
      <w:lvlJc w:val="left"/>
    </w:lvl>
    <w:lvl w:ilvl="4" w:tplc="D570B68A">
      <w:numFmt w:val="decimal"/>
      <w:lvlText w:val=""/>
      <w:lvlJc w:val="left"/>
    </w:lvl>
    <w:lvl w:ilvl="5" w:tplc="4596FCB6">
      <w:numFmt w:val="decimal"/>
      <w:lvlText w:val=""/>
      <w:lvlJc w:val="left"/>
    </w:lvl>
    <w:lvl w:ilvl="6" w:tplc="8CBA36C0">
      <w:numFmt w:val="decimal"/>
      <w:lvlText w:val=""/>
      <w:lvlJc w:val="left"/>
    </w:lvl>
    <w:lvl w:ilvl="7" w:tplc="BC92B614">
      <w:numFmt w:val="decimal"/>
      <w:lvlText w:val=""/>
      <w:lvlJc w:val="left"/>
    </w:lvl>
    <w:lvl w:ilvl="8" w:tplc="CA301810">
      <w:numFmt w:val="decimal"/>
      <w:lvlText w:val=""/>
      <w:lvlJc w:val="left"/>
    </w:lvl>
  </w:abstractNum>
  <w:abstractNum w:abstractNumId="7">
    <w:nsid w:val="00004509"/>
    <w:multiLevelType w:val="hybridMultilevel"/>
    <w:tmpl w:val="4672065A"/>
    <w:lvl w:ilvl="0" w:tplc="02CA486A">
      <w:start w:val="1"/>
      <w:numFmt w:val="bullet"/>
      <w:lvlText w:val="в"/>
      <w:lvlJc w:val="left"/>
    </w:lvl>
    <w:lvl w:ilvl="1" w:tplc="59128104">
      <w:start w:val="21"/>
      <w:numFmt w:val="decimal"/>
      <w:lvlText w:val="%2."/>
      <w:lvlJc w:val="left"/>
    </w:lvl>
    <w:lvl w:ilvl="2" w:tplc="DA185F2A">
      <w:numFmt w:val="decimal"/>
      <w:lvlText w:val=""/>
      <w:lvlJc w:val="left"/>
    </w:lvl>
    <w:lvl w:ilvl="3" w:tplc="241C8818">
      <w:numFmt w:val="decimal"/>
      <w:lvlText w:val=""/>
      <w:lvlJc w:val="left"/>
    </w:lvl>
    <w:lvl w:ilvl="4" w:tplc="A25E6A56">
      <w:numFmt w:val="decimal"/>
      <w:lvlText w:val=""/>
      <w:lvlJc w:val="left"/>
    </w:lvl>
    <w:lvl w:ilvl="5" w:tplc="FD82F8B6">
      <w:numFmt w:val="decimal"/>
      <w:lvlText w:val=""/>
      <w:lvlJc w:val="left"/>
    </w:lvl>
    <w:lvl w:ilvl="6" w:tplc="FC6E95E0">
      <w:numFmt w:val="decimal"/>
      <w:lvlText w:val=""/>
      <w:lvlJc w:val="left"/>
    </w:lvl>
    <w:lvl w:ilvl="7" w:tplc="3BCEAE3A">
      <w:numFmt w:val="decimal"/>
      <w:lvlText w:val=""/>
      <w:lvlJc w:val="left"/>
    </w:lvl>
    <w:lvl w:ilvl="8" w:tplc="52864C66">
      <w:numFmt w:val="decimal"/>
      <w:lvlText w:val=""/>
      <w:lvlJc w:val="left"/>
    </w:lvl>
  </w:abstractNum>
  <w:abstractNum w:abstractNumId="8">
    <w:nsid w:val="00004DC8"/>
    <w:multiLevelType w:val="hybridMultilevel"/>
    <w:tmpl w:val="3FEA6A1C"/>
    <w:lvl w:ilvl="0" w:tplc="0B4CAD24">
      <w:start w:val="4"/>
      <w:numFmt w:val="decimal"/>
      <w:lvlText w:val="%1."/>
      <w:lvlJc w:val="left"/>
    </w:lvl>
    <w:lvl w:ilvl="1" w:tplc="AD680C46">
      <w:numFmt w:val="decimal"/>
      <w:lvlText w:val=""/>
      <w:lvlJc w:val="left"/>
    </w:lvl>
    <w:lvl w:ilvl="2" w:tplc="359AE5E6">
      <w:numFmt w:val="decimal"/>
      <w:lvlText w:val=""/>
      <w:lvlJc w:val="left"/>
    </w:lvl>
    <w:lvl w:ilvl="3" w:tplc="5EAEC640">
      <w:numFmt w:val="decimal"/>
      <w:lvlText w:val=""/>
      <w:lvlJc w:val="left"/>
    </w:lvl>
    <w:lvl w:ilvl="4" w:tplc="268E8B00">
      <w:numFmt w:val="decimal"/>
      <w:lvlText w:val=""/>
      <w:lvlJc w:val="left"/>
    </w:lvl>
    <w:lvl w:ilvl="5" w:tplc="119CDBFE">
      <w:numFmt w:val="decimal"/>
      <w:lvlText w:val=""/>
      <w:lvlJc w:val="left"/>
    </w:lvl>
    <w:lvl w:ilvl="6" w:tplc="4344E866">
      <w:numFmt w:val="decimal"/>
      <w:lvlText w:val=""/>
      <w:lvlJc w:val="left"/>
    </w:lvl>
    <w:lvl w:ilvl="7" w:tplc="34DE8684">
      <w:numFmt w:val="decimal"/>
      <w:lvlText w:val=""/>
      <w:lvlJc w:val="left"/>
    </w:lvl>
    <w:lvl w:ilvl="8" w:tplc="E11C79E6">
      <w:numFmt w:val="decimal"/>
      <w:lvlText w:val=""/>
      <w:lvlJc w:val="left"/>
    </w:lvl>
  </w:abstractNum>
  <w:abstractNum w:abstractNumId="9">
    <w:nsid w:val="000054DE"/>
    <w:multiLevelType w:val="hybridMultilevel"/>
    <w:tmpl w:val="32DEF498"/>
    <w:lvl w:ilvl="0" w:tplc="11BCDEF0">
      <w:numFmt w:val="decimal"/>
      <w:lvlText w:val="%1."/>
      <w:lvlJc w:val="left"/>
    </w:lvl>
    <w:lvl w:ilvl="1" w:tplc="3170E970">
      <w:start w:val="1"/>
      <w:numFmt w:val="bullet"/>
      <w:lvlText w:val="П"/>
      <w:lvlJc w:val="left"/>
    </w:lvl>
    <w:lvl w:ilvl="2" w:tplc="31D0430C">
      <w:numFmt w:val="decimal"/>
      <w:lvlText w:val=""/>
      <w:lvlJc w:val="left"/>
    </w:lvl>
    <w:lvl w:ilvl="3" w:tplc="9F5895EC">
      <w:numFmt w:val="decimal"/>
      <w:lvlText w:val=""/>
      <w:lvlJc w:val="left"/>
    </w:lvl>
    <w:lvl w:ilvl="4" w:tplc="15942314">
      <w:numFmt w:val="decimal"/>
      <w:lvlText w:val=""/>
      <w:lvlJc w:val="left"/>
    </w:lvl>
    <w:lvl w:ilvl="5" w:tplc="2A5ECB2C">
      <w:numFmt w:val="decimal"/>
      <w:lvlText w:val=""/>
      <w:lvlJc w:val="left"/>
    </w:lvl>
    <w:lvl w:ilvl="6" w:tplc="F6107B8C">
      <w:numFmt w:val="decimal"/>
      <w:lvlText w:val=""/>
      <w:lvlJc w:val="left"/>
    </w:lvl>
    <w:lvl w:ilvl="7" w:tplc="22E8612E">
      <w:numFmt w:val="decimal"/>
      <w:lvlText w:val=""/>
      <w:lvlJc w:val="left"/>
    </w:lvl>
    <w:lvl w:ilvl="8" w:tplc="B952F72A">
      <w:numFmt w:val="decimal"/>
      <w:lvlText w:val=""/>
      <w:lvlJc w:val="left"/>
    </w:lvl>
  </w:abstractNum>
  <w:abstractNum w:abstractNumId="10">
    <w:nsid w:val="00005D03"/>
    <w:multiLevelType w:val="hybridMultilevel"/>
    <w:tmpl w:val="8A50A698"/>
    <w:lvl w:ilvl="0" w:tplc="86BE8B4C">
      <w:start w:val="1"/>
      <w:numFmt w:val="bullet"/>
      <w:lvlText w:val="к"/>
      <w:lvlJc w:val="left"/>
    </w:lvl>
    <w:lvl w:ilvl="1" w:tplc="7138FCF0">
      <w:start w:val="16"/>
      <w:numFmt w:val="decimal"/>
      <w:lvlText w:val="%2."/>
      <w:lvlJc w:val="left"/>
    </w:lvl>
    <w:lvl w:ilvl="2" w:tplc="10A4E304">
      <w:start w:val="1"/>
      <w:numFmt w:val="decimal"/>
      <w:lvlText w:val="%3"/>
      <w:lvlJc w:val="left"/>
    </w:lvl>
    <w:lvl w:ilvl="3" w:tplc="C20A9C6E">
      <w:start w:val="1"/>
      <w:numFmt w:val="decimal"/>
      <w:lvlText w:val="%4"/>
      <w:lvlJc w:val="left"/>
    </w:lvl>
    <w:lvl w:ilvl="4" w:tplc="BAFCC528">
      <w:start w:val="1"/>
      <w:numFmt w:val="decimal"/>
      <w:lvlText w:val="%5"/>
      <w:lvlJc w:val="left"/>
    </w:lvl>
    <w:lvl w:ilvl="5" w:tplc="0EF65C3C">
      <w:start w:val="1"/>
      <w:numFmt w:val="upperLetter"/>
      <w:lvlText w:val="%6"/>
      <w:lvlJc w:val="left"/>
    </w:lvl>
    <w:lvl w:ilvl="6" w:tplc="D20CBD02">
      <w:numFmt w:val="decimal"/>
      <w:lvlText w:val=""/>
      <w:lvlJc w:val="left"/>
    </w:lvl>
    <w:lvl w:ilvl="7" w:tplc="7BC4ADDE">
      <w:numFmt w:val="decimal"/>
      <w:lvlText w:val=""/>
      <w:lvlJc w:val="left"/>
    </w:lvl>
    <w:lvl w:ilvl="8" w:tplc="8BAEFE76">
      <w:numFmt w:val="decimal"/>
      <w:lvlText w:val=""/>
      <w:lvlJc w:val="left"/>
    </w:lvl>
  </w:abstractNum>
  <w:abstractNum w:abstractNumId="11">
    <w:nsid w:val="00006443"/>
    <w:multiLevelType w:val="hybridMultilevel"/>
    <w:tmpl w:val="F70895D4"/>
    <w:lvl w:ilvl="0" w:tplc="9340705A">
      <w:start w:val="1"/>
      <w:numFmt w:val="bullet"/>
      <w:lvlText w:val="и"/>
      <w:lvlJc w:val="left"/>
    </w:lvl>
    <w:lvl w:ilvl="1" w:tplc="8DCC3146">
      <w:start w:val="6"/>
      <w:numFmt w:val="decimal"/>
      <w:lvlText w:val="%2."/>
      <w:lvlJc w:val="left"/>
    </w:lvl>
    <w:lvl w:ilvl="2" w:tplc="9F7A8BB8">
      <w:start w:val="1"/>
      <w:numFmt w:val="upperLetter"/>
      <w:lvlText w:val="%3"/>
      <w:lvlJc w:val="left"/>
    </w:lvl>
    <w:lvl w:ilvl="3" w:tplc="835271EC">
      <w:numFmt w:val="decimal"/>
      <w:lvlText w:val=""/>
      <w:lvlJc w:val="left"/>
    </w:lvl>
    <w:lvl w:ilvl="4" w:tplc="00C83138">
      <w:numFmt w:val="decimal"/>
      <w:lvlText w:val=""/>
      <w:lvlJc w:val="left"/>
    </w:lvl>
    <w:lvl w:ilvl="5" w:tplc="96282596">
      <w:numFmt w:val="decimal"/>
      <w:lvlText w:val=""/>
      <w:lvlJc w:val="left"/>
    </w:lvl>
    <w:lvl w:ilvl="6" w:tplc="76842DA8">
      <w:numFmt w:val="decimal"/>
      <w:lvlText w:val=""/>
      <w:lvlJc w:val="left"/>
    </w:lvl>
    <w:lvl w:ilvl="7" w:tplc="E8DCC94C">
      <w:numFmt w:val="decimal"/>
      <w:lvlText w:val=""/>
      <w:lvlJc w:val="left"/>
    </w:lvl>
    <w:lvl w:ilvl="8" w:tplc="14F44994">
      <w:numFmt w:val="decimal"/>
      <w:lvlText w:val=""/>
      <w:lvlJc w:val="left"/>
    </w:lvl>
  </w:abstractNum>
  <w:abstractNum w:abstractNumId="12">
    <w:nsid w:val="000066BB"/>
    <w:multiLevelType w:val="hybridMultilevel"/>
    <w:tmpl w:val="365CEF2A"/>
    <w:lvl w:ilvl="0" w:tplc="AAF29364">
      <w:start w:val="1"/>
      <w:numFmt w:val="bullet"/>
      <w:lvlText w:val="и"/>
      <w:lvlJc w:val="left"/>
    </w:lvl>
    <w:lvl w:ilvl="1" w:tplc="CE78855A">
      <w:start w:val="9"/>
      <w:numFmt w:val="decimal"/>
      <w:lvlText w:val="%2."/>
      <w:lvlJc w:val="left"/>
    </w:lvl>
    <w:lvl w:ilvl="2" w:tplc="6D943C20">
      <w:start w:val="1"/>
      <w:numFmt w:val="upperLetter"/>
      <w:lvlText w:val="%3"/>
      <w:lvlJc w:val="left"/>
    </w:lvl>
    <w:lvl w:ilvl="3" w:tplc="E7AA2C40">
      <w:numFmt w:val="decimal"/>
      <w:lvlText w:val=""/>
      <w:lvlJc w:val="left"/>
    </w:lvl>
    <w:lvl w:ilvl="4" w:tplc="0F602050">
      <w:numFmt w:val="decimal"/>
      <w:lvlText w:val=""/>
      <w:lvlJc w:val="left"/>
    </w:lvl>
    <w:lvl w:ilvl="5" w:tplc="FE127BE0">
      <w:numFmt w:val="decimal"/>
      <w:lvlText w:val=""/>
      <w:lvlJc w:val="left"/>
    </w:lvl>
    <w:lvl w:ilvl="6" w:tplc="C00C4082">
      <w:numFmt w:val="decimal"/>
      <w:lvlText w:val=""/>
      <w:lvlJc w:val="left"/>
    </w:lvl>
    <w:lvl w:ilvl="7" w:tplc="44225BF4">
      <w:numFmt w:val="decimal"/>
      <w:lvlText w:val=""/>
      <w:lvlJc w:val="left"/>
    </w:lvl>
    <w:lvl w:ilvl="8" w:tplc="FE06B514">
      <w:numFmt w:val="decimal"/>
      <w:lvlText w:val=""/>
      <w:lvlJc w:val="left"/>
    </w:lvl>
  </w:abstractNum>
  <w:abstractNum w:abstractNumId="13">
    <w:nsid w:val="0000701F"/>
    <w:multiLevelType w:val="hybridMultilevel"/>
    <w:tmpl w:val="6E4233DC"/>
    <w:lvl w:ilvl="0" w:tplc="D41E20EE">
      <w:start w:val="1"/>
      <w:numFmt w:val="bullet"/>
      <w:lvlText w:val="к"/>
      <w:lvlJc w:val="left"/>
    </w:lvl>
    <w:lvl w:ilvl="1" w:tplc="C88E8B88">
      <w:start w:val="1"/>
      <w:numFmt w:val="decimal"/>
      <w:lvlText w:val="%2"/>
      <w:lvlJc w:val="left"/>
    </w:lvl>
    <w:lvl w:ilvl="2" w:tplc="6EBA3620">
      <w:start w:val="13"/>
      <w:numFmt w:val="decimal"/>
      <w:lvlText w:val="%3."/>
      <w:lvlJc w:val="left"/>
    </w:lvl>
    <w:lvl w:ilvl="3" w:tplc="BA16975E">
      <w:start w:val="14"/>
      <w:numFmt w:val="decimal"/>
      <w:lvlText w:val="%4."/>
      <w:lvlJc w:val="left"/>
    </w:lvl>
    <w:lvl w:ilvl="4" w:tplc="9C5AD7F2">
      <w:start w:val="14"/>
      <w:numFmt w:val="decimal"/>
      <w:lvlText w:val="%5."/>
      <w:lvlJc w:val="left"/>
    </w:lvl>
    <w:lvl w:ilvl="5" w:tplc="E7006E84">
      <w:start w:val="1"/>
      <w:numFmt w:val="upperLetter"/>
      <w:lvlText w:val="%6"/>
      <w:lvlJc w:val="left"/>
    </w:lvl>
    <w:lvl w:ilvl="6" w:tplc="4C640712">
      <w:numFmt w:val="decimal"/>
      <w:lvlText w:val=""/>
      <w:lvlJc w:val="left"/>
    </w:lvl>
    <w:lvl w:ilvl="7" w:tplc="C1161470">
      <w:numFmt w:val="decimal"/>
      <w:lvlText w:val=""/>
      <w:lvlJc w:val="left"/>
    </w:lvl>
    <w:lvl w:ilvl="8" w:tplc="63E4BB28">
      <w:numFmt w:val="decimal"/>
      <w:lvlText w:val=""/>
      <w:lvlJc w:val="left"/>
    </w:lvl>
  </w:abstractNum>
  <w:abstractNum w:abstractNumId="14">
    <w:nsid w:val="0000767D"/>
    <w:multiLevelType w:val="hybridMultilevel"/>
    <w:tmpl w:val="373A1034"/>
    <w:lvl w:ilvl="0" w:tplc="EBB66B54">
      <w:start w:val="18"/>
      <w:numFmt w:val="decimal"/>
      <w:lvlText w:val="%1."/>
      <w:lvlJc w:val="left"/>
    </w:lvl>
    <w:lvl w:ilvl="1" w:tplc="F5CC318C">
      <w:numFmt w:val="decimal"/>
      <w:lvlText w:val=""/>
      <w:lvlJc w:val="left"/>
    </w:lvl>
    <w:lvl w:ilvl="2" w:tplc="461638DA">
      <w:numFmt w:val="decimal"/>
      <w:lvlText w:val=""/>
      <w:lvlJc w:val="left"/>
    </w:lvl>
    <w:lvl w:ilvl="3" w:tplc="8CB68B62">
      <w:numFmt w:val="decimal"/>
      <w:lvlText w:val=""/>
      <w:lvlJc w:val="left"/>
    </w:lvl>
    <w:lvl w:ilvl="4" w:tplc="C5587EE4">
      <w:numFmt w:val="decimal"/>
      <w:lvlText w:val=""/>
      <w:lvlJc w:val="left"/>
    </w:lvl>
    <w:lvl w:ilvl="5" w:tplc="734A67B8">
      <w:numFmt w:val="decimal"/>
      <w:lvlText w:val=""/>
      <w:lvlJc w:val="left"/>
    </w:lvl>
    <w:lvl w:ilvl="6" w:tplc="620CD4AE">
      <w:numFmt w:val="decimal"/>
      <w:lvlText w:val=""/>
      <w:lvlJc w:val="left"/>
    </w:lvl>
    <w:lvl w:ilvl="7" w:tplc="D38AFAEE">
      <w:numFmt w:val="decimal"/>
      <w:lvlText w:val=""/>
      <w:lvlJc w:val="left"/>
    </w:lvl>
    <w:lvl w:ilvl="8" w:tplc="012C37B4">
      <w:numFmt w:val="decimal"/>
      <w:lvlText w:val=""/>
      <w:lvlJc w:val="left"/>
    </w:lvl>
  </w:abstractNum>
  <w:abstractNum w:abstractNumId="15">
    <w:nsid w:val="00007A5A"/>
    <w:multiLevelType w:val="hybridMultilevel"/>
    <w:tmpl w:val="A73047DA"/>
    <w:lvl w:ilvl="0" w:tplc="CFD0EAB8">
      <w:start w:val="17"/>
      <w:numFmt w:val="decimal"/>
      <w:lvlText w:val="%1."/>
      <w:lvlJc w:val="left"/>
    </w:lvl>
    <w:lvl w:ilvl="1" w:tplc="387081DA">
      <w:numFmt w:val="decimal"/>
      <w:lvlText w:val=""/>
      <w:lvlJc w:val="left"/>
    </w:lvl>
    <w:lvl w:ilvl="2" w:tplc="F3967C24">
      <w:numFmt w:val="decimal"/>
      <w:lvlText w:val=""/>
      <w:lvlJc w:val="left"/>
    </w:lvl>
    <w:lvl w:ilvl="3" w:tplc="06765E64">
      <w:numFmt w:val="decimal"/>
      <w:lvlText w:val=""/>
      <w:lvlJc w:val="left"/>
    </w:lvl>
    <w:lvl w:ilvl="4" w:tplc="9F90E402">
      <w:numFmt w:val="decimal"/>
      <w:lvlText w:val=""/>
      <w:lvlJc w:val="left"/>
    </w:lvl>
    <w:lvl w:ilvl="5" w:tplc="CF102CF8">
      <w:numFmt w:val="decimal"/>
      <w:lvlText w:val=""/>
      <w:lvlJc w:val="left"/>
    </w:lvl>
    <w:lvl w:ilvl="6" w:tplc="7386517C">
      <w:numFmt w:val="decimal"/>
      <w:lvlText w:val=""/>
      <w:lvlJc w:val="left"/>
    </w:lvl>
    <w:lvl w:ilvl="7" w:tplc="838AC05A">
      <w:numFmt w:val="decimal"/>
      <w:lvlText w:val=""/>
      <w:lvlJc w:val="left"/>
    </w:lvl>
    <w:lvl w:ilvl="8" w:tplc="EBDC00C8">
      <w:numFmt w:val="decimal"/>
      <w:lvlText w:val=""/>
      <w:lvlJc w:val="left"/>
    </w:lvl>
  </w:abstractNum>
  <w:abstractNum w:abstractNumId="16">
    <w:nsid w:val="09A353BF"/>
    <w:multiLevelType w:val="hybridMultilevel"/>
    <w:tmpl w:val="A232DBE8"/>
    <w:lvl w:ilvl="0" w:tplc="52B0B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5273CDC"/>
    <w:multiLevelType w:val="hybridMultilevel"/>
    <w:tmpl w:val="7B363768"/>
    <w:lvl w:ilvl="0" w:tplc="FE941B2A">
      <w:start w:val="1"/>
      <w:numFmt w:val="decimal"/>
      <w:lvlText w:val="%1."/>
      <w:lvlJc w:val="left"/>
      <w:pPr>
        <w:ind w:left="624" w:hanging="360"/>
      </w:pPr>
      <w:rPr>
        <w:rFonts w:cs="Times New Roman"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8">
    <w:nsid w:val="2EA231DB"/>
    <w:multiLevelType w:val="multilevel"/>
    <w:tmpl w:val="5538B734"/>
    <w:lvl w:ilvl="0">
      <w:start w:val="1"/>
      <w:numFmt w:val="decimal"/>
      <w:lvlText w:val="%1."/>
      <w:lvlJc w:val="left"/>
      <w:pPr>
        <w:ind w:left="450" w:hanging="450"/>
      </w:pPr>
      <w:rPr>
        <w:rFonts w:hint="default"/>
      </w:rPr>
    </w:lvl>
    <w:lvl w:ilvl="1">
      <w:start w:val="1"/>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19">
    <w:nsid w:val="3EB6099E"/>
    <w:multiLevelType w:val="multilevel"/>
    <w:tmpl w:val="4EF44DC6"/>
    <w:lvl w:ilvl="0">
      <w:start w:val="1"/>
      <w:numFmt w:val="decimal"/>
      <w:lvlText w:val="%1."/>
      <w:lvlJc w:val="left"/>
      <w:pPr>
        <w:ind w:left="450" w:hanging="450"/>
      </w:pPr>
      <w:rPr>
        <w:rFonts w:hint="default"/>
      </w:rPr>
    </w:lvl>
    <w:lvl w:ilvl="1">
      <w:start w:val="4"/>
      <w:numFmt w:val="decimal"/>
      <w:lvlText w:val="%1.%2."/>
      <w:lvlJc w:val="left"/>
      <w:pPr>
        <w:ind w:left="2152" w:hanging="720"/>
      </w:pPr>
      <w:rPr>
        <w:rFonts w:hint="default"/>
      </w:rPr>
    </w:lvl>
    <w:lvl w:ilvl="2">
      <w:start w:val="1"/>
      <w:numFmt w:val="decimal"/>
      <w:lvlText w:val="%1.%2.%3."/>
      <w:lvlJc w:val="left"/>
      <w:pPr>
        <w:ind w:left="3584" w:hanging="720"/>
      </w:pPr>
      <w:rPr>
        <w:rFonts w:hint="default"/>
      </w:rPr>
    </w:lvl>
    <w:lvl w:ilvl="3">
      <w:start w:val="1"/>
      <w:numFmt w:val="decimal"/>
      <w:lvlText w:val="%1.%2.%3.%4."/>
      <w:lvlJc w:val="left"/>
      <w:pPr>
        <w:ind w:left="5376" w:hanging="1080"/>
      </w:pPr>
      <w:rPr>
        <w:rFonts w:hint="default"/>
      </w:rPr>
    </w:lvl>
    <w:lvl w:ilvl="4">
      <w:start w:val="1"/>
      <w:numFmt w:val="decimal"/>
      <w:lvlText w:val="%1.%2.%3.%4.%5."/>
      <w:lvlJc w:val="left"/>
      <w:pPr>
        <w:ind w:left="6808" w:hanging="1080"/>
      </w:pPr>
      <w:rPr>
        <w:rFonts w:hint="default"/>
      </w:rPr>
    </w:lvl>
    <w:lvl w:ilvl="5">
      <w:start w:val="1"/>
      <w:numFmt w:val="decimal"/>
      <w:lvlText w:val="%1.%2.%3.%4.%5.%6."/>
      <w:lvlJc w:val="left"/>
      <w:pPr>
        <w:ind w:left="8600" w:hanging="1440"/>
      </w:pPr>
      <w:rPr>
        <w:rFonts w:hint="default"/>
      </w:rPr>
    </w:lvl>
    <w:lvl w:ilvl="6">
      <w:start w:val="1"/>
      <w:numFmt w:val="decimal"/>
      <w:lvlText w:val="%1.%2.%3.%4.%5.%6.%7."/>
      <w:lvlJc w:val="left"/>
      <w:pPr>
        <w:ind w:left="10392" w:hanging="1800"/>
      </w:pPr>
      <w:rPr>
        <w:rFonts w:hint="default"/>
      </w:rPr>
    </w:lvl>
    <w:lvl w:ilvl="7">
      <w:start w:val="1"/>
      <w:numFmt w:val="decimal"/>
      <w:lvlText w:val="%1.%2.%3.%4.%5.%6.%7.%8."/>
      <w:lvlJc w:val="left"/>
      <w:pPr>
        <w:ind w:left="11824" w:hanging="1800"/>
      </w:pPr>
      <w:rPr>
        <w:rFonts w:hint="default"/>
      </w:rPr>
    </w:lvl>
    <w:lvl w:ilvl="8">
      <w:start w:val="1"/>
      <w:numFmt w:val="decimal"/>
      <w:lvlText w:val="%1.%2.%3.%4.%5.%6.%7.%8.%9."/>
      <w:lvlJc w:val="left"/>
      <w:pPr>
        <w:ind w:left="13616" w:hanging="2160"/>
      </w:pPr>
      <w:rPr>
        <w:rFonts w:hint="default"/>
      </w:rPr>
    </w:lvl>
  </w:abstractNum>
  <w:abstractNum w:abstractNumId="20">
    <w:nsid w:val="54D77870"/>
    <w:multiLevelType w:val="hybridMultilevel"/>
    <w:tmpl w:val="BEEE41E6"/>
    <w:lvl w:ilvl="0" w:tplc="63A048F8">
      <w:start w:val="1"/>
      <w:numFmt w:val="decimal"/>
      <w:lvlText w:val="%1."/>
      <w:lvlJc w:val="left"/>
      <w:pPr>
        <w:ind w:left="1065" w:hanging="360"/>
      </w:pPr>
      <w:rPr>
        <w:rFonts w:ascii="Times New Roman" w:eastAsia="Lucida Sans Unicode"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5C53B2"/>
    <w:multiLevelType w:val="hybridMultilevel"/>
    <w:tmpl w:val="2DB24A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07D641D"/>
    <w:multiLevelType w:val="hybridMultilevel"/>
    <w:tmpl w:val="03EE21A8"/>
    <w:lvl w:ilvl="0" w:tplc="1A3E1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60E4345"/>
    <w:multiLevelType w:val="hybridMultilevel"/>
    <w:tmpl w:val="2D5ECDA2"/>
    <w:lvl w:ilvl="0" w:tplc="0C3A7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6916EF5"/>
    <w:multiLevelType w:val="hybridMultilevel"/>
    <w:tmpl w:val="2DB4AE7E"/>
    <w:lvl w:ilvl="0" w:tplc="2A4C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0"/>
  </w:num>
  <w:num w:numId="3">
    <w:abstractNumId w:val="24"/>
  </w:num>
  <w:num w:numId="4">
    <w:abstractNumId w:val="16"/>
  </w:num>
  <w:num w:numId="5">
    <w:abstractNumId w:val="9"/>
  </w:num>
  <w:num w:numId="6">
    <w:abstractNumId w:val="17"/>
  </w:num>
  <w:num w:numId="7">
    <w:abstractNumId w:val="23"/>
  </w:num>
  <w:num w:numId="8">
    <w:abstractNumId w:val="4"/>
  </w:num>
  <w:num w:numId="9">
    <w:abstractNumId w:val="0"/>
  </w:num>
  <w:num w:numId="10">
    <w:abstractNumId w:val="8"/>
  </w:num>
  <w:num w:numId="11">
    <w:abstractNumId w:val="11"/>
  </w:num>
  <w:num w:numId="12">
    <w:abstractNumId w:val="12"/>
  </w:num>
  <w:num w:numId="13">
    <w:abstractNumId w:val="6"/>
  </w:num>
  <w:num w:numId="14">
    <w:abstractNumId w:val="3"/>
  </w:num>
  <w:num w:numId="15">
    <w:abstractNumId w:val="13"/>
  </w:num>
  <w:num w:numId="16">
    <w:abstractNumId w:val="10"/>
  </w:num>
  <w:num w:numId="17">
    <w:abstractNumId w:val="15"/>
  </w:num>
  <w:num w:numId="18">
    <w:abstractNumId w:val="14"/>
  </w:num>
  <w:num w:numId="19">
    <w:abstractNumId w:val="7"/>
  </w:num>
  <w:num w:numId="20">
    <w:abstractNumId w:val="1"/>
  </w:num>
  <w:num w:numId="21">
    <w:abstractNumId w:val="5"/>
  </w:num>
  <w:num w:numId="22">
    <w:abstractNumId w:val="2"/>
  </w:num>
  <w:num w:numId="23">
    <w:abstractNumId w:val="21"/>
  </w:num>
  <w:num w:numId="24">
    <w:abstractNumId w:val="18"/>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277686"/>
    <w:rsid w:val="000116AC"/>
    <w:rsid w:val="00033081"/>
    <w:rsid w:val="00077AAC"/>
    <w:rsid w:val="00084FD5"/>
    <w:rsid w:val="00092062"/>
    <w:rsid w:val="0009650D"/>
    <w:rsid w:val="000F7C94"/>
    <w:rsid w:val="00140737"/>
    <w:rsid w:val="001475C5"/>
    <w:rsid w:val="00151EC9"/>
    <w:rsid w:val="00167B08"/>
    <w:rsid w:val="00172FC5"/>
    <w:rsid w:val="00183C00"/>
    <w:rsid w:val="001A3FE1"/>
    <w:rsid w:val="00277686"/>
    <w:rsid w:val="00290ACF"/>
    <w:rsid w:val="00294255"/>
    <w:rsid w:val="002A4F0B"/>
    <w:rsid w:val="002C53FE"/>
    <w:rsid w:val="002C76F1"/>
    <w:rsid w:val="002F19F2"/>
    <w:rsid w:val="00310091"/>
    <w:rsid w:val="00320088"/>
    <w:rsid w:val="00335B7E"/>
    <w:rsid w:val="00351823"/>
    <w:rsid w:val="00390127"/>
    <w:rsid w:val="003C64D0"/>
    <w:rsid w:val="003D1628"/>
    <w:rsid w:val="003E641F"/>
    <w:rsid w:val="003F319B"/>
    <w:rsid w:val="00400DEB"/>
    <w:rsid w:val="004B157A"/>
    <w:rsid w:val="004B216D"/>
    <w:rsid w:val="004B2790"/>
    <w:rsid w:val="005A7212"/>
    <w:rsid w:val="005F34FF"/>
    <w:rsid w:val="006069D1"/>
    <w:rsid w:val="006A4651"/>
    <w:rsid w:val="006A4B25"/>
    <w:rsid w:val="006D7DFF"/>
    <w:rsid w:val="006E2A92"/>
    <w:rsid w:val="00745147"/>
    <w:rsid w:val="007525A4"/>
    <w:rsid w:val="00781491"/>
    <w:rsid w:val="00783941"/>
    <w:rsid w:val="007869C2"/>
    <w:rsid w:val="00786A5E"/>
    <w:rsid w:val="00790623"/>
    <w:rsid w:val="007C7FF4"/>
    <w:rsid w:val="00833AFD"/>
    <w:rsid w:val="008470FE"/>
    <w:rsid w:val="0086173B"/>
    <w:rsid w:val="008B2E64"/>
    <w:rsid w:val="008B67FF"/>
    <w:rsid w:val="00917B4E"/>
    <w:rsid w:val="00927AB1"/>
    <w:rsid w:val="0093180A"/>
    <w:rsid w:val="00990CA3"/>
    <w:rsid w:val="009D2A1C"/>
    <w:rsid w:val="00A0615E"/>
    <w:rsid w:val="00A400B6"/>
    <w:rsid w:val="00A51D59"/>
    <w:rsid w:val="00A57B73"/>
    <w:rsid w:val="00A84438"/>
    <w:rsid w:val="00A93E12"/>
    <w:rsid w:val="00AB4760"/>
    <w:rsid w:val="00B571B7"/>
    <w:rsid w:val="00B82E2B"/>
    <w:rsid w:val="00B8711C"/>
    <w:rsid w:val="00C21A6F"/>
    <w:rsid w:val="00C31658"/>
    <w:rsid w:val="00C36137"/>
    <w:rsid w:val="00C97A54"/>
    <w:rsid w:val="00CC75E6"/>
    <w:rsid w:val="00D20EB6"/>
    <w:rsid w:val="00D24888"/>
    <w:rsid w:val="00D277AA"/>
    <w:rsid w:val="00D41395"/>
    <w:rsid w:val="00D66085"/>
    <w:rsid w:val="00D71CEE"/>
    <w:rsid w:val="00E03A1B"/>
    <w:rsid w:val="00E278B8"/>
    <w:rsid w:val="00EA2EF8"/>
    <w:rsid w:val="00ED38EB"/>
    <w:rsid w:val="00EF429B"/>
    <w:rsid w:val="00EF4D01"/>
    <w:rsid w:val="00F1092E"/>
    <w:rsid w:val="00F31829"/>
    <w:rsid w:val="00F5425C"/>
    <w:rsid w:val="00F65AD7"/>
    <w:rsid w:val="00FC2F3C"/>
    <w:rsid w:val="00FD3EB2"/>
    <w:rsid w:val="00FD5F8F"/>
    <w:rsid w:val="00FF5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FF"/>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3">
    <w:name w:val="heading 3"/>
    <w:basedOn w:val="a"/>
    <w:next w:val="a"/>
    <w:link w:val="30"/>
    <w:semiHidden/>
    <w:unhideWhenUsed/>
    <w:qFormat/>
    <w:rsid w:val="006069D1"/>
    <w:pPr>
      <w:keepNext/>
      <w:keepLines/>
      <w:spacing w:before="200"/>
      <w:outlineLvl w:val="2"/>
    </w:pPr>
    <w:rPr>
      <w:rFonts w:asciiTheme="majorHAnsi" w:eastAsiaTheme="majorEastAsia" w:hAnsiTheme="majorHAnsi" w:cstheme="majorBidi"/>
      <w:b/>
      <w:bCs/>
      <w:color w:val="4F81BD" w:themeColor="accent1"/>
      <w:kern w:val="0"/>
      <w:sz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6D7DFF"/>
    <w:rPr>
      <w:rFonts w:eastAsia="Lucida Sans Unicode" w:cs="Mangal"/>
      <w:kern w:val="1"/>
      <w:sz w:val="24"/>
      <w:szCs w:val="24"/>
      <w:lang w:eastAsia="zh-CN" w:bidi="hi-IN"/>
    </w:rPr>
  </w:style>
  <w:style w:type="paragraph" w:customStyle="1" w:styleId="ConsPlusNormal">
    <w:name w:val="ConsPlusNormal"/>
    <w:rsid w:val="006D7DFF"/>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styleId="a5">
    <w:name w:val="List Paragraph"/>
    <w:basedOn w:val="a"/>
    <w:qFormat/>
    <w:rsid w:val="006D7DFF"/>
    <w:pPr>
      <w:suppressAutoHyphens w:val="0"/>
      <w:autoSpaceDE w:val="0"/>
      <w:ind w:left="720"/>
    </w:pPr>
    <w:rPr>
      <w:rFonts w:eastAsia="Times New Roman" w:cs="Times New Roman"/>
      <w:sz w:val="20"/>
      <w:szCs w:val="20"/>
      <w:lang w:bidi="ar-SA"/>
    </w:rPr>
  </w:style>
  <w:style w:type="paragraph" w:customStyle="1" w:styleId="ConsPlusDocList">
    <w:name w:val="ConsPlusDocList"/>
    <w:next w:val="a"/>
    <w:rsid w:val="006D7DFF"/>
    <w:pPr>
      <w:widowControl w:val="0"/>
      <w:suppressAutoHyphens/>
      <w:autoSpaceDE w:val="0"/>
      <w:spacing w:after="0" w:line="240" w:lineRule="auto"/>
    </w:pPr>
    <w:rPr>
      <w:rFonts w:ascii="Arial" w:eastAsia="Arial" w:hAnsi="Arial" w:cs="Arial"/>
      <w:sz w:val="20"/>
      <w:szCs w:val="20"/>
      <w:lang w:eastAsia="zh-CN" w:bidi="hi-IN"/>
    </w:rPr>
  </w:style>
  <w:style w:type="table" w:styleId="a6">
    <w:name w:val="Table Grid"/>
    <w:basedOn w:val="a1"/>
    <w:uiPriority w:val="99"/>
    <w:rsid w:val="00C36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00DEB"/>
    <w:rPr>
      <w:color w:val="0000FF" w:themeColor="hyperlink"/>
      <w:u w:val="single"/>
    </w:rPr>
  </w:style>
  <w:style w:type="paragraph" w:customStyle="1" w:styleId="ConsPlusTitle">
    <w:name w:val="ConsPlusTitle"/>
    <w:rsid w:val="00320088"/>
    <w:pPr>
      <w:widowControl w:val="0"/>
      <w:autoSpaceDE w:val="0"/>
      <w:autoSpaceDN w:val="0"/>
      <w:spacing w:after="0" w:line="240" w:lineRule="auto"/>
    </w:pPr>
    <w:rPr>
      <w:rFonts w:ascii="Arial" w:eastAsia="Times New Roman" w:hAnsi="Arial" w:cs="Arial"/>
      <w:b/>
      <w:sz w:val="24"/>
      <w:szCs w:val="20"/>
      <w:lang w:eastAsia="ru-RU"/>
    </w:rPr>
  </w:style>
  <w:style w:type="paragraph" w:styleId="a4">
    <w:name w:val="Body Text"/>
    <w:basedOn w:val="a"/>
    <w:link w:val="a3"/>
    <w:rsid w:val="006069D1"/>
    <w:pPr>
      <w:widowControl/>
      <w:suppressAutoHyphens w:val="0"/>
      <w:jc w:val="both"/>
    </w:pPr>
    <w:rPr>
      <w:rFonts w:asciiTheme="minorHAnsi" w:hAnsiTheme="minorHAnsi"/>
    </w:rPr>
  </w:style>
  <w:style w:type="character" w:customStyle="1" w:styleId="1">
    <w:name w:val="Основной текст Знак1"/>
    <w:basedOn w:val="a0"/>
    <w:uiPriority w:val="99"/>
    <w:semiHidden/>
    <w:rsid w:val="006069D1"/>
    <w:rPr>
      <w:rFonts w:ascii="Times New Roman" w:eastAsia="Lucida Sans Unicode" w:hAnsi="Times New Roman" w:cs="Mangal"/>
      <w:kern w:val="1"/>
      <w:sz w:val="24"/>
      <w:szCs w:val="21"/>
      <w:lang w:eastAsia="zh-CN" w:bidi="hi-IN"/>
    </w:rPr>
  </w:style>
  <w:style w:type="character" w:customStyle="1" w:styleId="30">
    <w:name w:val="Заголовок 3 Знак"/>
    <w:basedOn w:val="a0"/>
    <w:link w:val="3"/>
    <w:semiHidden/>
    <w:rsid w:val="006069D1"/>
    <w:rPr>
      <w:rFonts w:asciiTheme="majorHAnsi" w:eastAsiaTheme="majorEastAsia" w:hAnsiTheme="majorHAnsi" w:cstheme="majorBidi"/>
      <w:b/>
      <w:bCs/>
      <w:color w:val="4F81BD" w:themeColor="accent1"/>
      <w:szCs w:val="24"/>
      <w:lang w:val="en-US" w:bidi="en-US"/>
    </w:rPr>
  </w:style>
  <w:style w:type="paragraph" w:customStyle="1" w:styleId="ConsNormal">
    <w:name w:val="ConsNormal"/>
    <w:rsid w:val="006069D1"/>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styleId="a8">
    <w:name w:val="Normal (Web)"/>
    <w:basedOn w:val="a"/>
    <w:uiPriority w:val="99"/>
    <w:unhideWhenUsed/>
    <w:rsid w:val="006069D1"/>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6069D1"/>
  </w:style>
  <w:style w:type="character" w:customStyle="1" w:styleId="a9">
    <w:name w:val="Основной текст_"/>
    <w:link w:val="2"/>
    <w:rsid w:val="006069D1"/>
    <w:rPr>
      <w:spacing w:val="9"/>
      <w:shd w:val="clear" w:color="auto" w:fill="FFFFFF"/>
    </w:rPr>
  </w:style>
  <w:style w:type="paragraph" w:customStyle="1" w:styleId="2">
    <w:name w:val="Основной текст2"/>
    <w:basedOn w:val="a"/>
    <w:link w:val="a9"/>
    <w:rsid w:val="006069D1"/>
    <w:pPr>
      <w:widowControl/>
      <w:shd w:val="clear" w:color="auto" w:fill="FFFFFF"/>
      <w:suppressAutoHyphens w:val="0"/>
      <w:spacing w:after="600" w:line="322" w:lineRule="exact"/>
      <w:jc w:val="right"/>
    </w:pPr>
    <w:rPr>
      <w:rFonts w:asciiTheme="minorHAnsi" w:eastAsiaTheme="minorHAnsi" w:hAnsiTheme="minorHAnsi" w:cstheme="minorBidi"/>
      <w:spacing w:val="9"/>
      <w:kern w:val="0"/>
      <w:sz w:val="22"/>
      <w:szCs w:val="22"/>
      <w:lang w:eastAsia="en-US" w:bidi="ar-SA"/>
    </w:rPr>
  </w:style>
  <w:style w:type="paragraph" w:customStyle="1" w:styleId="formattext">
    <w:name w:val="formattext"/>
    <w:basedOn w:val="a"/>
    <w:rsid w:val="006069D1"/>
    <w:pPr>
      <w:widowControl/>
      <w:suppressAutoHyphens w:val="0"/>
      <w:spacing w:before="100" w:beforeAutospacing="1" w:after="100" w:afterAutospacing="1"/>
    </w:pPr>
    <w:rPr>
      <w:rFonts w:eastAsia="Times New Roman" w:cs="Times New Roman"/>
      <w:kern w:val="0"/>
      <w:lang w:eastAsia="ru-RU" w:bidi="ar-SA"/>
    </w:rPr>
  </w:style>
  <w:style w:type="paragraph" w:styleId="aa">
    <w:name w:val="Balloon Text"/>
    <w:basedOn w:val="a"/>
    <w:link w:val="ab"/>
    <w:uiPriority w:val="99"/>
    <w:semiHidden/>
    <w:unhideWhenUsed/>
    <w:rsid w:val="00390127"/>
    <w:rPr>
      <w:rFonts w:ascii="Tahoma" w:hAnsi="Tahoma"/>
      <w:sz w:val="16"/>
      <w:szCs w:val="14"/>
    </w:rPr>
  </w:style>
  <w:style w:type="character" w:customStyle="1" w:styleId="ab">
    <w:name w:val="Текст выноски Знак"/>
    <w:basedOn w:val="a0"/>
    <w:link w:val="aa"/>
    <w:uiPriority w:val="99"/>
    <w:semiHidden/>
    <w:rsid w:val="00390127"/>
    <w:rPr>
      <w:rFonts w:ascii="Tahoma" w:eastAsia="Lucida Sans Unicode" w:hAnsi="Tahoma" w:cs="Mangal"/>
      <w:kern w:val="1"/>
      <w:sz w:val="16"/>
      <w:szCs w:val="14"/>
      <w:lang w:eastAsia="zh-CN" w:bidi="hi-IN"/>
    </w:rPr>
  </w:style>
  <w:style w:type="paragraph" w:styleId="ac">
    <w:name w:val="header"/>
    <w:basedOn w:val="a"/>
    <w:link w:val="ad"/>
    <w:uiPriority w:val="99"/>
    <w:semiHidden/>
    <w:unhideWhenUsed/>
    <w:rsid w:val="00D277AA"/>
    <w:pPr>
      <w:widowControl/>
      <w:tabs>
        <w:tab w:val="center" w:pos="4677"/>
        <w:tab w:val="right" w:pos="9355"/>
      </w:tabs>
      <w:suppressAutoHyphens w:val="0"/>
    </w:pPr>
    <w:rPr>
      <w:rFonts w:eastAsia="Times New Roman" w:cs="Times New Roman"/>
      <w:kern w:val="0"/>
      <w:lang w:eastAsia="ru-RU" w:bidi="ar-SA"/>
    </w:rPr>
  </w:style>
  <w:style w:type="character" w:customStyle="1" w:styleId="ad">
    <w:name w:val="Верхний колонтитул Знак"/>
    <w:basedOn w:val="a0"/>
    <w:link w:val="ac"/>
    <w:uiPriority w:val="99"/>
    <w:semiHidden/>
    <w:rsid w:val="00D277A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45147"/>
    <w:pPr>
      <w:tabs>
        <w:tab w:val="center" w:pos="4677"/>
        <w:tab w:val="right" w:pos="9355"/>
      </w:tabs>
    </w:pPr>
    <w:rPr>
      <w:szCs w:val="21"/>
    </w:rPr>
  </w:style>
  <w:style w:type="character" w:customStyle="1" w:styleId="af">
    <w:name w:val="Нижний колонтитул Знак"/>
    <w:basedOn w:val="a0"/>
    <w:link w:val="ae"/>
    <w:uiPriority w:val="99"/>
    <w:rsid w:val="00745147"/>
    <w:rPr>
      <w:rFonts w:ascii="Times New Roman" w:eastAsia="Lucida Sans Unicode" w:hAnsi="Times New Roman" w:cs="Mangal"/>
      <w:kern w:val="1"/>
      <w:sz w:val="24"/>
      <w:szCs w:val="21"/>
      <w:lang w:eastAsia="zh-CN" w:bidi="hi-IN"/>
    </w:rPr>
  </w:style>
  <w:style w:type="paragraph" w:customStyle="1" w:styleId="ConsPlusNonformat">
    <w:name w:val="ConsPlusNonformat"/>
    <w:rsid w:val="008B2E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448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pna-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E51CB-02FB-42F4-8190-A2EBE587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ONTarasova</dc:creator>
  <cp:lastModifiedBy>Олеся</cp:lastModifiedBy>
  <cp:revision>2</cp:revision>
  <cp:lastPrinted>2020-10-01T10:19:00Z</cp:lastPrinted>
  <dcterms:created xsi:type="dcterms:W3CDTF">2020-10-15T07:09:00Z</dcterms:created>
  <dcterms:modified xsi:type="dcterms:W3CDTF">2020-10-15T07:09:00Z</dcterms:modified>
</cp:coreProperties>
</file>