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3E" w:rsidRPr="00DE4D9A" w:rsidRDefault="00B4603E" w:rsidP="00DE4D9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итогам работы</w:t>
      </w:r>
      <w:r w:rsidR="00A3404B" w:rsidRPr="00DE4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2019</w:t>
      </w:r>
      <w:r w:rsidRPr="00DE4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B4603E" w:rsidRPr="00DE4D9A" w:rsidRDefault="00A3404B" w:rsidP="00DE4D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D9A">
        <w:rPr>
          <w:rFonts w:ascii="Times New Roman" w:hAnsi="Times New Roman" w:cs="Times New Roman"/>
          <w:sz w:val="28"/>
          <w:szCs w:val="28"/>
        </w:rPr>
        <w:t>По традиции в начале нового года мы подводим итоги прошедшего и намечаем план дальнейших действий</w:t>
      </w:r>
      <w:r w:rsidR="00087F5F" w:rsidRPr="00DE4D9A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B4603E" w:rsidRPr="00DE4D9A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087F5F" w:rsidRPr="00DE4D9A">
        <w:rPr>
          <w:rFonts w:ascii="Times New Roman" w:hAnsi="Times New Roman" w:cs="Times New Roman"/>
          <w:sz w:val="28"/>
          <w:szCs w:val="28"/>
        </w:rPr>
        <w:t xml:space="preserve">. </w:t>
      </w:r>
      <w:r w:rsidR="00B4603E" w:rsidRPr="00DE4D9A">
        <w:rPr>
          <w:rFonts w:ascii="Times New Roman" w:hAnsi="Times New Roman" w:cs="Times New Roman"/>
          <w:sz w:val="28"/>
          <w:szCs w:val="28"/>
        </w:rPr>
        <w:t xml:space="preserve"> </w:t>
      </w:r>
      <w:r w:rsidR="00087F5F" w:rsidRPr="00DE4D9A">
        <w:rPr>
          <w:rFonts w:ascii="Times New Roman" w:hAnsi="Times New Roman" w:cs="Times New Roman"/>
          <w:sz w:val="28"/>
          <w:szCs w:val="28"/>
        </w:rPr>
        <w:t>В</w:t>
      </w:r>
      <w:r w:rsidR="00B4603E" w:rsidRPr="00DE4D9A">
        <w:rPr>
          <w:rFonts w:ascii="Times New Roman" w:hAnsi="Times New Roman" w:cs="Times New Roman"/>
          <w:sz w:val="28"/>
          <w:szCs w:val="28"/>
        </w:rPr>
        <w:t xml:space="preserve"> течение всего 2019 года </w:t>
      </w:r>
      <w:r w:rsidR="00977CD8" w:rsidRPr="00DE4D9A">
        <w:rPr>
          <w:rFonts w:ascii="Times New Roman" w:hAnsi="Times New Roman" w:cs="Times New Roman"/>
          <w:sz w:val="28"/>
          <w:szCs w:val="28"/>
        </w:rPr>
        <w:t xml:space="preserve">её члены </w:t>
      </w:r>
      <w:r w:rsidR="00087F5F" w:rsidRPr="00DE4D9A">
        <w:rPr>
          <w:rFonts w:ascii="Times New Roman" w:hAnsi="Times New Roman" w:cs="Times New Roman"/>
          <w:sz w:val="28"/>
          <w:szCs w:val="28"/>
        </w:rPr>
        <w:t xml:space="preserve"> </w:t>
      </w:r>
      <w:r w:rsidR="00B4603E" w:rsidRPr="00DE4D9A">
        <w:rPr>
          <w:rFonts w:ascii="Times New Roman" w:hAnsi="Times New Roman" w:cs="Times New Roman"/>
          <w:sz w:val="28"/>
          <w:szCs w:val="28"/>
        </w:rPr>
        <w:t>вел</w:t>
      </w:r>
      <w:r w:rsidR="00977CD8" w:rsidRPr="00DE4D9A">
        <w:rPr>
          <w:rFonts w:ascii="Times New Roman" w:hAnsi="Times New Roman" w:cs="Times New Roman"/>
          <w:sz w:val="28"/>
          <w:szCs w:val="28"/>
        </w:rPr>
        <w:t>и</w:t>
      </w:r>
      <w:r w:rsidR="00087F5F" w:rsidRPr="00DE4D9A">
        <w:rPr>
          <w:rFonts w:ascii="Times New Roman" w:hAnsi="Times New Roman" w:cs="Times New Roman"/>
          <w:sz w:val="28"/>
          <w:szCs w:val="28"/>
        </w:rPr>
        <w:t xml:space="preserve"> активную работу с насел</w:t>
      </w:r>
      <w:r w:rsidR="00977CD8" w:rsidRPr="00DE4D9A">
        <w:rPr>
          <w:rFonts w:ascii="Times New Roman" w:hAnsi="Times New Roman" w:cs="Times New Roman"/>
          <w:sz w:val="28"/>
          <w:szCs w:val="28"/>
        </w:rPr>
        <w:t>ением всех социальных</w:t>
      </w:r>
      <w:r w:rsidR="00437A6C" w:rsidRPr="00DE4D9A">
        <w:rPr>
          <w:rFonts w:ascii="Times New Roman" w:hAnsi="Times New Roman" w:cs="Times New Roman"/>
          <w:sz w:val="28"/>
          <w:szCs w:val="28"/>
        </w:rPr>
        <w:t xml:space="preserve"> категорий, касаясь многих сфер человеческой деятельности.</w:t>
      </w:r>
      <w:r w:rsidR="00977CD8" w:rsidRPr="00DE4D9A">
        <w:rPr>
          <w:rFonts w:ascii="Times New Roman" w:hAnsi="Times New Roman" w:cs="Times New Roman"/>
          <w:sz w:val="28"/>
          <w:szCs w:val="28"/>
        </w:rPr>
        <w:t xml:space="preserve">  </w:t>
      </w:r>
      <w:r w:rsidRPr="00DE4D9A">
        <w:rPr>
          <w:rFonts w:ascii="Times New Roman" w:hAnsi="Times New Roman" w:cs="Times New Roman"/>
          <w:sz w:val="28"/>
          <w:szCs w:val="28"/>
        </w:rPr>
        <w:t xml:space="preserve"> </w:t>
      </w:r>
      <w:r w:rsidR="00437A6C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977CD8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отрудничали </w:t>
      </w:r>
      <w:r w:rsidR="00B4603E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администрацией района, главами сельских администраций,  местными отделениями партий «Единая России»,  «КПРФ», «Справедливая Россия», «Молодая гвардия», Советом ветеранов, </w:t>
      </w:r>
      <w:proofErr w:type="gramStart"/>
      <w:r w:rsidR="00B4603E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 организацией воинов-интернационалистов, местными отделениями Союза женщин России, Российского военного союза, районным краеведческим музеем, сельскими домами культуры и библиотеками, досуговым отделением ЦСОН, центром занятости</w:t>
      </w:r>
      <w:r w:rsidR="00977CD8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="00B4603E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, пионерскими дружинами района, литературным клубом «Андреевский родник», покровским творческим клубом «Мастера», региональными отделениями Союза литераторов России, Союзом писателей России, Российским союзом писателей</w:t>
      </w:r>
      <w:r w:rsidR="00437A6C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орловскими туристическими и краеведческими группами, поисковыми отрядами, </w:t>
      </w:r>
      <w:r w:rsidR="00B4603E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другими. </w:t>
      </w:r>
      <w:proofErr w:type="gramEnd"/>
    </w:p>
    <w:p w:rsidR="00977CD8" w:rsidRPr="00DE4D9A" w:rsidRDefault="00B4603E" w:rsidP="00DE4D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палаты регулярно выезжали на дни открытого письма в поселениях, встречались с отдельными гражданами поселка по вопросам  внедрение президентских и губернаторских программ, народного бюджета</w:t>
      </w:r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77CD8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CD8" w:rsidRPr="00DE4D9A">
        <w:rPr>
          <w:rFonts w:ascii="Times New Roman" w:hAnsi="Times New Roman" w:cs="Times New Roman"/>
          <w:sz w:val="28"/>
          <w:szCs w:val="28"/>
        </w:rPr>
        <w:t xml:space="preserve">Сегодня в массах широко обсуждается вопрос о привлечении инвестиций для развития сельских территорий. Ставка делается в основном на создание различных туристических центров. Близлежащие к нам области уже включились в этот процесс. В Колпнянском районе тоже есть ряд объектов, которые имеют  историческую и культурную значимость всероссийского уровня. Например, усадьба академика исторической живописи Вячеслава Шварца, </w:t>
      </w:r>
      <w:proofErr w:type="spellStart"/>
      <w:r w:rsidR="00977CD8" w:rsidRPr="00DE4D9A">
        <w:rPr>
          <w:rFonts w:ascii="Times New Roman" w:hAnsi="Times New Roman" w:cs="Times New Roman"/>
          <w:sz w:val="28"/>
          <w:szCs w:val="28"/>
        </w:rPr>
        <w:t>Ярищенская</w:t>
      </w:r>
      <w:proofErr w:type="spellEnd"/>
      <w:r w:rsidR="00977CD8" w:rsidRPr="00DE4D9A">
        <w:rPr>
          <w:rFonts w:ascii="Times New Roman" w:hAnsi="Times New Roman" w:cs="Times New Roman"/>
          <w:sz w:val="28"/>
          <w:szCs w:val="28"/>
        </w:rPr>
        <w:t xml:space="preserve"> средняя школа, связанная с именем ученого физика  Дмитрия </w:t>
      </w:r>
      <w:proofErr w:type="spellStart"/>
      <w:r w:rsidR="00977CD8" w:rsidRPr="00DE4D9A">
        <w:rPr>
          <w:rFonts w:ascii="Times New Roman" w:hAnsi="Times New Roman" w:cs="Times New Roman"/>
          <w:sz w:val="28"/>
          <w:szCs w:val="28"/>
        </w:rPr>
        <w:t>Краевича</w:t>
      </w:r>
      <w:proofErr w:type="spellEnd"/>
      <w:r w:rsidR="00977CD8" w:rsidRPr="00DE4D9A">
        <w:rPr>
          <w:rFonts w:ascii="Times New Roman" w:hAnsi="Times New Roman" w:cs="Times New Roman"/>
          <w:sz w:val="28"/>
          <w:szCs w:val="28"/>
        </w:rPr>
        <w:t xml:space="preserve">, замок Василия </w:t>
      </w:r>
      <w:proofErr w:type="spellStart"/>
      <w:r w:rsidR="00977CD8" w:rsidRPr="00DE4D9A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="00977CD8" w:rsidRPr="00DE4D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77CD8" w:rsidRPr="00DE4D9A">
        <w:rPr>
          <w:rFonts w:ascii="Times New Roman" w:hAnsi="Times New Roman" w:cs="Times New Roman"/>
          <w:sz w:val="28"/>
          <w:szCs w:val="28"/>
        </w:rPr>
        <w:t>Яковке</w:t>
      </w:r>
      <w:proofErr w:type="spellEnd"/>
      <w:r w:rsidR="00977CD8" w:rsidRPr="00DE4D9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5063E" w:rsidRPr="00DE4D9A" w:rsidRDefault="00977CD8" w:rsidP="00DE4D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9A">
        <w:rPr>
          <w:rFonts w:ascii="Times New Roman" w:hAnsi="Times New Roman" w:cs="Times New Roman"/>
          <w:sz w:val="28"/>
          <w:szCs w:val="28"/>
        </w:rPr>
        <w:lastRenderedPageBreak/>
        <w:t>В следующем году на реализацию проектов, которые могут быть выдвинуты гражданами, в Орловской области планируется выделить 30 млн. рублей. Также с 2020 по 2025 годы начнет действовать новая госпрограмма «Комплексное развитие сельских территорий», которая направлена на благоустройство, развитие инженерной и транспортной инфраструктуры в сельской местности. Новое направление программы связано с организацией занятости сельского населения.</w:t>
      </w:r>
    </w:p>
    <w:p w:rsidR="002F34D2" w:rsidRPr="00DE4D9A" w:rsidRDefault="00437A6C" w:rsidP="00DE4D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прошедший год ч</w:t>
      </w:r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ленами Общественной палаты посещено более сотни мероприятий, различного уровня и тематической направленности. </w:t>
      </w:r>
      <w:proofErr w:type="gramStart"/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</w:t>
      </w: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30-летие вывода советских войск из Афганистана, открытие мемориальных досок  воинам-интернационалистам, Героям СССР, </w:t>
      </w:r>
      <w:r w:rsidR="0075063E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5063E" w:rsidRPr="00DE4D9A">
        <w:rPr>
          <w:rFonts w:ascii="Times New Roman" w:eastAsia="Times New Roman" w:hAnsi="Times New Roman" w:cs="Times New Roman"/>
          <w:sz w:val="28"/>
          <w:szCs w:val="28"/>
        </w:rPr>
        <w:t xml:space="preserve">праздничных мероприятиях, посвящённых 76-й годовщине освобождения района от фашистских захватчиков, </w:t>
      </w:r>
      <w:r w:rsidR="000D181F" w:rsidRPr="00DE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63E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</w:t>
      </w:r>
      <w:r w:rsidR="002F34D2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«Ученик года», </w:t>
      </w:r>
      <w:r w:rsidR="000D181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Театр – это чудо, театр</w:t>
      </w:r>
      <w:r w:rsid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81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сказка», посвященных 220-летию Пушкина,  в муниципальных этапах конкурсов</w:t>
      </w:r>
      <w:r w:rsidR="00E24E4D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81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чтецов), </w:t>
      </w: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региональные семинары по вопросам утилизации ТКО,  </w:t>
      </w:r>
      <w:proofErr w:type="spell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диспетчиризации</w:t>
      </w:r>
      <w:proofErr w:type="spell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котельных района и подготовке к отопительному сезону 2019-2020 годов, престольный праздник</w:t>
      </w:r>
      <w:proofErr w:type="gram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Колпне с визитом митрополита Антоний и епископа Нектария, </w:t>
      </w:r>
      <w:r w:rsidR="0075063E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Дне физкультурника, районных спартакиадах, экологических марафонах, Дне милосердия, </w:t>
      </w:r>
      <w:r w:rsidR="002F34D2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акции «Дорога в школу», </w:t>
      </w:r>
      <w:r w:rsidR="0075063E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различных комиссий </w:t>
      </w:r>
      <w:r w:rsid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5063E" w:rsidRPr="00DE4D9A">
        <w:rPr>
          <w:rFonts w:ascii="Times New Roman" w:hAnsi="Times New Roman" w:cs="Times New Roman"/>
          <w:sz w:val="28"/>
          <w:szCs w:val="28"/>
        </w:rPr>
        <w:t>антинаркотической, антикоррупционной, административной, КДН и ЗП, призывной, трёхсторонней   по регулированию социально-трудовых отношений), заседаниях профсоюзных организаций, женсовета и т.д.</w:t>
      </w:r>
      <w:r w:rsidR="002F34D2" w:rsidRPr="00DE4D9A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круглых столов и встреч по профориентации со школьниками</w:t>
      </w:r>
      <w:r w:rsidR="002F34D2" w:rsidRPr="00DE4D9A">
        <w:rPr>
          <w:rFonts w:ascii="Times New Roman" w:hAnsi="Times New Roman" w:cs="Times New Roman"/>
          <w:sz w:val="28"/>
          <w:szCs w:val="28"/>
        </w:rPr>
        <w:t xml:space="preserve"> </w:t>
      </w:r>
      <w:r w:rsidR="002F34D2" w:rsidRPr="00DE4D9A">
        <w:rPr>
          <w:rFonts w:ascii="Times New Roman" w:eastAsia="Times New Roman" w:hAnsi="Times New Roman" w:cs="Times New Roman"/>
          <w:sz w:val="28"/>
          <w:szCs w:val="28"/>
        </w:rPr>
        <w:t>с  выпускниками школ  района, студентами  вузов, по</w:t>
      </w:r>
      <w:proofErr w:type="gramEnd"/>
      <w:r w:rsidR="002F34D2" w:rsidRPr="00DE4D9A">
        <w:rPr>
          <w:rFonts w:ascii="Times New Roman" w:eastAsia="Times New Roman" w:hAnsi="Times New Roman" w:cs="Times New Roman"/>
          <w:sz w:val="28"/>
          <w:szCs w:val="28"/>
        </w:rPr>
        <w:t xml:space="preserve">  вопросам  ЕГЭ,  со службой занятости населения, военкоматом, ОМВД</w:t>
      </w:r>
      <w:r w:rsidR="000D181F" w:rsidRPr="00DE4D9A">
        <w:rPr>
          <w:rFonts w:ascii="Times New Roman" w:eastAsia="Times New Roman" w:hAnsi="Times New Roman" w:cs="Times New Roman"/>
          <w:sz w:val="28"/>
          <w:szCs w:val="28"/>
        </w:rPr>
        <w:t xml:space="preserve"> России по Колпнянскому району, круглых столах по вопросам качества и доступности  хлебобулочной продукции местных производителей. </w:t>
      </w:r>
    </w:p>
    <w:p w:rsidR="00087F5F" w:rsidRPr="00DE4D9A" w:rsidRDefault="00A3404B" w:rsidP="00DE4D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Самыми активными </w:t>
      </w:r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Общественной палаты являются Владимир Вислобоков, Анна Косова, Светлана Ушакова, Ирина Осечкина, </w:t>
      </w:r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Татьяна Губанова, Владимир Мищенко, </w:t>
      </w:r>
      <w:r w:rsidR="000D181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Лакомова,</w:t>
      </w:r>
      <w:r w:rsidR="002F34D2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постоянно ведут работу </w:t>
      </w:r>
      <w:proofErr w:type="gramStart"/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F34D2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населением и подрастающим поколением </w:t>
      </w:r>
      <w:r w:rsidR="000D181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</w:t>
      </w:r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жизнеобеспечения, здравоохранения, образования</w:t>
      </w:r>
      <w:r w:rsidR="002F34D2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воспитания</w:t>
      </w:r>
      <w:r w:rsidR="00087F5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соблюдения конституционных прав и свобод, другим. </w:t>
      </w:r>
    </w:p>
    <w:p w:rsidR="000D181F" w:rsidRPr="00DE4D9A" w:rsidRDefault="00B4603E" w:rsidP="00DE4D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r w:rsidR="002F34D2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 также курируют деятельность </w:t>
      </w:r>
      <w:proofErr w:type="spell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литклуба</w:t>
      </w:r>
      <w:proofErr w:type="spell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«Андреевский родник»</w:t>
      </w:r>
      <w:r w:rsidR="002F34D2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помогают в работе </w:t>
      </w:r>
      <w:r w:rsid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местной организации воинов-интернационалистов, районному</w:t>
      </w:r>
      <w:r w:rsidR="002F34D2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Военному союзу ветеранов. Для популяризации чтения </w:t>
      </w: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A3404B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иняли участие в </w:t>
      </w:r>
      <w:r w:rsidR="000D181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акции, инициированной Союзом писателей России «Спасите пушкинский язык», по итогам которой трое обучающихся удостоены дипломов и грамот: Алиса Денисова, Юл</w:t>
      </w:r>
      <w:r w:rsid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ия Геворкян и Александр Маслов, Благодарности Управления культуры и архивного дела отмечена председатель ОП Марина Карлова.</w:t>
      </w:r>
      <w:r w:rsidR="000D181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областном семинаре председателей профсоюза  отмечена грамотой  Светлана Ушакова. </w:t>
      </w:r>
    </w:p>
    <w:p w:rsidR="002F34D2" w:rsidRPr="00DE4D9A" w:rsidRDefault="002F34D2" w:rsidP="00DE4D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</w:t>
      </w:r>
      <w:proofErr w:type="gram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работы, </w:t>
      </w:r>
      <w:r w:rsidR="000D181F"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проводимой членами ОП являются</w:t>
      </w:r>
      <w:proofErr w:type="gram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публикации статей в районной газете «За изобилие» и на персональной странице </w:t>
      </w:r>
      <w:proofErr w:type="spell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4603E" w:rsidRPr="00DE4D9A" w:rsidRDefault="00B4603E" w:rsidP="00DE4D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Выражаем огромную благодарность за помощь и поддержку в работе главе района </w:t>
      </w:r>
      <w:proofErr w:type="spell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В.Громову</w:t>
      </w:r>
      <w:proofErr w:type="spell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главе администрации района </w:t>
      </w:r>
      <w:proofErr w:type="spell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Л.Мясниковой</w:t>
      </w:r>
      <w:proofErr w:type="spell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ее заместителю </w:t>
      </w:r>
      <w:proofErr w:type="spell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О.Прозоровой</w:t>
      </w:r>
      <w:proofErr w:type="spellEnd"/>
      <w:r w:rsid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Е.Болотской</w:t>
      </w:r>
      <w:proofErr w:type="spell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всем специалистам районной администрации и сельских поселений, главам сельских администраций, председателю Совета ветеранов Г. Косовой, </w:t>
      </w:r>
      <w:r w:rsid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директору районного краеведческого музея Л. </w:t>
      </w:r>
      <w:proofErr w:type="spellStart"/>
      <w:r w:rsid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Грошелевой</w:t>
      </w:r>
      <w:proofErr w:type="spell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работникам культуры района, образования, общественной организации воинов-интернационалистов.</w:t>
      </w:r>
      <w:proofErr w:type="gramEnd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Отдельное спасибо депутату областного Совета и редактору районной газеты О. Бушля и специалисту районной администрации Г. Романовой.</w:t>
      </w:r>
      <w:r w:rsidRPr="00DE4D9A">
        <w:rPr>
          <w:rFonts w:ascii="Times New Roman" w:hAnsi="Times New Roman" w:cs="Times New Roman"/>
          <w:sz w:val="28"/>
          <w:szCs w:val="28"/>
        </w:rPr>
        <w:t xml:space="preserve"> Деятельность ОП района за 2018 год прошу считать удовлетворительной. </w:t>
      </w:r>
      <w:proofErr w:type="gramStart"/>
      <w:r w:rsidRPr="00DE4D9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DE4D9A">
        <w:rPr>
          <w:rFonts w:ascii="Times New Roman" w:hAnsi="Times New Roman" w:cs="Times New Roman"/>
          <w:sz w:val="28"/>
          <w:szCs w:val="28"/>
        </w:rPr>
        <w:t xml:space="preserve"> проводимую ОП продолжить дальше.</w:t>
      </w:r>
    </w:p>
    <w:p w:rsidR="00B4603E" w:rsidRPr="00DE4D9A" w:rsidRDefault="00B4603E" w:rsidP="00DE4D9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планах</w:t>
      </w:r>
      <w:r w:rsidR="00DE4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 будущее</w:t>
      </w:r>
    </w:p>
    <w:p w:rsidR="0031629D" w:rsidRDefault="00271CCC" w:rsidP="00271CCC">
      <w:pPr>
        <w:rPr>
          <w:rFonts w:ascii="Times New Roman" w:hAnsi="Times New Roman" w:cs="Times New Roman"/>
          <w:sz w:val="28"/>
          <w:szCs w:val="28"/>
        </w:rPr>
      </w:pPr>
      <w:r w:rsidRPr="00271CCC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сохранения исторической памяти и в ознаменование 75-летия Победы в Великой Отечественной войне 1941-1945 годов </w:t>
      </w:r>
      <w:r w:rsidR="00DE4D9A" w:rsidRPr="00271CCC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4603E" w:rsidRPr="00271CCC">
        <w:rPr>
          <w:rFonts w:ascii="Times New Roman" w:hAnsi="Times New Roman" w:cs="Times New Roman"/>
          <w:sz w:val="28"/>
          <w:szCs w:val="28"/>
        </w:rPr>
        <w:t xml:space="preserve"> объявлен Годом </w:t>
      </w:r>
      <w:r w:rsidR="007539E6" w:rsidRPr="00271CCC">
        <w:rPr>
          <w:rFonts w:ascii="Times New Roman" w:hAnsi="Times New Roman" w:cs="Times New Roman"/>
          <w:sz w:val="28"/>
          <w:szCs w:val="28"/>
        </w:rPr>
        <w:t xml:space="preserve"> памяти и славы в честь 75-летия Победы в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>Надо хранить ПАМЯТЬ о</w:t>
      </w:r>
      <w:r w:rsidRPr="00271CCC">
        <w:rPr>
          <w:rFonts w:ascii="Times New Roman" w:hAnsi="Times New Roman" w:cs="Times New Roman"/>
          <w:sz w:val="28"/>
          <w:szCs w:val="28"/>
        </w:rPr>
        <w:t xml:space="preserve"> событиях </w:t>
      </w:r>
      <w:r>
        <w:rPr>
          <w:rFonts w:ascii="Times New Roman" w:hAnsi="Times New Roman" w:cs="Times New Roman"/>
          <w:sz w:val="28"/>
          <w:szCs w:val="28"/>
        </w:rPr>
        <w:t xml:space="preserve">тех огненных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CCC">
        <w:rPr>
          <w:rFonts w:ascii="Times New Roman" w:hAnsi="Times New Roman" w:cs="Times New Roman"/>
          <w:sz w:val="28"/>
          <w:szCs w:val="28"/>
        </w:rPr>
        <w:t>в наших сердцах и никогда не за</w:t>
      </w:r>
      <w:r>
        <w:rPr>
          <w:rFonts w:ascii="Times New Roman" w:hAnsi="Times New Roman" w:cs="Times New Roman"/>
          <w:sz w:val="28"/>
          <w:szCs w:val="28"/>
        </w:rPr>
        <w:t xml:space="preserve">бывать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ценой завоевана </w:t>
      </w:r>
      <w:r w:rsidRPr="00271CCC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31629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71CCC" w:rsidRDefault="0031629D" w:rsidP="00271CCC">
      <w:pPr>
        <w:rPr>
          <w:rFonts w:ascii="Times New Roman" w:hAnsi="Times New Roman" w:cs="Times New Roman"/>
          <w:sz w:val="28"/>
          <w:szCs w:val="28"/>
        </w:rPr>
      </w:pPr>
      <w:r w:rsidRPr="0031629D">
        <w:rPr>
          <w:rFonts w:ascii="Times New Roman" w:hAnsi="Times New Roman" w:cs="Times New Roman"/>
          <w:sz w:val="28"/>
          <w:szCs w:val="28"/>
        </w:rPr>
        <w:t xml:space="preserve">Еще одна знаменательная дата ждет нас в 2020 году – празднование 150-летия со дня рождения великого русского </w:t>
      </w:r>
      <w:r>
        <w:rPr>
          <w:rFonts w:ascii="Times New Roman" w:hAnsi="Times New Roman" w:cs="Times New Roman"/>
          <w:sz w:val="28"/>
          <w:szCs w:val="28"/>
        </w:rPr>
        <w:t>писателя-орловца,  поэта, переводчика, л</w:t>
      </w:r>
      <w:r w:rsidRPr="0031629D">
        <w:rPr>
          <w:rFonts w:ascii="Times New Roman" w:hAnsi="Times New Roman" w:cs="Times New Roman"/>
          <w:sz w:val="28"/>
          <w:szCs w:val="28"/>
        </w:rPr>
        <w:t>ауреата Нобелевской премии Ивана Андреевича Бунина.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29D">
        <w:rPr>
          <w:rFonts w:ascii="Times New Roman" w:hAnsi="Times New Roman" w:cs="Times New Roman"/>
          <w:sz w:val="28"/>
          <w:szCs w:val="28"/>
        </w:rPr>
        <w:t>«Выньте Бунина из русской литературы, и она потускнеет, лишится радужного блеска и звёздного сияния его одинокой страннической души», - сказал М. Горький</w:t>
      </w:r>
      <w:r>
        <w:rPr>
          <w:rFonts w:ascii="Times New Roman" w:hAnsi="Times New Roman" w:cs="Times New Roman"/>
          <w:sz w:val="28"/>
          <w:szCs w:val="28"/>
        </w:rPr>
        <w:t>. И это действительно так. Каждый из нас знаком с его произведения со школьных лет.</w:t>
      </w:r>
      <w:r w:rsidRPr="0031629D">
        <w:rPr>
          <w:color w:val="444444"/>
          <w:shd w:val="clear" w:color="auto" w:fill="FFFFFF"/>
        </w:rPr>
        <w:t xml:space="preserve"> </w:t>
      </w:r>
      <w:r w:rsidRPr="00523549">
        <w:rPr>
          <w:rFonts w:ascii="Times New Roman" w:hAnsi="Times New Roman" w:cs="Times New Roman"/>
          <w:sz w:val="28"/>
          <w:szCs w:val="28"/>
        </w:rPr>
        <w:t>Продолжит свою работу до 2024 года национальная программа</w:t>
      </w:r>
      <w:r w:rsidR="00523549" w:rsidRPr="00523549">
        <w:rPr>
          <w:rFonts w:ascii="Times New Roman" w:hAnsi="Times New Roman" w:cs="Times New Roman"/>
          <w:sz w:val="28"/>
          <w:szCs w:val="28"/>
        </w:rPr>
        <w:t xml:space="preserve"> по культуре.</w:t>
      </w:r>
      <w:r w:rsidR="00523549" w:rsidRPr="00523549">
        <w:rPr>
          <w:color w:val="444444"/>
          <w:shd w:val="clear" w:color="auto" w:fill="FFFFFF"/>
        </w:rPr>
        <w:t xml:space="preserve"> </w:t>
      </w:r>
      <w:r w:rsidR="00523549" w:rsidRPr="00523549">
        <w:rPr>
          <w:rFonts w:ascii="Times New Roman" w:hAnsi="Times New Roman" w:cs="Times New Roman"/>
          <w:sz w:val="28"/>
          <w:szCs w:val="28"/>
        </w:rPr>
        <w:t>В приоритетных планах Года народного творчества стоит возвращение к практике сельских клубов и всевозможная поддержка этих очагов культуры, которые были сохранены.</w:t>
      </w:r>
    </w:p>
    <w:p w:rsidR="00523549" w:rsidRPr="00523549" w:rsidRDefault="00523549" w:rsidP="00523549">
      <w:pPr>
        <w:rPr>
          <w:rFonts w:ascii="Times New Roman" w:hAnsi="Times New Roman" w:cs="Times New Roman"/>
          <w:sz w:val="28"/>
          <w:szCs w:val="28"/>
        </w:rPr>
      </w:pPr>
      <w:r w:rsidRPr="00523549">
        <w:rPr>
          <w:rFonts w:ascii="Times New Roman" w:hAnsi="Times New Roman" w:cs="Times New Roman"/>
          <w:sz w:val="28"/>
          <w:szCs w:val="28"/>
        </w:rPr>
        <w:t xml:space="preserve">В 2020 году будет отмечаться также еще одна юбилейная дата – 200-летие со дня открытия Антарктиды. Наши знаменитые мореплаватели и первооткрыватели Фадей </w:t>
      </w:r>
      <w:proofErr w:type="spellStart"/>
      <w:r w:rsidRPr="00523549"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  <w:r w:rsidRPr="00523549">
        <w:rPr>
          <w:rFonts w:ascii="Times New Roman" w:hAnsi="Times New Roman" w:cs="Times New Roman"/>
          <w:sz w:val="28"/>
          <w:szCs w:val="28"/>
        </w:rPr>
        <w:t xml:space="preserve"> Беллинсгаузен и Михаил Петрович Лазарев открыли новый континент в 1820 –м.  год перекрестного гуманитарного сотрудничества России и Египта. России и Южная Корея — Год культурных обменов</w:t>
      </w:r>
    </w:p>
    <w:p w:rsidR="00523549" w:rsidRPr="00523549" w:rsidRDefault="00523549" w:rsidP="00523549">
      <w:pPr>
        <w:rPr>
          <w:rFonts w:ascii="Times New Roman" w:hAnsi="Times New Roman" w:cs="Times New Roman"/>
          <w:sz w:val="28"/>
          <w:szCs w:val="28"/>
        </w:rPr>
      </w:pPr>
      <w:r w:rsidRPr="00523549">
        <w:rPr>
          <w:rFonts w:ascii="Times New Roman" w:hAnsi="Times New Roman" w:cs="Times New Roman"/>
          <w:sz w:val="28"/>
          <w:szCs w:val="28"/>
        </w:rPr>
        <w:t>Для поднятия авторитета исследовательской деятельности и науки среди молодежи ученые предлагают сделать 2020 год Годом интеллектуальной собственности и изобретательства. Кроме вышеперечисленных дат, событий, мероприятий к которым будет привлечено особое внимание Правительства России, общественных и государственных организаций было внесено еще одно предложение.  Оно поступило от Общественного Народного Фронта (ОНФ), а именно, объявить 2020 год Годом отца. Предполагается уделить особое внимание проведению мероприятий по укреплению мужского здоровья, созданию положительного мужского имиджа среди молодых людей и роли мужчин в воспитании детей, в создании крепких семейных союзов.</w:t>
      </w:r>
    </w:p>
    <w:p w:rsidR="00B4603E" w:rsidRPr="00DE4D9A" w:rsidRDefault="00B4603E" w:rsidP="00DE4D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D9A">
        <w:rPr>
          <w:rFonts w:ascii="Times New Roman" w:hAnsi="Times New Roman" w:cs="Times New Roman"/>
          <w:sz w:val="28"/>
          <w:szCs w:val="28"/>
        </w:rPr>
        <w:t>Кроме того, 2018 – 2027 годы – это Десятилетие детства в России</w:t>
      </w:r>
      <w:r w:rsidR="00523549">
        <w:rPr>
          <w:rFonts w:ascii="Times New Roman" w:hAnsi="Times New Roman" w:cs="Times New Roman"/>
          <w:sz w:val="28"/>
          <w:szCs w:val="28"/>
        </w:rPr>
        <w:t xml:space="preserve">. </w:t>
      </w:r>
      <w:r w:rsidRPr="00DE4D9A">
        <w:rPr>
          <w:rFonts w:ascii="Times New Roman" w:hAnsi="Times New Roman" w:cs="Times New Roman"/>
          <w:sz w:val="28"/>
          <w:szCs w:val="28"/>
        </w:rPr>
        <w:t xml:space="preserve"> Члены ОП должны  уделить всему перечисленному пристальное внимание и на районном уровне. Приобщить подрастающее поколение и взрослое население к культурной жизни всей страны с целью повышения культурного </w:t>
      </w:r>
      <w:r w:rsidRPr="00DE4D9A">
        <w:rPr>
          <w:rFonts w:ascii="Times New Roman" w:hAnsi="Times New Roman" w:cs="Times New Roman"/>
          <w:sz w:val="28"/>
          <w:szCs w:val="28"/>
        </w:rPr>
        <w:lastRenderedPageBreak/>
        <w:t>и образовательного уровня, воспитания патриотизма, любви к спорту.  Поставленные цели можно реализовать посредством конкретных малых дел и массовых мероприятий. При этом не должно оставаться без внимания социально- экономическое благосостояние района, вопросы ЖКХ,  благоустройство улиц, многоквартирных домов и частного сектора, экологические проблемы. Работа по внедрению губернаторских и президентских программ</w:t>
      </w:r>
      <w:r w:rsidR="008B74B5">
        <w:rPr>
          <w:rFonts w:ascii="Times New Roman" w:hAnsi="Times New Roman" w:cs="Times New Roman"/>
          <w:sz w:val="28"/>
          <w:szCs w:val="28"/>
        </w:rPr>
        <w:t xml:space="preserve">, </w:t>
      </w:r>
      <w:r w:rsidRPr="00DE4D9A">
        <w:rPr>
          <w:rFonts w:ascii="Times New Roman" w:hAnsi="Times New Roman" w:cs="Times New Roman"/>
          <w:sz w:val="28"/>
          <w:szCs w:val="28"/>
        </w:rPr>
        <w:t xml:space="preserve"> </w:t>
      </w:r>
      <w:r w:rsidR="00C949FF">
        <w:rPr>
          <w:rFonts w:ascii="Times New Roman" w:hAnsi="Times New Roman" w:cs="Times New Roman"/>
          <w:sz w:val="28"/>
          <w:szCs w:val="28"/>
        </w:rPr>
        <w:t xml:space="preserve">национальных проектов </w:t>
      </w:r>
      <w:bookmarkStart w:id="0" w:name="_GoBack"/>
      <w:bookmarkEnd w:id="0"/>
      <w:r w:rsidRPr="00DE4D9A">
        <w:rPr>
          <w:rFonts w:ascii="Times New Roman" w:hAnsi="Times New Roman" w:cs="Times New Roman"/>
          <w:sz w:val="28"/>
          <w:szCs w:val="28"/>
        </w:rPr>
        <w:t xml:space="preserve">должна быть продолжена. </w:t>
      </w:r>
    </w:p>
    <w:p w:rsidR="00B4603E" w:rsidRPr="00DE4D9A" w:rsidRDefault="00B4603E" w:rsidP="008B74B5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DE4D9A">
        <w:rPr>
          <w:rFonts w:ascii="Times New Roman" w:hAnsi="Times New Roman" w:cs="Times New Roman"/>
          <w:sz w:val="28"/>
          <w:szCs w:val="28"/>
          <w:shd w:val="clear" w:color="auto" w:fill="FFFFFF"/>
        </w:rPr>
        <w:t>М.Карлова</w:t>
      </w:r>
      <w:proofErr w:type="spellEnd"/>
    </w:p>
    <w:sectPr w:rsidR="00B4603E" w:rsidRPr="00DE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E"/>
    <w:rsid w:val="00087F5F"/>
    <w:rsid w:val="000D181F"/>
    <w:rsid w:val="00271CCC"/>
    <w:rsid w:val="002F34D2"/>
    <w:rsid w:val="0031629D"/>
    <w:rsid w:val="00352DE9"/>
    <w:rsid w:val="00437A6C"/>
    <w:rsid w:val="00523549"/>
    <w:rsid w:val="00540393"/>
    <w:rsid w:val="0075063E"/>
    <w:rsid w:val="007539E6"/>
    <w:rsid w:val="007900BD"/>
    <w:rsid w:val="008B74B5"/>
    <w:rsid w:val="00977CD8"/>
    <w:rsid w:val="00A3404B"/>
    <w:rsid w:val="00A72301"/>
    <w:rsid w:val="00B3498D"/>
    <w:rsid w:val="00B4603E"/>
    <w:rsid w:val="00B472AE"/>
    <w:rsid w:val="00C949FF"/>
    <w:rsid w:val="00DE4D9A"/>
    <w:rsid w:val="00E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0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7A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23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0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7A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23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10</cp:revision>
  <dcterms:created xsi:type="dcterms:W3CDTF">2019-12-30T08:52:00Z</dcterms:created>
  <dcterms:modified xsi:type="dcterms:W3CDTF">2020-01-31T12:59:00Z</dcterms:modified>
</cp:coreProperties>
</file>