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F6" w:rsidRPr="00D6471B" w:rsidRDefault="00CA15F6" w:rsidP="00714636">
      <w:pPr>
        <w:ind w:firstLine="709"/>
        <w:jc w:val="center"/>
        <w:rPr>
          <w:sz w:val="28"/>
          <w:szCs w:val="28"/>
        </w:rPr>
      </w:pPr>
      <w:r w:rsidRPr="00D6471B">
        <w:rPr>
          <w:sz w:val="28"/>
          <w:szCs w:val="28"/>
        </w:rPr>
        <w:t>РОССИЙСКАЯ ФЕДЕРАЦИЯ</w:t>
      </w:r>
    </w:p>
    <w:p w:rsidR="00CA15F6" w:rsidRPr="00D6471B" w:rsidRDefault="00CA15F6" w:rsidP="00714636">
      <w:pPr>
        <w:ind w:firstLine="709"/>
        <w:jc w:val="center"/>
        <w:rPr>
          <w:sz w:val="28"/>
          <w:szCs w:val="28"/>
        </w:rPr>
      </w:pPr>
      <w:r w:rsidRPr="00D6471B">
        <w:rPr>
          <w:sz w:val="28"/>
          <w:szCs w:val="28"/>
        </w:rPr>
        <w:t>АДМИНИСТРАЦИЯ</w:t>
      </w:r>
    </w:p>
    <w:p w:rsidR="00CA15F6" w:rsidRPr="00D6471B" w:rsidRDefault="00CA15F6" w:rsidP="00714636">
      <w:pPr>
        <w:ind w:firstLine="709"/>
        <w:jc w:val="center"/>
        <w:rPr>
          <w:sz w:val="28"/>
          <w:szCs w:val="28"/>
        </w:rPr>
      </w:pPr>
      <w:r w:rsidRPr="00D6471B">
        <w:rPr>
          <w:sz w:val="28"/>
          <w:szCs w:val="28"/>
        </w:rPr>
        <w:t>КОЛПНЯНСКОГО   РАЙОНА ОРЛОВСКОЙ ОБЛАСТИ</w:t>
      </w:r>
    </w:p>
    <w:p w:rsidR="00CA15F6" w:rsidRPr="00D6471B" w:rsidRDefault="00CA15F6" w:rsidP="00714636">
      <w:pPr>
        <w:ind w:firstLine="709"/>
        <w:jc w:val="center"/>
        <w:rPr>
          <w:sz w:val="28"/>
          <w:szCs w:val="28"/>
        </w:rPr>
      </w:pPr>
      <w:r w:rsidRPr="00D6471B">
        <w:rPr>
          <w:sz w:val="28"/>
          <w:szCs w:val="28"/>
        </w:rPr>
        <w:t>ПОСТАНОВЛЕНИЕ</w:t>
      </w:r>
    </w:p>
    <w:p w:rsidR="00CA15F6" w:rsidRPr="00D6471B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D6471B" w:rsidRDefault="00D6471B" w:rsidP="00714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«19» декабря</w:t>
      </w:r>
      <w:r w:rsidR="00CA15F6" w:rsidRPr="00D6471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CA15F6" w:rsidRPr="00D6471B">
          <w:rPr>
            <w:sz w:val="28"/>
            <w:szCs w:val="28"/>
          </w:rPr>
          <w:t>2014 г</w:t>
        </w:r>
      </w:smartTag>
      <w:r w:rsidR="00CA15F6" w:rsidRPr="00D6471B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596</w:t>
      </w:r>
    </w:p>
    <w:p w:rsidR="00CA15F6" w:rsidRPr="00D6471B" w:rsidRDefault="00CA15F6" w:rsidP="00714636">
      <w:pPr>
        <w:ind w:firstLine="709"/>
        <w:jc w:val="both"/>
        <w:rPr>
          <w:sz w:val="28"/>
          <w:szCs w:val="28"/>
        </w:rPr>
      </w:pPr>
    </w:p>
    <w:p w:rsidR="00C44C19" w:rsidRPr="00C44C19" w:rsidRDefault="00C44C19" w:rsidP="00C44C19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page" w:horzAnchor="margin" w:tblpY="3751"/>
        <w:tblW w:w="0" w:type="auto"/>
        <w:tblLook w:val="01E0"/>
      </w:tblPr>
      <w:tblGrid>
        <w:gridCol w:w="4788"/>
      </w:tblGrid>
      <w:tr w:rsidR="00D6471B" w:rsidRPr="00D6471B" w:rsidTr="00D6471B">
        <w:tc>
          <w:tcPr>
            <w:tcW w:w="4788" w:type="dxa"/>
          </w:tcPr>
          <w:p w:rsidR="00D6471B" w:rsidRPr="00D6471B" w:rsidRDefault="00D6471B" w:rsidP="00D6471B">
            <w:pPr>
              <w:jc w:val="both"/>
              <w:rPr>
                <w:sz w:val="28"/>
                <w:szCs w:val="28"/>
              </w:rPr>
            </w:pPr>
            <w:r w:rsidRPr="00D6471B">
              <w:rPr>
                <w:sz w:val="28"/>
                <w:szCs w:val="28"/>
              </w:rPr>
              <w:t>Об утверждении муниципальной пр</w:t>
            </w:r>
            <w:r w:rsidRPr="00D6471B">
              <w:rPr>
                <w:sz w:val="28"/>
                <w:szCs w:val="28"/>
              </w:rPr>
              <w:t>о</w:t>
            </w:r>
            <w:r w:rsidRPr="00D6471B">
              <w:rPr>
                <w:sz w:val="28"/>
                <w:szCs w:val="28"/>
              </w:rPr>
              <w:t>граммы  «Развитие системы образ</w:t>
            </w:r>
            <w:r w:rsidRPr="00D6471B">
              <w:rPr>
                <w:sz w:val="28"/>
                <w:szCs w:val="28"/>
              </w:rPr>
              <w:t>о</w:t>
            </w:r>
            <w:r w:rsidRPr="00D6471B">
              <w:rPr>
                <w:sz w:val="28"/>
                <w:szCs w:val="28"/>
              </w:rPr>
              <w:t>вания Колпнянского района  на  2015 – 2018 годы»</w:t>
            </w:r>
          </w:p>
        </w:tc>
      </w:tr>
    </w:tbl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A31C4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В целях </w:t>
      </w:r>
      <w:r w:rsidR="00A31C4F">
        <w:rPr>
          <w:sz w:val="28"/>
          <w:szCs w:val="28"/>
        </w:rPr>
        <w:t>создания</w:t>
      </w:r>
      <w:r w:rsidR="00A31C4F" w:rsidRPr="00714636">
        <w:rPr>
          <w:sz w:val="28"/>
          <w:szCs w:val="28"/>
        </w:rPr>
        <w:t xml:space="preserve"> условий для обе</w:t>
      </w:r>
      <w:r w:rsidR="00A31C4F" w:rsidRPr="00714636">
        <w:rPr>
          <w:sz w:val="28"/>
          <w:szCs w:val="28"/>
        </w:rPr>
        <w:t>с</w:t>
      </w:r>
      <w:r w:rsidR="00A31C4F" w:rsidRPr="00714636">
        <w:rPr>
          <w:sz w:val="28"/>
          <w:szCs w:val="28"/>
        </w:rPr>
        <w:t>печения доступности качественного обр</w:t>
      </w:r>
      <w:r w:rsidR="00A31C4F" w:rsidRPr="00714636">
        <w:rPr>
          <w:sz w:val="28"/>
          <w:szCs w:val="28"/>
        </w:rPr>
        <w:t>а</w:t>
      </w:r>
      <w:r w:rsidR="00A31C4F" w:rsidRPr="00714636">
        <w:rPr>
          <w:sz w:val="28"/>
          <w:szCs w:val="28"/>
        </w:rPr>
        <w:t>зования  и  инновационных механизмов развития системы образова</w:t>
      </w:r>
      <w:r w:rsidR="00A31C4F">
        <w:rPr>
          <w:sz w:val="28"/>
          <w:szCs w:val="28"/>
        </w:rPr>
        <w:t>ния муниц</w:t>
      </w:r>
      <w:r w:rsidR="00A31C4F">
        <w:rPr>
          <w:sz w:val="28"/>
          <w:szCs w:val="28"/>
        </w:rPr>
        <w:t>и</w:t>
      </w:r>
      <w:r w:rsidR="00A31C4F">
        <w:rPr>
          <w:sz w:val="28"/>
          <w:szCs w:val="28"/>
        </w:rPr>
        <w:t xml:space="preserve">пального образования </w:t>
      </w:r>
      <w:r w:rsidR="00A31C4F" w:rsidRPr="00714636">
        <w:rPr>
          <w:sz w:val="28"/>
          <w:szCs w:val="28"/>
        </w:rPr>
        <w:t>Колпнян</w:t>
      </w:r>
      <w:r w:rsidR="00A31C4F">
        <w:rPr>
          <w:sz w:val="28"/>
          <w:szCs w:val="28"/>
        </w:rPr>
        <w:t xml:space="preserve">ский  район Орловской области </w:t>
      </w:r>
      <w:r w:rsidR="00A31C4F" w:rsidRPr="00714636">
        <w:rPr>
          <w:sz w:val="28"/>
          <w:szCs w:val="28"/>
        </w:rPr>
        <w:t xml:space="preserve"> как основы форм</w:t>
      </w:r>
      <w:r w:rsidR="00A31C4F" w:rsidRPr="00714636">
        <w:rPr>
          <w:sz w:val="28"/>
          <w:szCs w:val="28"/>
        </w:rPr>
        <w:t>и</w:t>
      </w:r>
      <w:r w:rsidR="00A31C4F" w:rsidRPr="00714636">
        <w:rPr>
          <w:sz w:val="28"/>
          <w:szCs w:val="28"/>
        </w:rPr>
        <w:t>рования человеческого потенциала и социального обновления района</w:t>
      </w:r>
      <w:r w:rsidRPr="00714636">
        <w:rPr>
          <w:sz w:val="28"/>
          <w:szCs w:val="28"/>
        </w:rPr>
        <w:t>, руководств</w:t>
      </w:r>
      <w:r w:rsidRPr="00714636">
        <w:rPr>
          <w:sz w:val="28"/>
          <w:szCs w:val="28"/>
        </w:rPr>
        <w:t>у</w:t>
      </w:r>
      <w:r w:rsidRPr="00714636">
        <w:rPr>
          <w:sz w:val="28"/>
          <w:szCs w:val="28"/>
        </w:rPr>
        <w:t>ясь</w:t>
      </w:r>
      <w:r w:rsidR="00A31C4F" w:rsidRPr="00A31C4F">
        <w:rPr>
          <w:sz w:val="28"/>
          <w:szCs w:val="28"/>
        </w:rPr>
        <w:t xml:space="preserve"> </w:t>
      </w:r>
      <w:r w:rsidR="00A31C4F">
        <w:rPr>
          <w:sz w:val="28"/>
          <w:szCs w:val="28"/>
        </w:rPr>
        <w:t>Федеральным</w:t>
      </w:r>
      <w:r w:rsidR="00A31C4F" w:rsidRPr="00714636">
        <w:rPr>
          <w:sz w:val="28"/>
          <w:szCs w:val="28"/>
        </w:rPr>
        <w:t xml:space="preserve"> закон</w:t>
      </w:r>
      <w:r w:rsidR="00A31C4F">
        <w:rPr>
          <w:sz w:val="28"/>
          <w:szCs w:val="28"/>
        </w:rPr>
        <w:t>ом</w:t>
      </w:r>
      <w:r w:rsidR="00A31C4F" w:rsidRPr="00714636">
        <w:rPr>
          <w:sz w:val="28"/>
          <w:szCs w:val="28"/>
        </w:rPr>
        <w:t xml:space="preserve"> от 24 июля 1998 года N 124-ФЗ "Об основных гарантиях прав </w:t>
      </w:r>
      <w:r w:rsidR="00A31C4F">
        <w:rPr>
          <w:sz w:val="28"/>
          <w:szCs w:val="28"/>
        </w:rPr>
        <w:t>ребенка в Российской Федерации", Федеральным</w:t>
      </w:r>
      <w:r w:rsidR="00A31C4F" w:rsidRPr="00714636">
        <w:rPr>
          <w:sz w:val="28"/>
          <w:szCs w:val="28"/>
        </w:rPr>
        <w:t xml:space="preserve"> закон</w:t>
      </w:r>
      <w:r w:rsidR="00A31C4F">
        <w:rPr>
          <w:sz w:val="28"/>
          <w:szCs w:val="28"/>
        </w:rPr>
        <w:t>ом</w:t>
      </w:r>
      <w:r w:rsidR="00A31C4F" w:rsidRPr="00714636">
        <w:rPr>
          <w:sz w:val="28"/>
          <w:szCs w:val="28"/>
        </w:rPr>
        <w:t xml:space="preserve"> от 29 декабря 2012 года N 273-ФЗ "Об образовании в Россий</w:t>
      </w:r>
      <w:r w:rsidR="00A31C4F">
        <w:rPr>
          <w:sz w:val="28"/>
          <w:szCs w:val="28"/>
        </w:rPr>
        <w:t>ской Федерации",</w:t>
      </w:r>
      <w:r w:rsidR="00A31C4F" w:rsidRPr="00A31C4F">
        <w:rPr>
          <w:sz w:val="28"/>
          <w:szCs w:val="28"/>
        </w:rPr>
        <w:t xml:space="preserve"> </w:t>
      </w:r>
      <w:r w:rsidR="00A31C4F">
        <w:rPr>
          <w:sz w:val="28"/>
          <w:szCs w:val="28"/>
        </w:rPr>
        <w:t>п</w:t>
      </w:r>
      <w:r w:rsidR="00A31C4F" w:rsidRPr="00714636">
        <w:rPr>
          <w:sz w:val="28"/>
          <w:szCs w:val="28"/>
        </w:rPr>
        <w:t>остановление</w:t>
      </w:r>
      <w:r w:rsidR="00A31C4F">
        <w:rPr>
          <w:sz w:val="28"/>
          <w:szCs w:val="28"/>
        </w:rPr>
        <w:t>м</w:t>
      </w:r>
      <w:r w:rsidR="00A31C4F" w:rsidRPr="00714636">
        <w:rPr>
          <w:sz w:val="28"/>
          <w:szCs w:val="28"/>
        </w:rPr>
        <w:t xml:space="preserve"> Правительства Российской Федерации от 7 февраля 2011 года N 61 "О федеральной целевой программе развития</w:t>
      </w:r>
      <w:r w:rsidR="00A31C4F">
        <w:rPr>
          <w:sz w:val="28"/>
          <w:szCs w:val="28"/>
        </w:rPr>
        <w:t xml:space="preserve"> образования на 2011-2015 годы", п</w:t>
      </w:r>
      <w:r w:rsidR="00A31C4F" w:rsidRPr="0051797D">
        <w:rPr>
          <w:sz w:val="28"/>
          <w:szCs w:val="28"/>
        </w:rPr>
        <w:t>остановление</w:t>
      </w:r>
      <w:r w:rsidR="00A31C4F">
        <w:rPr>
          <w:sz w:val="28"/>
          <w:szCs w:val="28"/>
        </w:rPr>
        <w:t>м</w:t>
      </w:r>
      <w:r w:rsidR="00A31C4F" w:rsidRPr="0051797D">
        <w:rPr>
          <w:sz w:val="28"/>
          <w:szCs w:val="28"/>
        </w:rPr>
        <w:t xml:space="preserve"> </w:t>
      </w:r>
      <w:r w:rsidR="00A31C4F">
        <w:rPr>
          <w:sz w:val="28"/>
          <w:szCs w:val="28"/>
        </w:rPr>
        <w:t>Пр</w:t>
      </w:r>
      <w:r w:rsidR="00A31C4F">
        <w:rPr>
          <w:sz w:val="28"/>
          <w:szCs w:val="28"/>
        </w:rPr>
        <w:t>а</w:t>
      </w:r>
      <w:r w:rsidR="00A31C4F">
        <w:rPr>
          <w:sz w:val="28"/>
          <w:szCs w:val="28"/>
        </w:rPr>
        <w:t>вительства РФ от 15.04.2014 № 295 «</w:t>
      </w:r>
      <w:r w:rsidR="00A31C4F" w:rsidRPr="0051797D">
        <w:rPr>
          <w:sz w:val="28"/>
          <w:szCs w:val="28"/>
        </w:rPr>
        <w:t xml:space="preserve">Об утверждении государственной </w:t>
      </w:r>
      <w:r w:rsidR="00A31C4F">
        <w:rPr>
          <w:sz w:val="28"/>
          <w:szCs w:val="28"/>
        </w:rPr>
        <w:t>программы Российской Федерации «Развитие образования» на 2013 - 2020 годы», З</w:t>
      </w:r>
      <w:r w:rsidR="00A31C4F" w:rsidRPr="00F84222">
        <w:rPr>
          <w:sz w:val="28"/>
          <w:szCs w:val="28"/>
        </w:rPr>
        <w:t>акон</w:t>
      </w:r>
      <w:r w:rsidR="00A31C4F">
        <w:rPr>
          <w:sz w:val="28"/>
          <w:szCs w:val="28"/>
        </w:rPr>
        <w:t>ом</w:t>
      </w:r>
      <w:r w:rsidR="00A31C4F" w:rsidRPr="00F84222">
        <w:rPr>
          <w:sz w:val="28"/>
          <w:szCs w:val="28"/>
        </w:rPr>
        <w:t xml:space="preserve"> О</w:t>
      </w:r>
      <w:r w:rsidR="00A31C4F" w:rsidRPr="00F84222">
        <w:rPr>
          <w:sz w:val="28"/>
          <w:szCs w:val="28"/>
        </w:rPr>
        <w:t>р</w:t>
      </w:r>
      <w:r w:rsidR="00A31C4F" w:rsidRPr="00F84222">
        <w:rPr>
          <w:sz w:val="28"/>
          <w:szCs w:val="28"/>
        </w:rPr>
        <w:t>ловской области от 06.09.2013 N 1525-ОЗ "Об образовании в Орловской области"</w:t>
      </w:r>
      <w:r w:rsidR="00A31C4F">
        <w:rPr>
          <w:sz w:val="28"/>
          <w:szCs w:val="28"/>
        </w:rPr>
        <w:t>, п</w:t>
      </w:r>
      <w:r w:rsidR="00A31C4F" w:rsidRPr="00F84222">
        <w:rPr>
          <w:sz w:val="28"/>
          <w:szCs w:val="28"/>
        </w:rPr>
        <w:t>остановление</w:t>
      </w:r>
      <w:r w:rsidR="00A31C4F">
        <w:rPr>
          <w:sz w:val="28"/>
          <w:szCs w:val="28"/>
        </w:rPr>
        <w:t>м</w:t>
      </w:r>
      <w:r w:rsidR="00A31C4F" w:rsidRPr="00F84222">
        <w:rPr>
          <w:sz w:val="28"/>
          <w:szCs w:val="28"/>
        </w:rPr>
        <w:t xml:space="preserve"> Правительства Орловской области от 07.02.2014 N 23 "О внесении изменения в постановление Правительства Орловской области от 28 декабря 2012 года N 500 "Об утверждении государственной программы Орловской области "О</w:t>
      </w:r>
      <w:r w:rsidR="00A31C4F" w:rsidRPr="00F84222">
        <w:rPr>
          <w:sz w:val="28"/>
          <w:szCs w:val="28"/>
        </w:rPr>
        <w:t>б</w:t>
      </w:r>
      <w:r w:rsidR="00A31C4F" w:rsidRPr="00F84222">
        <w:rPr>
          <w:sz w:val="28"/>
          <w:szCs w:val="28"/>
        </w:rPr>
        <w:t>разование в Орловской области (2013 - 2020 годы)"</w:t>
      </w:r>
      <w:r w:rsidRPr="00714636">
        <w:rPr>
          <w:sz w:val="28"/>
          <w:szCs w:val="28"/>
        </w:rPr>
        <w:t>, постановлением администрации Колпнянского района Орловской области от 27 февраля 2014 года № 93 «Об утве</w:t>
      </w:r>
      <w:r w:rsidRPr="00714636">
        <w:rPr>
          <w:sz w:val="28"/>
          <w:szCs w:val="28"/>
        </w:rPr>
        <w:t>р</w:t>
      </w:r>
      <w:r w:rsidRPr="00714636">
        <w:rPr>
          <w:sz w:val="28"/>
          <w:szCs w:val="28"/>
        </w:rPr>
        <w:t>ждении Порядка разработки, реализации и оценки эффективности муниципальных программ  Колпнянского района Орловской области», Уставом Колпнянского ра</w:t>
      </w:r>
      <w:r w:rsidRPr="00714636">
        <w:rPr>
          <w:sz w:val="28"/>
          <w:szCs w:val="28"/>
        </w:rPr>
        <w:t>й</w:t>
      </w:r>
      <w:r w:rsidRPr="00714636">
        <w:rPr>
          <w:sz w:val="28"/>
          <w:szCs w:val="28"/>
        </w:rPr>
        <w:t>она Орловской области администрация Кол</w:t>
      </w:r>
      <w:r w:rsidRPr="00714636">
        <w:rPr>
          <w:sz w:val="28"/>
          <w:szCs w:val="28"/>
        </w:rPr>
        <w:t>п</w:t>
      </w:r>
      <w:r w:rsidRPr="00714636">
        <w:rPr>
          <w:sz w:val="28"/>
          <w:szCs w:val="28"/>
        </w:rPr>
        <w:t>нянского района Орловской области</w:t>
      </w:r>
    </w:p>
    <w:p w:rsidR="00A31C4F" w:rsidRDefault="00A31C4F" w:rsidP="00714636">
      <w:pPr>
        <w:ind w:firstLine="709"/>
        <w:jc w:val="center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center"/>
        <w:rPr>
          <w:sz w:val="28"/>
          <w:szCs w:val="28"/>
        </w:rPr>
      </w:pPr>
      <w:r w:rsidRPr="00714636">
        <w:rPr>
          <w:sz w:val="28"/>
          <w:szCs w:val="28"/>
        </w:rPr>
        <w:t>ПОСТАНОВЛЯЕТ: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1. Утвердить муниципальную программу </w:t>
      </w:r>
      <w:r w:rsidR="00A31C4F">
        <w:rPr>
          <w:sz w:val="28"/>
          <w:szCs w:val="28"/>
        </w:rPr>
        <w:t>«</w:t>
      </w:r>
      <w:r w:rsidR="00A31C4F" w:rsidRPr="00714636">
        <w:rPr>
          <w:sz w:val="28"/>
          <w:szCs w:val="28"/>
        </w:rPr>
        <w:t xml:space="preserve">Развитие системы образования Колпнянского района </w:t>
      </w:r>
      <w:r w:rsidR="00A31C4F">
        <w:rPr>
          <w:sz w:val="28"/>
          <w:szCs w:val="28"/>
        </w:rPr>
        <w:t xml:space="preserve"> </w:t>
      </w:r>
      <w:r w:rsidR="00A31C4F" w:rsidRPr="00714636">
        <w:rPr>
          <w:sz w:val="28"/>
          <w:szCs w:val="28"/>
        </w:rPr>
        <w:t>на  2015 – 2018 годы</w:t>
      </w:r>
      <w:r w:rsidR="00A31C4F">
        <w:rPr>
          <w:sz w:val="28"/>
          <w:szCs w:val="28"/>
        </w:rPr>
        <w:t>»</w:t>
      </w:r>
      <w:r w:rsidR="00A31C4F" w:rsidRPr="00714636">
        <w:rPr>
          <w:sz w:val="28"/>
          <w:szCs w:val="28"/>
        </w:rPr>
        <w:t xml:space="preserve"> </w:t>
      </w:r>
      <w:r w:rsidRPr="00714636">
        <w:rPr>
          <w:sz w:val="28"/>
          <w:szCs w:val="28"/>
        </w:rPr>
        <w:t>(далее - Программа), прилагается.</w:t>
      </w:r>
    </w:p>
    <w:p w:rsidR="00FB6C8B" w:rsidRDefault="00CA15F6" w:rsidP="00FB6C8B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2. Признать утратившим</w:t>
      </w:r>
      <w:r w:rsidR="00FB6C8B">
        <w:rPr>
          <w:sz w:val="28"/>
          <w:szCs w:val="28"/>
        </w:rPr>
        <w:t>и силу постановления</w:t>
      </w:r>
      <w:r w:rsidRPr="00714636">
        <w:rPr>
          <w:sz w:val="28"/>
          <w:szCs w:val="28"/>
        </w:rPr>
        <w:t xml:space="preserve"> администрации Колпнянского района Орловской области</w:t>
      </w:r>
      <w:r w:rsidR="00FB6C8B">
        <w:rPr>
          <w:sz w:val="28"/>
          <w:szCs w:val="28"/>
        </w:rPr>
        <w:t>:</w:t>
      </w:r>
    </w:p>
    <w:p w:rsidR="00FB6C8B" w:rsidRDefault="00FB6C8B" w:rsidP="00FB6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от  25 февраля  2014 года № 85</w:t>
      </w:r>
      <w:r w:rsidR="00CA15F6" w:rsidRPr="007146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E5A66">
        <w:rPr>
          <w:sz w:val="28"/>
          <w:szCs w:val="28"/>
        </w:rPr>
        <w:t>Об утверждении муниципальной програ</w:t>
      </w:r>
      <w:r w:rsidRPr="004E5A66">
        <w:rPr>
          <w:sz w:val="28"/>
          <w:szCs w:val="28"/>
        </w:rPr>
        <w:t>м</w:t>
      </w:r>
      <w:r w:rsidRPr="004E5A66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 </w:t>
      </w:r>
      <w:r w:rsidRPr="004E5A66">
        <w:rPr>
          <w:sz w:val="28"/>
          <w:szCs w:val="28"/>
        </w:rPr>
        <w:t>«Совершенствование организации питания</w:t>
      </w:r>
      <w:r>
        <w:rPr>
          <w:sz w:val="28"/>
          <w:szCs w:val="28"/>
        </w:rPr>
        <w:t xml:space="preserve"> </w:t>
      </w:r>
      <w:r w:rsidRPr="004E5A66">
        <w:rPr>
          <w:sz w:val="28"/>
          <w:szCs w:val="28"/>
        </w:rPr>
        <w:t>в общеобразовательных учрежден</w:t>
      </w:r>
      <w:r w:rsidRPr="004E5A66">
        <w:rPr>
          <w:sz w:val="28"/>
          <w:szCs w:val="28"/>
        </w:rPr>
        <w:t>и</w:t>
      </w:r>
      <w:r w:rsidRPr="004E5A66">
        <w:rPr>
          <w:sz w:val="28"/>
          <w:szCs w:val="28"/>
        </w:rPr>
        <w:t>ях  Колпнянского района на 2014-2016 годы»</w:t>
      </w:r>
      <w:r>
        <w:rPr>
          <w:sz w:val="28"/>
          <w:szCs w:val="28"/>
        </w:rPr>
        <w:t>;</w:t>
      </w:r>
    </w:p>
    <w:p w:rsidR="00FB6C8B" w:rsidRPr="00714636" w:rsidRDefault="00FB6C8B" w:rsidP="00FB6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от  25 февраля  2014 года № 86 «</w:t>
      </w:r>
      <w:r w:rsidRPr="002F5D6C">
        <w:rPr>
          <w:sz w:val="28"/>
          <w:szCs w:val="28"/>
        </w:rPr>
        <w:t>Об у</w:t>
      </w:r>
      <w:r w:rsidRPr="002F5D6C">
        <w:rPr>
          <w:sz w:val="28"/>
          <w:szCs w:val="28"/>
        </w:rPr>
        <w:t>т</w:t>
      </w:r>
      <w:r w:rsidRPr="002F5D6C">
        <w:rPr>
          <w:sz w:val="28"/>
          <w:szCs w:val="28"/>
        </w:rPr>
        <w:t>верждении муниципальной программы  «Ра</w:t>
      </w:r>
      <w:r w:rsidRPr="002F5D6C">
        <w:rPr>
          <w:sz w:val="28"/>
          <w:szCs w:val="28"/>
        </w:rPr>
        <w:t>з</w:t>
      </w:r>
      <w:r w:rsidRPr="002F5D6C">
        <w:rPr>
          <w:sz w:val="28"/>
          <w:szCs w:val="28"/>
        </w:rPr>
        <w:t>витие образования в Колпнянском ра</w:t>
      </w:r>
      <w:r w:rsidRPr="002F5D6C">
        <w:rPr>
          <w:sz w:val="28"/>
          <w:szCs w:val="28"/>
        </w:rPr>
        <w:t>й</w:t>
      </w:r>
      <w:r w:rsidRPr="002F5D6C">
        <w:rPr>
          <w:sz w:val="28"/>
          <w:szCs w:val="28"/>
        </w:rPr>
        <w:t>оне</w:t>
      </w:r>
      <w:r>
        <w:rPr>
          <w:sz w:val="28"/>
          <w:szCs w:val="28"/>
        </w:rPr>
        <w:t xml:space="preserve"> </w:t>
      </w:r>
      <w:r w:rsidRPr="002F5D6C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2F5D6C">
        <w:rPr>
          <w:sz w:val="28"/>
          <w:szCs w:val="28"/>
        </w:rPr>
        <w:t>-2015 годы»</w:t>
      </w:r>
      <w:r>
        <w:rPr>
          <w:sz w:val="28"/>
          <w:szCs w:val="28"/>
        </w:rPr>
        <w:t>.</w:t>
      </w:r>
    </w:p>
    <w:p w:rsidR="00CA15F6" w:rsidRPr="00714636" w:rsidRDefault="00CA15F6" w:rsidP="007E57C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7E57C6">
        <w:rPr>
          <w:sz w:val="28"/>
          <w:szCs w:val="28"/>
        </w:rPr>
        <w:t>заместителя Главы администрации Колпнянского ра</w:t>
      </w:r>
      <w:r w:rsidR="007E57C6">
        <w:rPr>
          <w:sz w:val="28"/>
          <w:szCs w:val="28"/>
        </w:rPr>
        <w:t>й</w:t>
      </w:r>
      <w:r w:rsidR="007E57C6">
        <w:rPr>
          <w:sz w:val="28"/>
          <w:szCs w:val="28"/>
        </w:rPr>
        <w:t>она орловской области Прозорову О.Д.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4. Настоящее постановление администрации района вступает в законную силу с 01 января 2015 года.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 </w:t>
      </w:r>
    </w:p>
    <w:p w:rsidR="00CA15F6" w:rsidRPr="00714636" w:rsidRDefault="00CA15F6" w:rsidP="00714636">
      <w:pPr>
        <w:jc w:val="both"/>
        <w:rPr>
          <w:sz w:val="28"/>
          <w:szCs w:val="28"/>
        </w:rPr>
      </w:pPr>
      <w:r w:rsidRPr="00714636">
        <w:rPr>
          <w:sz w:val="28"/>
          <w:szCs w:val="28"/>
        </w:rPr>
        <w:t>Глава администрации  района                                                                  Л.Л. Мясникова</w:t>
      </w: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7E57C6" w:rsidRDefault="007E57C6" w:rsidP="00714636">
      <w:pPr>
        <w:ind w:firstLine="709"/>
        <w:jc w:val="both"/>
        <w:rPr>
          <w:sz w:val="28"/>
          <w:szCs w:val="28"/>
        </w:rPr>
      </w:pPr>
    </w:p>
    <w:p w:rsidR="007E57C6" w:rsidRDefault="007E57C6" w:rsidP="00714636">
      <w:pPr>
        <w:ind w:firstLine="709"/>
        <w:jc w:val="both"/>
        <w:rPr>
          <w:sz w:val="28"/>
          <w:szCs w:val="28"/>
        </w:rPr>
      </w:pPr>
    </w:p>
    <w:p w:rsidR="007E57C6" w:rsidRDefault="007E57C6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Pr="00714636" w:rsidRDefault="00A31C4F" w:rsidP="00714636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081"/>
        <w:tblW w:w="0" w:type="auto"/>
        <w:tblLook w:val="01E0"/>
      </w:tblPr>
      <w:tblGrid>
        <w:gridCol w:w="4428"/>
      </w:tblGrid>
      <w:tr w:rsidR="007E57C6" w:rsidRPr="00714636" w:rsidTr="007E57C6">
        <w:tc>
          <w:tcPr>
            <w:tcW w:w="4428" w:type="dxa"/>
          </w:tcPr>
          <w:p w:rsidR="007E57C6" w:rsidRPr="00714636" w:rsidRDefault="007E57C6" w:rsidP="007E57C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Приложение к постановлению а</w:t>
            </w:r>
            <w:r w:rsidRPr="00714636">
              <w:rPr>
                <w:sz w:val="28"/>
                <w:szCs w:val="28"/>
              </w:rPr>
              <w:t>д</w:t>
            </w:r>
            <w:r w:rsidRPr="00714636">
              <w:rPr>
                <w:sz w:val="28"/>
                <w:szCs w:val="28"/>
              </w:rPr>
              <w:t>министрации Колпнянского ра</w:t>
            </w:r>
            <w:r w:rsidRPr="00714636">
              <w:rPr>
                <w:sz w:val="28"/>
                <w:szCs w:val="28"/>
              </w:rPr>
              <w:t>й</w:t>
            </w:r>
            <w:r w:rsidRPr="00714636">
              <w:rPr>
                <w:sz w:val="28"/>
                <w:szCs w:val="28"/>
              </w:rPr>
              <w:t>она Орловской области</w:t>
            </w:r>
          </w:p>
          <w:p w:rsidR="007E57C6" w:rsidRPr="00714636" w:rsidRDefault="00D6471B" w:rsidP="007E5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  2014 года № 596</w:t>
            </w:r>
          </w:p>
          <w:p w:rsidR="007E57C6" w:rsidRPr="00714636" w:rsidRDefault="007E57C6" w:rsidP="007E57C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A15F6" w:rsidRDefault="00CA15F6" w:rsidP="00714636">
      <w:pPr>
        <w:jc w:val="both"/>
        <w:rPr>
          <w:sz w:val="28"/>
          <w:szCs w:val="28"/>
        </w:rPr>
      </w:pPr>
    </w:p>
    <w:p w:rsidR="00D6471B" w:rsidRDefault="00D6471B" w:rsidP="00714636">
      <w:pPr>
        <w:jc w:val="both"/>
        <w:rPr>
          <w:sz w:val="28"/>
          <w:szCs w:val="28"/>
        </w:rPr>
      </w:pPr>
    </w:p>
    <w:p w:rsidR="00D6471B" w:rsidRDefault="00D6471B" w:rsidP="00714636">
      <w:pPr>
        <w:jc w:val="both"/>
        <w:rPr>
          <w:sz w:val="28"/>
          <w:szCs w:val="28"/>
        </w:rPr>
      </w:pPr>
    </w:p>
    <w:p w:rsidR="00D6471B" w:rsidRPr="00714636" w:rsidRDefault="00D6471B" w:rsidP="00714636">
      <w:pPr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center"/>
        <w:rPr>
          <w:b/>
          <w:sz w:val="28"/>
          <w:szCs w:val="28"/>
        </w:rPr>
      </w:pPr>
      <w:r w:rsidRPr="00714636">
        <w:rPr>
          <w:b/>
          <w:sz w:val="28"/>
          <w:szCs w:val="28"/>
        </w:rPr>
        <w:t>ПАСПОРТ</w:t>
      </w:r>
    </w:p>
    <w:p w:rsidR="00CA15F6" w:rsidRPr="00714636" w:rsidRDefault="00CA15F6" w:rsidP="00714636">
      <w:pPr>
        <w:ind w:firstLine="709"/>
        <w:jc w:val="center"/>
        <w:rPr>
          <w:b/>
          <w:sz w:val="28"/>
          <w:szCs w:val="28"/>
        </w:rPr>
      </w:pPr>
      <w:r w:rsidRPr="00714636">
        <w:rPr>
          <w:b/>
          <w:sz w:val="28"/>
          <w:szCs w:val="28"/>
        </w:rPr>
        <w:t>Муниципальной программы «Разв</w:t>
      </w:r>
      <w:r w:rsidRPr="00714636">
        <w:rPr>
          <w:b/>
          <w:sz w:val="28"/>
          <w:szCs w:val="28"/>
        </w:rPr>
        <w:t>и</w:t>
      </w:r>
      <w:r w:rsidRPr="00714636">
        <w:rPr>
          <w:b/>
          <w:sz w:val="28"/>
          <w:szCs w:val="28"/>
        </w:rPr>
        <w:t>тие системы образования</w:t>
      </w:r>
    </w:p>
    <w:p w:rsidR="00CA15F6" w:rsidRPr="00714636" w:rsidRDefault="00CA15F6" w:rsidP="00714636">
      <w:pPr>
        <w:ind w:firstLine="709"/>
        <w:jc w:val="center"/>
        <w:rPr>
          <w:b/>
          <w:sz w:val="28"/>
          <w:szCs w:val="28"/>
        </w:rPr>
      </w:pPr>
      <w:r w:rsidRPr="00714636">
        <w:rPr>
          <w:b/>
          <w:sz w:val="28"/>
          <w:szCs w:val="28"/>
        </w:rPr>
        <w:t>Колпнянского района на  2015 – 2018 годы»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7512"/>
      </w:tblGrid>
      <w:tr w:rsidR="00CA15F6" w:rsidRPr="00714636" w:rsidTr="007146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Default="00CA15F6" w:rsidP="00714636">
            <w:pPr>
              <w:jc w:val="center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Наименование </w:t>
            </w:r>
          </w:p>
          <w:p w:rsidR="00CA15F6" w:rsidRDefault="00CA15F6" w:rsidP="00714636">
            <w:pPr>
              <w:jc w:val="center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муниципальной </w:t>
            </w:r>
          </w:p>
          <w:p w:rsidR="00CA15F6" w:rsidRPr="00714636" w:rsidRDefault="00CA15F6" w:rsidP="00714636">
            <w:pPr>
              <w:jc w:val="center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Развитие системы образования Колпнянского района </w:t>
            </w:r>
            <w:r>
              <w:rPr>
                <w:sz w:val="28"/>
                <w:szCs w:val="28"/>
              </w:rPr>
              <w:t xml:space="preserve"> </w:t>
            </w:r>
            <w:r w:rsidRPr="00714636">
              <w:rPr>
                <w:sz w:val="28"/>
                <w:szCs w:val="28"/>
              </w:rPr>
              <w:t>на  2015 – 2018 годы</w:t>
            </w:r>
            <w:r>
              <w:rPr>
                <w:sz w:val="28"/>
                <w:szCs w:val="28"/>
              </w:rPr>
              <w:t xml:space="preserve"> </w:t>
            </w:r>
            <w:r w:rsidRPr="00714636">
              <w:rPr>
                <w:sz w:val="28"/>
                <w:szCs w:val="28"/>
              </w:rPr>
              <w:t>(далее «муниципальная программа»)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</w:p>
        </w:tc>
      </w:tr>
      <w:tr w:rsidR="00CA15F6" w:rsidRPr="00714636" w:rsidTr="007146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Default="00CA15F6" w:rsidP="00714636">
            <w:pPr>
              <w:jc w:val="center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Ответственный</w:t>
            </w:r>
          </w:p>
          <w:p w:rsidR="00CA15F6" w:rsidRDefault="00CA15F6" w:rsidP="00714636">
            <w:pPr>
              <w:jc w:val="center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исполнитель </w:t>
            </w:r>
          </w:p>
          <w:p w:rsidR="00CA15F6" w:rsidRPr="00714636" w:rsidRDefault="00CA15F6" w:rsidP="00714636">
            <w:pPr>
              <w:jc w:val="center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Отдел общего и профессионального образования админис</w:t>
            </w:r>
            <w:r w:rsidRPr="00714636">
              <w:rPr>
                <w:sz w:val="28"/>
                <w:szCs w:val="28"/>
              </w:rPr>
              <w:t>т</w:t>
            </w:r>
            <w:r w:rsidRPr="00714636">
              <w:rPr>
                <w:sz w:val="28"/>
                <w:szCs w:val="28"/>
              </w:rPr>
              <w:t>рации Колпнянского района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</w:p>
        </w:tc>
      </w:tr>
      <w:tr w:rsidR="00CA15F6" w:rsidRPr="00714636" w:rsidTr="007146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Default="00CA15F6" w:rsidP="00714636">
            <w:pPr>
              <w:jc w:val="center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Соисполнители</w:t>
            </w:r>
          </w:p>
          <w:p w:rsidR="00CA15F6" w:rsidRPr="00714636" w:rsidRDefault="00CA15F6" w:rsidP="00714636">
            <w:pPr>
              <w:jc w:val="center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общеобразовательные организации;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дошкольные образовательные организации;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дополнительные организации.</w:t>
            </w:r>
          </w:p>
        </w:tc>
      </w:tr>
      <w:tr w:rsidR="00CA15F6" w:rsidRPr="00714636" w:rsidTr="007146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Default="00CA15F6" w:rsidP="00714636">
            <w:pPr>
              <w:jc w:val="center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Перечень </w:t>
            </w:r>
          </w:p>
          <w:p w:rsidR="00CA15F6" w:rsidRDefault="00CA15F6" w:rsidP="00714636">
            <w:pPr>
              <w:jc w:val="center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подпрограмм </w:t>
            </w:r>
          </w:p>
          <w:p w:rsidR="00CA15F6" w:rsidRPr="00714636" w:rsidRDefault="00CA15F6" w:rsidP="00714636">
            <w:pPr>
              <w:jc w:val="center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(основных меропри</w:t>
            </w:r>
            <w:r w:rsidRPr="00714636">
              <w:rPr>
                <w:sz w:val="28"/>
                <w:szCs w:val="28"/>
              </w:rPr>
              <w:t>я</w:t>
            </w:r>
            <w:r w:rsidRPr="00714636">
              <w:rPr>
                <w:sz w:val="28"/>
                <w:szCs w:val="28"/>
              </w:rPr>
              <w:t>тий муниципальной программы)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 подпрограмма 1. «Развитие дошкольного образования».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 подпрограмма 2. «Развитие дополнительного образования».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 подпрограмма 3. «Развитие общего образования».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 подпрограмма 4. «Организация отдыха и оздоровления детей в летний период».</w:t>
            </w:r>
          </w:p>
        </w:tc>
      </w:tr>
      <w:tr w:rsidR="00CA15F6" w:rsidRPr="00714636" w:rsidTr="007146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Default="00CA15F6" w:rsidP="00714636">
            <w:pPr>
              <w:jc w:val="center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Цель </w:t>
            </w:r>
          </w:p>
          <w:p w:rsidR="00CA15F6" w:rsidRDefault="00CA15F6" w:rsidP="00714636">
            <w:pPr>
              <w:jc w:val="center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муниципальной </w:t>
            </w:r>
          </w:p>
          <w:p w:rsidR="00CA15F6" w:rsidRPr="00714636" w:rsidRDefault="00CA15F6" w:rsidP="00714636">
            <w:pPr>
              <w:jc w:val="center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Создание условий для обеспечения доступности качественн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го образования  и  инновационных механизмов развития си</w:t>
            </w:r>
            <w:r w:rsidRPr="00714636">
              <w:rPr>
                <w:sz w:val="28"/>
                <w:szCs w:val="28"/>
              </w:rPr>
              <w:t>с</w:t>
            </w:r>
            <w:r w:rsidRPr="00714636">
              <w:rPr>
                <w:sz w:val="28"/>
                <w:szCs w:val="28"/>
              </w:rPr>
              <w:t>темы образова</w:t>
            </w:r>
            <w:r>
              <w:rPr>
                <w:sz w:val="28"/>
                <w:szCs w:val="28"/>
              </w:rPr>
              <w:t xml:space="preserve">ния муниципального образования </w:t>
            </w:r>
            <w:r w:rsidRPr="00714636">
              <w:rPr>
                <w:sz w:val="28"/>
                <w:szCs w:val="28"/>
              </w:rPr>
              <w:t>Колпнян</w:t>
            </w:r>
            <w:r>
              <w:rPr>
                <w:sz w:val="28"/>
                <w:szCs w:val="28"/>
              </w:rPr>
              <w:t xml:space="preserve">ский  район Орловской области </w:t>
            </w:r>
            <w:r w:rsidRPr="00714636">
              <w:rPr>
                <w:sz w:val="28"/>
                <w:szCs w:val="28"/>
              </w:rPr>
              <w:t xml:space="preserve"> как основы формирования челов</w:t>
            </w:r>
            <w:r w:rsidRPr="00714636">
              <w:rPr>
                <w:sz w:val="28"/>
                <w:szCs w:val="28"/>
              </w:rPr>
              <w:t>е</w:t>
            </w:r>
            <w:r w:rsidRPr="00714636">
              <w:rPr>
                <w:sz w:val="28"/>
                <w:szCs w:val="28"/>
              </w:rPr>
              <w:t>ческого потенциала и социального обновления района</w:t>
            </w:r>
          </w:p>
        </w:tc>
      </w:tr>
      <w:tr w:rsidR="00CA15F6" w:rsidRPr="00714636" w:rsidTr="007146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Default="00CA15F6" w:rsidP="00714636">
            <w:pPr>
              <w:jc w:val="center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Задачи </w:t>
            </w:r>
          </w:p>
          <w:p w:rsidR="00CA15F6" w:rsidRDefault="00CA15F6" w:rsidP="00714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14636">
              <w:rPr>
                <w:sz w:val="28"/>
                <w:szCs w:val="28"/>
              </w:rPr>
              <w:t>униципальной</w:t>
            </w:r>
          </w:p>
          <w:p w:rsidR="00CA15F6" w:rsidRPr="00714636" w:rsidRDefault="00CA15F6" w:rsidP="00714636">
            <w:pPr>
              <w:jc w:val="center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создание современных условий для развития дошкольного образования;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создание современных  условий для развития системы о</w:t>
            </w:r>
            <w:r w:rsidRPr="00714636">
              <w:rPr>
                <w:sz w:val="28"/>
                <w:szCs w:val="28"/>
              </w:rPr>
              <w:t>б</w:t>
            </w:r>
            <w:r w:rsidRPr="00714636">
              <w:rPr>
                <w:sz w:val="28"/>
                <w:szCs w:val="28"/>
              </w:rPr>
              <w:t>щего образования;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создание современных условий для развития дополнител</w:t>
            </w:r>
            <w:r w:rsidRPr="00714636">
              <w:rPr>
                <w:sz w:val="28"/>
                <w:szCs w:val="28"/>
              </w:rPr>
              <w:t>ь</w:t>
            </w:r>
            <w:r w:rsidRPr="00714636">
              <w:rPr>
                <w:sz w:val="28"/>
                <w:szCs w:val="28"/>
              </w:rPr>
              <w:t>ного образования;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создание в системе образования района равных возможн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стей для современного качественного образования и позити</w:t>
            </w:r>
            <w:r w:rsidRPr="00714636">
              <w:rPr>
                <w:sz w:val="28"/>
                <w:szCs w:val="28"/>
              </w:rPr>
              <w:t>в</w:t>
            </w:r>
            <w:r w:rsidRPr="00714636">
              <w:rPr>
                <w:sz w:val="28"/>
                <w:szCs w:val="28"/>
              </w:rPr>
              <w:t>ной социализации детей</w:t>
            </w:r>
            <w:r>
              <w:rPr>
                <w:sz w:val="28"/>
                <w:szCs w:val="28"/>
              </w:rPr>
              <w:t>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 - организация  оздоровления и летней занятости детей и по</w:t>
            </w:r>
            <w:r w:rsidRPr="00714636">
              <w:rPr>
                <w:sz w:val="28"/>
                <w:szCs w:val="28"/>
              </w:rPr>
              <w:t>д</w:t>
            </w:r>
            <w:r w:rsidRPr="00714636">
              <w:rPr>
                <w:sz w:val="28"/>
                <w:szCs w:val="28"/>
              </w:rPr>
              <w:t>ростков. Укрепление здоровья детей и организация их занят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сти в каникулярное время;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развитие кадрового ресурса системы образования. Создание механизмов мотивации педагогов к повышению качества р</w:t>
            </w:r>
            <w:r w:rsidRPr="00714636">
              <w:rPr>
                <w:sz w:val="28"/>
                <w:szCs w:val="28"/>
              </w:rPr>
              <w:t>а</w:t>
            </w:r>
            <w:r w:rsidRPr="00714636">
              <w:rPr>
                <w:sz w:val="28"/>
                <w:szCs w:val="28"/>
              </w:rPr>
              <w:t>боты и непрерывному профессиональному развитию;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обновление  материально-технической базы образовател</w:t>
            </w:r>
            <w:r w:rsidRPr="00714636">
              <w:rPr>
                <w:sz w:val="28"/>
                <w:szCs w:val="28"/>
              </w:rPr>
              <w:t>ь</w:t>
            </w:r>
            <w:r w:rsidRPr="00714636">
              <w:rPr>
                <w:sz w:val="28"/>
                <w:szCs w:val="28"/>
              </w:rPr>
              <w:lastRenderedPageBreak/>
              <w:t>ных организаций,  научно-методическое сопровождение ре</w:t>
            </w:r>
            <w:r w:rsidRPr="0071463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программы;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создание механизмов координации и интеграции сетевого взаимодействия в работе с одаренными детьми и талантливой молодежью;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 - совершенствование систем поддержки одаренных детей, а</w:t>
            </w:r>
            <w:r w:rsidRPr="00714636">
              <w:rPr>
                <w:sz w:val="28"/>
                <w:szCs w:val="28"/>
              </w:rPr>
              <w:t>к</w:t>
            </w:r>
            <w:r w:rsidRPr="00714636">
              <w:rPr>
                <w:sz w:val="28"/>
                <w:szCs w:val="28"/>
              </w:rPr>
              <w:t>тивистов детских общественных организаций, «трудных» подростков, детей с ограниченными возможностями здоровья в сфере отдыха и оздоровления;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обеспечение безопасности обучающихся, воспитанников и работников образовательных организаций во время их труд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вой и учебной деятельности;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совершенствование системы финансирования муниципал</w:t>
            </w:r>
            <w:r w:rsidRPr="00714636">
              <w:rPr>
                <w:sz w:val="28"/>
                <w:szCs w:val="28"/>
              </w:rPr>
              <w:t>ь</w:t>
            </w:r>
            <w:r w:rsidRPr="00714636">
              <w:rPr>
                <w:sz w:val="28"/>
                <w:szCs w:val="28"/>
              </w:rPr>
              <w:t>ных бюджетных образовательных организаций, подведомс</w:t>
            </w:r>
            <w:r w:rsidRPr="00714636">
              <w:rPr>
                <w:sz w:val="28"/>
                <w:szCs w:val="28"/>
              </w:rPr>
              <w:t>т</w:t>
            </w:r>
            <w:r w:rsidRPr="00714636">
              <w:rPr>
                <w:sz w:val="28"/>
                <w:szCs w:val="28"/>
              </w:rPr>
              <w:t>венных отделу образования  администрации  района, на осн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ве муниципальных заданий на оказание муниципальных у</w:t>
            </w:r>
            <w:r w:rsidRPr="00714636">
              <w:rPr>
                <w:sz w:val="28"/>
                <w:szCs w:val="28"/>
              </w:rPr>
              <w:t>с</w:t>
            </w:r>
            <w:r w:rsidRPr="00714636">
              <w:rPr>
                <w:sz w:val="28"/>
                <w:szCs w:val="28"/>
              </w:rPr>
              <w:t>луг.</w:t>
            </w:r>
          </w:p>
        </w:tc>
      </w:tr>
      <w:tr w:rsidR="00CA15F6" w:rsidRPr="00714636" w:rsidTr="007146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714636">
            <w:pPr>
              <w:jc w:val="center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lastRenderedPageBreak/>
              <w:t>Целевые индикаторы и показатели мун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ципальной програ</w:t>
            </w:r>
            <w:r w:rsidRPr="00714636">
              <w:rPr>
                <w:sz w:val="28"/>
                <w:szCs w:val="28"/>
              </w:rPr>
              <w:t>м</w:t>
            </w:r>
            <w:r w:rsidRPr="00714636">
              <w:rPr>
                <w:sz w:val="28"/>
                <w:szCs w:val="28"/>
              </w:rPr>
              <w:t>мы</w:t>
            </w:r>
          </w:p>
          <w:p w:rsidR="00CA15F6" w:rsidRPr="00714636" w:rsidRDefault="00CA15F6" w:rsidP="00714636">
            <w:pPr>
              <w:jc w:val="center"/>
              <w:rPr>
                <w:sz w:val="28"/>
                <w:szCs w:val="28"/>
              </w:rPr>
            </w:pPr>
          </w:p>
          <w:p w:rsidR="00CA15F6" w:rsidRPr="00714636" w:rsidRDefault="00CA15F6" w:rsidP="00714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доля детей и подростков, охваченных услугами общего о</w:t>
            </w:r>
            <w:r w:rsidRPr="00714636">
              <w:rPr>
                <w:sz w:val="28"/>
                <w:szCs w:val="28"/>
              </w:rPr>
              <w:t>б</w:t>
            </w:r>
            <w:r w:rsidRPr="00714636">
              <w:rPr>
                <w:sz w:val="28"/>
                <w:szCs w:val="28"/>
              </w:rPr>
              <w:t>разования, от общего количества детей, имеющих показания к обучению;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удельный вес численности обучающихся организаций общ</w:t>
            </w:r>
            <w:r w:rsidRPr="00714636">
              <w:rPr>
                <w:sz w:val="28"/>
                <w:szCs w:val="28"/>
              </w:rPr>
              <w:t>е</w:t>
            </w:r>
            <w:r w:rsidRPr="00714636">
              <w:rPr>
                <w:sz w:val="28"/>
                <w:szCs w:val="28"/>
              </w:rPr>
              <w:t>го образования, обучающихся по новым федеральным гос</w:t>
            </w:r>
            <w:r w:rsidRPr="00714636">
              <w:rPr>
                <w:sz w:val="28"/>
                <w:szCs w:val="28"/>
              </w:rPr>
              <w:t>у</w:t>
            </w:r>
            <w:r w:rsidRPr="00714636">
              <w:rPr>
                <w:sz w:val="28"/>
                <w:szCs w:val="28"/>
              </w:rPr>
              <w:t>дарственным образовательным стандартам (к 2018 году об</w:t>
            </w:r>
            <w:r w:rsidRPr="00714636">
              <w:rPr>
                <w:sz w:val="28"/>
                <w:szCs w:val="28"/>
              </w:rPr>
              <w:t>у</w:t>
            </w:r>
            <w:r w:rsidRPr="00714636">
              <w:rPr>
                <w:sz w:val="28"/>
                <w:szCs w:val="28"/>
              </w:rPr>
              <w:t>чаться по федеральным государственным образовательным стандартам будут все учащиеся 1-8 классов);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доступность дошкольного образования (отношение числе</w:t>
            </w:r>
            <w:r w:rsidRPr="00714636">
              <w:rPr>
                <w:sz w:val="28"/>
                <w:szCs w:val="28"/>
              </w:rPr>
              <w:t>н</w:t>
            </w:r>
            <w:r w:rsidRPr="00714636">
              <w:rPr>
                <w:sz w:val="28"/>
                <w:szCs w:val="28"/>
              </w:rPr>
              <w:t>ности детей 3-7 лет, которым предоставлена возможность п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  <w:r>
              <w:rPr>
                <w:sz w:val="28"/>
                <w:szCs w:val="28"/>
              </w:rPr>
              <w:t>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доля детей в возрасте от 7 до 18 лет, получающих услуги по организации отдыха детей.</w:t>
            </w:r>
          </w:p>
        </w:tc>
      </w:tr>
      <w:tr w:rsidR="00CA15F6" w:rsidRPr="00714636" w:rsidTr="007146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714636">
            <w:pPr>
              <w:jc w:val="center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Этапы и сроки реал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Первый этап: (2015-2016 годы).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Второй этап: (2017-2018 годы).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</w:p>
        </w:tc>
      </w:tr>
      <w:tr w:rsidR="00CA15F6" w:rsidRPr="00714636" w:rsidTr="007146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714636">
            <w:pPr>
              <w:jc w:val="center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Объемы бюджетных ассигнований на ре</w:t>
            </w:r>
            <w:r w:rsidRPr="00714636">
              <w:rPr>
                <w:sz w:val="28"/>
                <w:szCs w:val="28"/>
              </w:rPr>
              <w:t>а</w:t>
            </w:r>
            <w:r w:rsidRPr="00714636">
              <w:rPr>
                <w:sz w:val="28"/>
                <w:szCs w:val="28"/>
              </w:rPr>
              <w:t>лизацию муниц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Общий объём средств, предусмотренных на реализацию м</w:t>
            </w:r>
            <w:r w:rsidRPr="00714636">
              <w:rPr>
                <w:sz w:val="28"/>
                <w:szCs w:val="28"/>
              </w:rPr>
              <w:t>у</w:t>
            </w:r>
            <w:r w:rsidRPr="00714636">
              <w:rPr>
                <w:sz w:val="28"/>
                <w:szCs w:val="28"/>
              </w:rPr>
              <w:t>ниципальной программы -596789,2 тыс. руб., из них: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районного бюджета – 208612,6 тыс. руб.;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областного бюджет – 388176,6 тыс. руб., в том чи</w:t>
            </w:r>
            <w:r w:rsidRPr="00714636">
              <w:rPr>
                <w:sz w:val="28"/>
                <w:szCs w:val="28"/>
              </w:rPr>
              <w:t>с</w:t>
            </w:r>
            <w:r w:rsidRPr="00714636">
              <w:rPr>
                <w:sz w:val="28"/>
                <w:szCs w:val="28"/>
              </w:rPr>
              <w:t>ле: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2015 год – 146780,5 тыс. руб., из них: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районного бюджета – 50630,8  тыс. руб.;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областного бюджета – 96149,7 тыс. руб.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lastRenderedPageBreak/>
              <w:t>2016 год -145462,7 тыс. руб., из них: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районного бюджет – 52324,6 тыс. руб.,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областного бюджета – 93138,1 тыс. руб.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2017 год –152617,0 тыс.руб., из них: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районного бюджета – 53172,6 тыс. руб.;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областного бюджет -99444,4 тыс. руб.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2018 год –151929,0 тыс. руб., из них: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районного бюджета – 52484,6 тыс.руб.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областного бюджета – 99444,4 тыс. руб.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</w:p>
        </w:tc>
      </w:tr>
      <w:tr w:rsidR="00CA15F6" w:rsidRPr="00714636" w:rsidTr="00714636">
        <w:trPr>
          <w:trHeight w:val="26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lastRenderedPageBreak/>
              <w:t>Ожидаемые результ</w:t>
            </w:r>
            <w:r w:rsidRPr="00714636">
              <w:rPr>
                <w:sz w:val="28"/>
                <w:szCs w:val="28"/>
              </w:rPr>
              <w:t>а</w:t>
            </w:r>
            <w:r w:rsidRPr="00714636">
              <w:rPr>
                <w:sz w:val="28"/>
                <w:szCs w:val="28"/>
              </w:rPr>
              <w:t>ты реализации мун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ципальной програ</w:t>
            </w:r>
            <w:r w:rsidRPr="00714636">
              <w:rPr>
                <w:sz w:val="28"/>
                <w:szCs w:val="28"/>
              </w:rPr>
              <w:t>м</w:t>
            </w:r>
            <w:r w:rsidRPr="00714636">
              <w:rPr>
                <w:sz w:val="28"/>
                <w:szCs w:val="28"/>
              </w:rPr>
              <w:t>мы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повышение удовлетворенности населения качеством обр</w:t>
            </w:r>
            <w:r w:rsidRPr="00714636">
              <w:rPr>
                <w:sz w:val="28"/>
                <w:szCs w:val="28"/>
              </w:rPr>
              <w:t>а</w:t>
            </w:r>
            <w:r w:rsidRPr="00714636">
              <w:rPr>
                <w:sz w:val="28"/>
                <w:szCs w:val="28"/>
              </w:rPr>
              <w:t>зовательных услуг;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-выполнение государственных гарантий общедоступности и бесплатности дошкольного и общего образования, в том чи</w:t>
            </w:r>
            <w:r w:rsidRPr="00714636">
              <w:rPr>
                <w:sz w:val="28"/>
                <w:szCs w:val="28"/>
              </w:rPr>
              <w:t>с</w:t>
            </w:r>
            <w:r w:rsidRPr="00714636">
              <w:rPr>
                <w:sz w:val="28"/>
                <w:szCs w:val="28"/>
              </w:rPr>
              <w:t>ле инклюзивного обучения;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увеличение охвата детей программами дополнительного о</w:t>
            </w:r>
            <w:r w:rsidRPr="00714636">
              <w:rPr>
                <w:sz w:val="28"/>
                <w:szCs w:val="28"/>
              </w:rPr>
              <w:t>б</w:t>
            </w:r>
            <w:r w:rsidRPr="00714636">
              <w:rPr>
                <w:sz w:val="28"/>
                <w:szCs w:val="28"/>
              </w:rPr>
              <w:t>разования детей;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повышение эффективности использования бюджетных средств, финансово-хозяйственная самостоятельность образ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вательных организаций за счет реализации новых принципов финансирования (на основе муниципальных заданий);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повышение привлекательности педагогической профессии и уровень квалификации преподавательских кадров.</w:t>
            </w:r>
          </w:p>
          <w:p w:rsidR="00CA15F6" w:rsidRPr="00714636" w:rsidRDefault="00CA15F6" w:rsidP="00714636">
            <w:pPr>
              <w:jc w:val="both"/>
              <w:rPr>
                <w:sz w:val="28"/>
                <w:szCs w:val="28"/>
              </w:rPr>
            </w:pPr>
          </w:p>
        </w:tc>
      </w:tr>
    </w:tbl>
    <w:p w:rsidR="00CA15F6" w:rsidRDefault="00CA15F6" w:rsidP="00A75DD4">
      <w:pPr>
        <w:ind w:firstLine="709"/>
        <w:jc w:val="center"/>
        <w:rPr>
          <w:b/>
          <w:sz w:val="28"/>
          <w:szCs w:val="28"/>
        </w:rPr>
      </w:pPr>
      <w:r w:rsidRPr="00A75DD4">
        <w:rPr>
          <w:b/>
          <w:sz w:val="28"/>
          <w:szCs w:val="28"/>
        </w:rPr>
        <w:t>Раздел 1. Общая</w:t>
      </w:r>
      <w:r>
        <w:rPr>
          <w:b/>
          <w:sz w:val="28"/>
          <w:szCs w:val="28"/>
        </w:rPr>
        <w:t xml:space="preserve"> характеристика сферы реализации</w:t>
      </w:r>
    </w:p>
    <w:p w:rsidR="00CA15F6" w:rsidRPr="00A75DD4" w:rsidRDefault="00CA15F6" w:rsidP="00A75DD4">
      <w:pPr>
        <w:ind w:firstLine="709"/>
        <w:jc w:val="center"/>
        <w:rPr>
          <w:b/>
          <w:sz w:val="28"/>
          <w:szCs w:val="28"/>
        </w:rPr>
      </w:pPr>
      <w:r w:rsidRPr="00A75DD4">
        <w:rPr>
          <w:b/>
          <w:sz w:val="28"/>
          <w:szCs w:val="28"/>
        </w:rPr>
        <w:t xml:space="preserve"> муниципальной программы.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   В рамках реализации приоритетных направлений развития образования стратегической целью развития муниципальной системы образования является: обеспечение условий  для удовлетворения потребностей граждан в общедоступном качественном образовании,   построенном на принципах национальной образов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тельной инициативы «Наша новая школа».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Колпнянском районе функционируют 17 общеобразовательных учреждений из них: 10 средних и 7 основных общеобразовательных школ и 2 их отделения; 2 дошкольных образовательных учреждения и 2 их отделения, 2 учреждения допо</w:t>
      </w:r>
      <w:r w:rsidRPr="00714636">
        <w:rPr>
          <w:sz w:val="28"/>
          <w:szCs w:val="28"/>
        </w:rPr>
        <w:t>л</w:t>
      </w:r>
      <w:r w:rsidRPr="00714636">
        <w:rPr>
          <w:sz w:val="28"/>
          <w:szCs w:val="28"/>
        </w:rPr>
        <w:t>нительного образования детей. Количество детей в возрасте от 1 года до 18 лет – 2081 чел., от 1 года до 7 лет – 772 чел. На 1.09.2013 г. - обучающихся–1353, на 1.09.2014–1311 человек. Все общеобразовательные учреждения имеют лицензии, свидетельства об аккредитации. К месту учебных занятий подвозятся на 1.09.2014- 95 детей.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С 1 сентября 2011 года все 1-е классы обучаются по новым Федеральным г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 xml:space="preserve">сударственным образовательным стандартам начального общего образования </w:t>
      </w:r>
      <w:r w:rsidRPr="00714636">
        <w:rPr>
          <w:sz w:val="28"/>
          <w:szCs w:val="28"/>
        </w:rPr>
        <w:lastRenderedPageBreak/>
        <w:t>(ФГОС НОО). В штатном режиме с 1 сентября 2014 года обучаются по ФГОС 640 школьников 1-5 классов (48 % от общего количества учащихся района).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Основные результаты комплексного развития школ ежемесячно отражаются в федеральном мониторинге, представлены в Публичных отчетах руководителей и размещены на сайтах общеобразовательных организаций. В образовательных орг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низациях района происходит обновление правовой и нормативной базы системы о</w:t>
      </w:r>
      <w:r w:rsidRPr="00714636">
        <w:rPr>
          <w:sz w:val="28"/>
          <w:szCs w:val="28"/>
        </w:rPr>
        <w:t>б</w:t>
      </w:r>
      <w:r w:rsidRPr="00714636">
        <w:rPr>
          <w:sz w:val="28"/>
          <w:szCs w:val="28"/>
        </w:rPr>
        <w:t>разования с учетом социально-экономических условий. В районе 6 малокомплек</w:t>
      </w:r>
      <w:r w:rsidRPr="00714636">
        <w:rPr>
          <w:sz w:val="28"/>
          <w:szCs w:val="28"/>
        </w:rPr>
        <w:t>т</w:t>
      </w:r>
      <w:r w:rsidRPr="00714636">
        <w:rPr>
          <w:sz w:val="28"/>
          <w:szCs w:val="28"/>
        </w:rPr>
        <w:t>ных школ:  Ушаковская и Яковская средние, Маркинская, Ахтырская, Нетрубежская и Вороновская основные. Введен и реализуется механизм нормативно-подушевого финансирования. В сельских школах сохраняется низкая наполняемость классов, в среднем составляет 4,9 ученика на один класс-комплект. На 1 сентября 2014 года всего классов–172, классов-комплектов–156. Средняя наполняемость класса-комплекта в районе составляет 8,4 уч., в школах поселка Колпна – 20,5. Анализ о</w:t>
      </w:r>
      <w:r w:rsidRPr="00714636">
        <w:rPr>
          <w:sz w:val="28"/>
          <w:szCs w:val="28"/>
        </w:rPr>
        <w:t>б</w:t>
      </w:r>
      <w:r w:rsidRPr="00714636">
        <w:rPr>
          <w:sz w:val="28"/>
          <w:szCs w:val="28"/>
        </w:rPr>
        <w:t>разовательной ситуации в Колпнянском районе в части обновления содержания о</w:t>
      </w:r>
      <w:r w:rsidRPr="00714636">
        <w:rPr>
          <w:sz w:val="28"/>
          <w:szCs w:val="28"/>
        </w:rPr>
        <w:t>б</w:t>
      </w:r>
      <w:r w:rsidRPr="00714636">
        <w:rPr>
          <w:sz w:val="28"/>
          <w:szCs w:val="28"/>
        </w:rPr>
        <w:t>разования, форм и методов обучения  показывает, что традиционными важнейшими показателями эффективности работы педагогических коллективов являются: качес</w:t>
      </w:r>
      <w:r w:rsidRPr="00714636">
        <w:rPr>
          <w:sz w:val="28"/>
          <w:szCs w:val="28"/>
        </w:rPr>
        <w:t>т</w:t>
      </w:r>
      <w:r w:rsidRPr="00714636">
        <w:rPr>
          <w:sz w:val="28"/>
          <w:szCs w:val="28"/>
        </w:rPr>
        <w:t>во знаний и умений учащихся, которое составляет в среднем по району – 45,2%, у</w:t>
      </w:r>
      <w:r w:rsidRPr="00714636">
        <w:rPr>
          <w:sz w:val="28"/>
          <w:szCs w:val="28"/>
        </w:rPr>
        <w:t>с</w:t>
      </w:r>
      <w:r w:rsidRPr="00714636">
        <w:rPr>
          <w:sz w:val="28"/>
          <w:szCs w:val="28"/>
        </w:rPr>
        <w:t>певаемость, которая в среднем по району составляет 99,4%. Одной из тенденций в сфере качества образования, требующей адекватных мер образовательной политики, является недостаточная эффективность общего образования в формировании комп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тенций, востребованных в современной социальной жизни и экономике. Негативные тенденции в подростковой и молодежной среде (алкоголизм, употребление наркот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ков, насилие, ксенофобия) свидетельствуют о необходимости усиления участия о</w:t>
      </w:r>
      <w:r w:rsidRPr="00714636">
        <w:rPr>
          <w:sz w:val="28"/>
          <w:szCs w:val="28"/>
        </w:rPr>
        <w:t>б</w:t>
      </w:r>
      <w:r w:rsidRPr="00714636">
        <w:rPr>
          <w:sz w:val="28"/>
          <w:szCs w:val="28"/>
        </w:rPr>
        <w:t>разования в решении задач воспитания, формирования социальных компетенций и гражданских установок. В последние годы сделан важный шаг в обновлении соде</w:t>
      </w:r>
      <w:r w:rsidRPr="00714636">
        <w:rPr>
          <w:sz w:val="28"/>
          <w:szCs w:val="28"/>
        </w:rPr>
        <w:t>р</w:t>
      </w:r>
      <w:r w:rsidRPr="00714636">
        <w:rPr>
          <w:sz w:val="28"/>
          <w:szCs w:val="28"/>
        </w:rPr>
        <w:t>жания общего образования: внедряются федеральные государственные требования к структуре основной общеобразовательной программы дошкольного образования, федеральные государственные образовательные стандарты (далее – ФГОС) начал</w:t>
      </w:r>
      <w:r w:rsidRPr="00714636">
        <w:rPr>
          <w:sz w:val="28"/>
          <w:szCs w:val="28"/>
        </w:rPr>
        <w:t>ь</w:t>
      </w:r>
      <w:r w:rsidRPr="00714636">
        <w:rPr>
          <w:sz w:val="28"/>
          <w:szCs w:val="28"/>
        </w:rPr>
        <w:t>ного общего образования, утверждены и внедряются ФГОС основного общего обр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зования. Тем не менее, остается актуальной задача повышения уровня обучения в таких областях, как искусство, социальные науки, иностранный язык, технология. Это связано с тем, что существующий механизм обновления содержания образов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ния нуждается в дополнительной настройке, в повышении гибкости и оперативн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сти. Возможности для принятия управленческих решений по повышению качества образования ограничены в ситуации незавершенности формирования системы нез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висимой оценки качества образования на всех уровнях.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С целью предоставления качественного образования в районе созданы 6 баз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вых школ: МБОУ – средние общеобразовательные школы №1, 2 п. Колпна, Фо</w:t>
      </w:r>
      <w:r w:rsidRPr="00714636">
        <w:rPr>
          <w:sz w:val="28"/>
          <w:szCs w:val="28"/>
        </w:rPr>
        <w:t>ш</w:t>
      </w:r>
      <w:r w:rsidRPr="00714636">
        <w:rPr>
          <w:sz w:val="28"/>
          <w:szCs w:val="28"/>
        </w:rPr>
        <w:t xml:space="preserve">нянская, Ярищенская, Тимирязевская, Дровосеченская, оснащенные компьютерным оборудованием, позволяющим реализовывать программы дистанционного обучения. Однако, полностью решить задачу обеспечения равного качества образовательных услуг независимо от </w:t>
      </w:r>
      <w:r w:rsidR="00AE1FAF">
        <w:rPr>
          <w:sz w:val="28"/>
          <w:szCs w:val="28"/>
        </w:rPr>
        <w:t>места жительства пока не удается</w:t>
      </w:r>
      <w:r w:rsidRPr="00714636">
        <w:rPr>
          <w:sz w:val="28"/>
          <w:szCs w:val="28"/>
        </w:rPr>
        <w:t>. В конкуренции с совреме</w:t>
      </w:r>
      <w:r w:rsidRPr="00714636">
        <w:rPr>
          <w:sz w:val="28"/>
          <w:szCs w:val="28"/>
        </w:rPr>
        <w:t>н</w:t>
      </w:r>
      <w:r w:rsidRPr="00714636">
        <w:rPr>
          <w:sz w:val="28"/>
          <w:szCs w:val="28"/>
        </w:rPr>
        <w:t>ной информационной средой ослабляется потенциал школьного образования в р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шении задач воспитания, формирования социальных компетенций, гражданских у</w:t>
      </w:r>
      <w:r w:rsidRPr="00714636">
        <w:rPr>
          <w:sz w:val="28"/>
          <w:szCs w:val="28"/>
        </w:rPr>
        <w:t>с</w:t>
      </w:r>
      <w:r w:rsidRPr="00714636">
        <w:rPr>
          <w:sz w:val="28"/>
          <w:szCs w:val="28"/>
        </w:rPr>
        <w:lastRenderedPageBreak/>
        <w:t>тановок, что оказывает влияние на рост показателей употребления алкоголя и на</w:t>
      </w:r>
      <w:r w:rsidRPr="00714636">
        <w:rPr>
          <w:sz w:val="28"/>
          <w:szCs w:val="28"/>
        </w:rPr>
        <w:t>р</w:t>
      </w:r>
      <w:r w:rsidRPr="00714636">
        <w:rPr>
          <w:sz w:val="28"/>
          <w:szCs w:val="28"/>
        </w:rPr>
        <w:t>котиков, преступности в среде несовершеннолетних. Это, как показывают социол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гические исследования, связано с растущим отчуждением многих подростков и м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лодых людей от школьного образования, с потерей интереса к учебе и позитивной социальной деятельности. Дистанционным обучением охвачены одаренные дети на базе Колпнянского лицея. В рамках работы с одаренными детьми</w:t>
      </w:r>
      <w:r w:rsidR="00AE1FAF">
        <w:rPr>
          <w:sz w:val="28"/>
          <w:szCs w:val="28"/>
        </w:rPr>
        <w:t xml:space="preserve"> в ОУ района</w:t>
      </w:r>
      <w:r w:rsidRPr="00714636">
        <w:rPr>
          <w:sz w:val="28"/>
          <w:szCs w:val="28"/>
        </w:rPr>
        <w:t xml:space="preserve"> пл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нируется: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-проведение предметных олимпиад;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-организация целевых поездок школьников для участия в конкурсах, олимпи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дах, творческих фестивалях;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-проведение торжественных церемоний награждения выпускников общеобр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зовательных учреждений медалями за особые успехи в учении;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-проведение школьных и районных интеллектуальных турниров и конкурсов;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-обучение педагогов современным образовательным технологиям;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-оснащение и материально-техническая поддержка образовательных учрежд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ний, работающих с одаренными детьми.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Важным фактором, неблагоприятно влияющим на качество образования, ра</w:t>
      </w:r>
      <w:r w:rsidRPr="00714636">
        <w:rPr>
          <w:sz w:val="28"/>
          <w:szCs w:val="28"/>
        </w:rPr>
        <w:t>с</w:t>
      </w:r>
      <w:r w:rsidRPr="00714636">
        <w:rPr>
          <w:sz w:val="28"/>
          <w:szCs w:val="28"/>
        </w:rPr>
        <w:t>пространение современных технологий и методов преподавания, является состояние кадрового потенциала на всех его уровнях. Выражен возрастной и тендерный дисб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ланс в общем образовании: доля учителей пенсионного возраста составляет 14,4%, доля педагогов-мужчин–14,9 %. Медленно происходит обновление педагогического корпуса. Доля учителей  в возрасте до 35 лет составляет 10,4 %. Основной кадровый состав составляют педагоги в возрасте от 35 до 55 лет (76,3 %). Важным фактором, определяющим привлекательность педагогической профессии, является уровень з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работной платы. Повышение заработной платы</w:t>
      </w:r>
      <w:r w:rsidR="00AE1FAF">
        <w:rPr>
          <w:sz w:val="28"/>
          <w:szCs w:val="28"/>
        </w:rPr>
        <w:t xml:space="preserve"> педагогов стало одной из целей</w:t>
      </w:r>
      <w:r w:rsidRPr="00714636">
        <w:rPr>
          <w:sz w:val="28"/>
          <w:szCs w:val="28"/>
        </w:rPr>
        <w:t xml:space="preserve"> ре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лизуемых с 2011 года проектов модернизации региональных систем общего образ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вания. По данным мониторинга среднемесячная заработная плата учителей района за сентябрь 2014 года составила 20093 рубля. Однако</w:t>
      </w:r>
      <w:r w:rsidR="00AE1FAF">
        <w:rPr>
          <w:sz w:val="28"/>
          <w:szCs w:val="28"/>
        </w:rPr>
        <w:t>,</w:t>
      </w:r>
      <w:r w:rsidRPr="00714636">
        <w:rPr>
          <w:sz w:val="28"/>
          <w:szCs w:val="28"/>
        </w:rPr>
        <w:t xml:space="preserve"> проблема заключается не только в привлечении молодых выпускников педагогических вузов в школу, но и в социальных условиях проживания: в районе не строится жилье для молодых сп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циалистов педагогических профессий.</w:t>
      </w:r>
    </w:p>
    <w:p w:rsidR="00CA15F6" w:rsidRPr="00714636" w:rsidRDefault="00CA15F6" w:rsidP="00A75DD4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С 2011 по  2014 годы приехало в район 6 молодых специалистов.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Сеть  образовательных учреждений  муниципальной системы образования 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2014 году</w:t>
      </w:r>
      <w:r>
        <w:rPr>
          <w:sz w:val="28"/>
          <w:szCs w:val="28"/>
        </w:rPr>
        <w:t>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tbl>
      <w:tblPr>
        <w:tblW w:w="104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66"/>
        <w:gridCol w:w="3569"/>
        <w:gridCol w:w="3273"/>
      </w:tblGrid>
      <w:tr w:rsidR="00CA15F6" w:rsidRPr="00714636" w:rsidTr="00A75DD4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Общеобразовательная организ</w:t>
            </w:r>
            <w:r w:rsidRPr="00A75DD4">
              <w:t>а</w:t>
            </w:r>
            <w:r w:rsidRPr="00A75DD4">
              <w:t>ция</w:t>
            </w:r>
          </w:p>
          <w:p w:rsidR="00CA15F6" w:rsidRPr="00A75DD4" w:rsidRDefault="00CA15F6" w:rsidP="00A75DD4">
            <w:pPr>
              <w:jc w:val="center"/>
            </w:pPr>
            <w:r w:rsidRPr="00A75DD4">
              <w:t>(всего)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Дошкольная образовательная о</w:t>
            </w:r>
            <w:r w:rsidRPr="00A75DD4">
              <w:t>р</w:t>
            </w:r>
            <w:r w:rsidRPr="00A75DD4">
              <w:t>ганизация (всего)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Организация дополнительного образования детей (всего)</w:t>
            </w:r>
          </w:p>
        </w:tc>
      </w:tr>
      <w:tr w:rsidR="00CA15F6" w:rsidRPr="00714636" w:rsidTr="00A75DD4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17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2</w:t>
            </w:r>
          </w:p>
        </w:tc>
      </w:tr>
    </w:tbl>
    <w:p w:rsidR="00CA15F6" w:rsidRPr="00714636" w:rsidRDefault="00CA15F6" w:rsidP="00A75DD4">
      <w:pPr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 </w:t>
      </w:r>
    </w:p>
    <w:p w:rsidR="00CA15F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Характеристика  сети муниципальной системы образования Колпнянского района по уровням об</w:t>
      </w:r>
      <w:r>
        <w:rPr>
          <w:sz w:val="28"/>
          <w:szCs w:val="28"/>
        </w:rPr>
        <w:t>разования:</w:t>
      </w: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AE1FAF" w:rsidRPr="00714636" w:rsidRDefault="00AE1FAF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lastRenderedPageBreak/>
        <w:t xml:space="preserve">             </w:t>
      </w:r>
    </w:p>
    <w:tbl>
      <w:tblPr>
        <w:tblW w:w="10378" w:type="dxa"/>
        <w:tblInd w:w="98" w:type="dxa"/>
        <w:tblLayout w:type="fixed"/>
        <w:tblLook w:val="0000"/>
      </w:tblPr>
      <w:tblGrid>
        <w:gridCol w:w="6"/>
        <w:gridCol w:w="2268"/>
        <w:gridCol w:w="1216"/>
        <w:gridCol w:w="1216"/>
        <w:gridCol w:w="1636"/>
        <w:gridCol w:w="1997"/>
        <w:gridCol w:w="2039"/>
      </w:tblGrid>
      <w:tr w:rsidR="00CA15F6" w:rsidRPr="00714636" w:rsidTr="00A75DD4">
        <w:trPr>
          <w:cantSplit/>
        </w:trPr>
        <w:tc>
          <w:tcPr>
            <w:tcW w:w="10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Дошкольное образование</w:t>
            </w: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Наименование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Количес</w:t>
            </w:r>
            <w:r w:rsidRPr="00A75DD4">
              <w:t>т</w:t>
            </w:r>
            <w:r w:rsidRPr="00A75DD4">
              <w:t>во детей на 2015 г.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Количес</w:t>
            </w:r>
            <w:r w:rsidRPr="00A75DD4">
              <w:t>т</w:t>
            </w:r>
            <w:r w:rsidRPr="00A75DD4">
              <w:t>во детей  к  2018 г.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Предшкольная  подготовка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Дополнительное  образование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Планируемые и</w:t>
            </w:r>
            <w:r w:rsidRPr="00A75DD4">
              <w:t>з</w:t>
            </w:r>
            <w:r w:rsidRPr="00A75DD4">
              <w:t>менения</w:t>
            </w: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Муниципальное бюджетное дошкол</w:t>
            </w:r>
            <w:r w:rsidRPr="00A75DD4">
              <w:t>ь</w:t>
            </w:r>
            <w:r w:rsidRPr="00A75DD4">
              <w:t>ное образовательное учреждение (далее МБДОУ- детский сад № 1 «Солнышко»)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155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30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Открытие  допо</w:t>
            </w:r>
            <w:r w:rsidRPr="00A75DD4">
              <w:t>л</w:t>
            </w:r>
            <w:r w:rsidRPr="00A75DD4">
              <w:t>нительной группы после ремонта пристройки на 15 мест</w:t>
            </w:r>
          </w:p>
          <w:p w:rsidR="00CA15F6" w:rsidRPr="00A75DD4" w:rsidRDefault="00CA15F6" w:rsidP="00A75DD4">
            <w:pPr>
              <w:jc w:val="center"/>
            </w:pP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МБДОУ детский сад № 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</w:tr>
      <w:tr w:rsidR="00CA15F6" w:rsidRPr="00714636" w:rsidTr="00A75DD4">
        <w:trPr>
          <w:cantSplit/>
        </w:trPr>
        <w:tc>
          <w:tcPr>
            <w:tcW w:w="10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Общее образование</w:t>
            </w: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Наименование, ст</w:t>
            </w:r>
            <w:r w:rsidRPr="00A75DD4">
              <w:t>а</w:t>
            </w:r>
            <w:r w:rsidRPr="00A75DD4">
              <w:t>тус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Количес</w:t>
            </w:r>
            <w:r w:rsidRPr="00A75DD4">
              <w:t>т</w:t>
            </w:r>
            <w:r w:rsidRPr="00A75DD4">
              <w:t>во детей на 2015 г.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Количес</w:t>
            </w:r>
            <w:r w:rsidRPr="00A75DD4">
              <w:t>т</w:t>
            </w:r>
            <w:r w:rsidRPr="00A75DD4">
              <w:t>во детей  к  2018 г.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Предшкольная  подготовка/ дополнител</w:t>
            </w:r>
            <w:r w:rsidRPr="00A75DD4">
              <w:t>ь</w:t>
            </w:r>
            <w:r w:rsidRPr="00A75DD4">
              <w:t>ное  образов</w:t>
            </w:r>
            <w:r w:rsidRPr="00A75DD4">
              <w:t>а</w:t>
            </w:r>
            <w:r w:rsidRPr="00A75DD4">
              <w:t>ние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Предпрофильная  подгото</w:t>
            </w:r>
            <w:r w:rsidRPr="00A75DD4">
              <w:t>в</w:t>
            </w:r>
            <w:r w:rsidRPr="00A75DD4">
              <w:t>ка/профильное обучение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Планируемые и</w:t>
            </w:r>
            <w:r w:rsidRPr="00A75DD4">
              <w:t>з</w:t>
            </w:r>
            <w:r w:rsidRPr="00A75DD4">
              <w:t>менения</w:t>
            </w:r>
          </w:p>
        </w:tc>
      </w:tr>
      <w:tr w:rsidR="00CA15F6" w:rsidRPr="00714636" w:rsidTr="00A75DD4">
        <w:trPr>
          <w:cantSplit/>
        </w:trPr>
        <w:tc>
          <w:tcPr>
            <w:tcW w:w="10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Основные общеобразовательные учреждения</w:t>
            </w: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Муниципальное бюджетное общео</w:t>
            </w:r>
            <w:r w:rsidRPr="00A75DD4">
              <w:t>б</w:t>
            </w:r>
            <w:r w:rsidRPr="00A75DD4">
              <w:t>разовательное учр</w:t>
            </w:r>
            <w:r w:rsidRPr="00A75DD4">
              <w:t>е</w:t>
            </w:r>
            <w:r w:rsidRPr="00A75DD4">
              <w:t>ждение (далее МБОУ) «Ахтырская   основная общеобр</w:t>
            </w:r>
            <w:r w:rsidRPr="00A75DD4">
              <w:t>а</w:t>
            </w:r>
            <w:r w:rsidRPr="00A75DD4">
              <w:t>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27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31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Лицензирование направлений  д</w:t>
            </w:r>
            <w:r w:rsidRPr="00A75DD4">
              <w:t>о</w:t>
            </w:r>
            <w:r w:rsidRPr="00A75DD4">
              <w:t>полнительного  о</w:t>
            </w:r>
            <w:r w:rsidRPr="00A75DD4">
              <w:t>б</w:t>
            </w:r>
            <w:r w:rsidRPr="00A75DD4">
              <w:t>разования</w:t>
            </w: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«Вороновская основная общеобр</w:t>
            </w:r>
            <w:r w:rsidRPr="00A75DD4">
              <w:t>а</w:t>
            </w:r>
            <w:r w:rsidRPr="00A75DD4">
              <w:t>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24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22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«Знаменская основная общеобр</w:t>
            </w:r>
            <w:r w:rsidRPr="00A75DD4">
              <w:t>а</w:t>
            </w:r>
            <w:r w:rsidRPr="00A75DD4">
              <w:t>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Лицензирование направлений  д</w:t>
            </w:r>
            <w:r w:rsidRPr="00A75DD4">
              <w:t>о</w:t>
            </w:r>
            <w:r w:rsidRPr="00A75DD4">
              <w:t>полнительного  о</w:t>
            </w:r>
            <w:r w:rsidRPr="00A75DD4">
              <w:t>б</w:t>
            </w:r>
            <w:r w:rsidRPr="00A75DD4">
              <w:t>разования</w:t>
            </w: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«Крутовская основная общеобр</w:t>
            </w:r>
            <w:r w:rsidRPr="00A75DD4">
              <w:t>а</w:t>
            </w:r>
            <w:r w:rsidRPr="00A75DD4">
              <w:t>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«Карловская основная общеобр</w:t>
            </w:r>
            <w:r w:rsidRPr="00A75DD4">
              <w:t>а</w:t>
            </w:r>
            <w:r w:rsidRPr="00A75DD4">
              <w:t>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35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Лицензирование направлений  д</w:t>
            </w:r>
            <w:r w:rsidRPr="00A75DD4">
              <w:t>о</w:t>
            </w:r>
            <w:r w:rsidRPr="00A75DD4">
              <w:t>полнительного  о</w:t>
            </w:r>
            <w:r w:rsidRPr="00A75DD4">
              <w:t>б</w:t>
            </w:r>
            <w:r w:rsidRPr="00A75DD4">
              <w:t>разования</w:t>
            </w: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«Маркинская основная общеобр</w:t>
            </w:r>
            <w:r w:rsidRPr="00A75DD4">
              <w:t>а</w:t>
            </w:r>
            <w:r w:rsidRPr="00A75DD4">
              <w:t>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«Нетрубе</w:t>
            </w:r>
            <w:r w:rsidRPr="00A75DD4">
              <w:t>ж</w:t>
            </w:r>
            <w:r w:rsidRPr="00A75DD4">
              <w:t>ская основная общ</w:t>
            </w:r>
            <w:r w:rsidRPr="00A75DD4">
              <w:t>е</w:t>
            </w:r>
            <w:r w:rsidRPr="00A75DD4">
              <w:t>образовательная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</w:tr>
      <w:tr w:rsidR="00CA15F6" w:rsidRPr="00714636" w:rsidTr="00A75DD4">
        <w:trPr>
          <w:cantSplit/>
        </w:trPr>
        <w:tc>
          <w:tcPr>
            <w:tcW w:w="10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Средние общеобразовательные учреждения</w:t>
            </w: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lastRenderedPageBreak/>
              <w:t>МБОУ «Колпнянский лицей»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540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543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Лицензирование   программ  допо</w:t>
            </w:r>
            <w:r w:rsidRPr="00A75DD4">
              <w:t>л</w:t>
            </w:r>
            <w:r w:rsidRPr="00A75DD4">
              <w:t>нительного  обр</w:t>
            </w:r>
            <w:r w:rsidRPr="00A75DD4">
              <w:t>а</w:t>
            </w:r>
            <w:r w:rsidRPr="00A75DD4">
              <w:t>зования, базовое ОО  района  с пр</w:t>
            </w:r>
            <w:r w:rsidRPr="00A75DD4">
              <w:t>о</w:t>
            </w:r>
            <w:r w:rsidRPr="00A75DD4">
              <w:t>фильными класс</w:t>
            </w:r>
            <w:r w:rsidRPr="00A75DD4">
              <w:t>а</w:t>
            </w:r>
            <w:r w:rsidRPr="00A75DD4">
              <w:t>ми</w:t>
            </w: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«Колпнянская средняя общеобраз</w:t>
            </w:r>
            <w:r w:rsidRPr="00A75DD4">
              <w:t>о</w:t>
            </w:r>
            <w:r w:rsidRPr="00A75DD4">
              <w:t>вательная школа № 2»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200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194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Базовая школа  района  с профил</w:t>
            </w:r>
            <w:r w:rsidRPr="00A75DD4">
              <w:t>ь</w:t>
            </w:r>
            <w:r w:rsidRPr="00A75DD4">
              <w:t>ными классами</w:t>
            </w: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«Дубовская средняя общеобраз</w:t>
            </w:r>
            <w:r w:rsidRPr="00A75DD4">
              <w:t>о</w:t>
            </w:r>
            <w:r w:rsidRPr="00A75DD4">
              <w:t>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68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63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Лицензирование   программ  допо</w:t>
            </w:r>
            <w:r w:rsidRPr="00A75DD4">
              <w:t>л</w:t>
            </w:r>
            <w:r w:rsidRPr="00A75DD4">
              <w:t>нительного  обр</w:t>
            </w:r>
            <w:r w:rsidRPr="00A75DD4">
              <w:t>а</w:t>
            </w:r>
            <w:r w:rsidRPr="00A75DD4">
              <w:t>зования.</w:t>
            </w: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«Ярищенская средняя общеобраз</w:t>
            </w:r>
            <w:r w:rsidRPr="00A75DD4">
              <w:t>о</w:t>
            </w:r>
            <w:r w:rsidRPr="00A75DD4">
              <w:t>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50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Лицензирование  программ  допо</w:t>
            </w:r>
            <w:r w:rsidRPr="00A75DD4">
              <w:t>л</w:t>
            </w:r>
            <w:r w:rsidRPr="00A75DD4">
              <w:t>нительного  обр</w:t>
            </w:r>
            <w:r w:rsidRPr="00A75DD4">
              <w:t>а</w:t>
            </w:r>
            <w:r w:rsidRPr="00A75DD4">
              <w:t>зования. Базовая школа  района  с профильными классами</w:t>
            </w: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«Фошнянская средняя общеобраз</w:t>
            </w:r>
            <w:r w:rsidRPr="00A75DD4">
              <w:t>о</w:t>
            </w:r>
            <w:r w:rsidRPr="00A75DD4">
              <w:t>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56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58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Лицензирование  новых программ  дополнительного  образования. Баз</w:t>
            </w:r>
            <w:r w:rsidRPr="00A75DD4">
              <w:t>о</w:t>
            </w:r>
            <w:r w:rsidRPr="00A75DD4">
              <w:t>вая школа  района  с профильными классами</w:t>
            </w: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«Краснянская средняя общеобраз</w:t>
            </w:r>
            <w:r w:rsidRPr="00A75DD4">
              <w:t>о</w:t>
            </w:r>
            <w:r w:rsidRPr="00A75DD4">
              <w:t>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Лицензирование  новых программ  дополнительного  образования</w:t>
            </w: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«Ушаковская  средняя общеобраз</w:t>
            </w:r>
            <w:r w:rsidRPr="00A75DD4">
              <w:t>о</w:t>
            </w:r>
            <w:r w:rsidRPr="00A75DD4">
              <w:t>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Лицензирование  новых программ  дополнительного  образования</w:t>
            </w: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«Дровосече</w:t>
            </w:r>
            <w:r w:rsidRPr="00A75DD4">
              <w:t>н</w:t>
            </w:r>
            <w:r w:rsidRPr="00A75DD4">
              <w:t>ская  средняя общ</w:t>
            </w:r>
            <w:r w:rsidRPr="00A75DD4">
              <w:t>е</w:t>
            </w:r>
            <w:r w:rsidRPr="00A75DD4">
              <w:t>образовательная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52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Лицензирование  программ  допо</w:t>
            </w:r>
            <w:r w:rsidRPr="00A75DD4">
              <w:t>л</w:t>
            </w:r>
            <w:r w:rsidRPr="00A75DD4">
              <w:t>нительного  обр</w:t>
            </w:r>
            <w:r w:rsidRPr="00A75DD4">
              <w:t>а</w:t>
            </w:r>
            <w:r w:rsidRPr="00A75DD4">
              <w:t>зования. Базовая школа  района  с профильными классами</w:t>
            </w: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«Тимирязе</w:t>
            </w:r>
            <w:r w:rsidRPr="00A75DD4">
              <w:t>в</w:t>
            </w:r>
            <w:r w:rsidRPr="00A75DD4">
              <w:t>ская  средняя общ</w:t>
            </w:r>
            <w:r w:rsidRPr="00A75DD4">
              <w:t>е</w:t>
            </w:r>
            <w:r w:rsidRPr="00A75DD4">
              <w:t>образовательная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85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87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Лицензирование   программ  допо</w:t>
            </w:r>
            <w:r w:rsidRPr="00A75DD4">
              <w:t>л</w:t>
            </w:r>
            <w:r w:rsidRPr="00A75DD4">
              <w:t>нительного  обр</w:t>
            </w:r>
            <w:r w:rsidRPr="00A75DD4">
              <w:t>а</w:t>
            </w:r>
            <w:r w:rsidRPr="00A75DD4">
              <w:t>зования</w:t>
            </w: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lastRenderedPageBreak/>
              <w:t>МБОУ «Яковская  средняя общеобраз</w:t>
            </w:r>
            <w:r w:rsidRPr="00A75DD4">
              <w:t>о</w:t>
            </w:r>
            <w:r w:rsidRPr="00A75DD4">
              <w:t>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Лицензирование   программ  допо</w:t>
            </w:r>
            <w:r w:rsidRPr="00A75DD4">
              <w:t>л</w:t>
            </w:r>
            <w:r w:rsidRPr="00A75DD4">
              <w:t>нительного  обр</w:t>
            </w:r>
            <w:r w:rsidRPr="00A75DD4">
              <w:t>а</w:t>
            </w:r>
            <w:r w:rsidRPr="00A75DD4">
              <w:t>зования</w:t>
            </w:r>
          </w:p>
        </w:tc>
      </w:tr>
      <w:tr w:rsidR="00CA15F6" w:rsidRPr="00714636" w:rsidTr="00A75DD4">
        <w:trPr>
          <w:gridBefore w:val="1"/>
          <w:cantSplit/>
        </w:trPr>
        <w:tc>
          <w:tcPr>
            <w:tcW w:w="10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Дополнительное образование детей</w:t>
            </w: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Наименование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Количес</w:t>
            </w:r>
            <w:r w:rsidRPr="00A75DD4">
              <w:t>т</w:t>
            </w:r>
            <w:r w:rsidRPr="00A75DD4">
              <w:t>во детей на 2015 г.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Количес</w:t>
            </w:r>
            <w:r w:rsidRPr="00A75DD4">
              <w:t>т</w:t>
            </w:r>
            <w:r w:rsidRPr="00A75DD4">
              <w:t>во детей  к 2018 г.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Направления деятельности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Предпрофильная  подготовка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Планируемые и</w:t>
            </w:r>
            <w:r w:rsidRPr="00A75DD4">
              <w:t>з</w:t>
            </w:r>
            <w:r w:rsidRPr="00A75DD4">
              <w:t>менения</w:t>
            </w: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Муниципальное бюджетное образов</w:t>
            </w:r>
            <w:r w:rsidRPr="00A75DD4">
              <w:t>а</w:t>
            </w:r>
            <w:r w:rsidRPr="00A75DD4">
              <w:t>тельное учреждение дополнительного о</w:t>
            </w:r>
            <w:r w:rsidRPr="00A75DD4">
              <w:t>б</w:t>
            </w:r>
            <w:r w:rsidRPr="00A75DD4">
              <w:t>разования детей (д</w:t>
            </w:r>
            <w:r w:rsidRPr="00A75DD4">
              <w:t>а</w:t>
            </w:r>
            <w:r w:rsidRPr="00A75DD4">
              <w:t>лее МБОУ ДОД) «Дом детского тво</w:t>
            </w:r>
            <w:r w:rsidRPr="00A75DD4">
              <w:t>р</w:t>
            </w:r>
            <w:r w:rsidRPr="00A75DD4">
              <w:t>чества»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170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170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Художестве</w:t>
            </w:r>
            <w:r w:rsidRPr="00A75DD4">
              <w:t>н</w:t>
            </w:r>
            <w:r w:rsidRPr="00A75DD4">
              <w:t>но-эстетическое, культуролог</w:t>
            </w:r>
            <w:r w:rsidRPr="00A75DD4">
              <w:t>и</w:t>
            </w:r>
            <w:r w:rsidRPr="00A75DD4">
              <w:t>ческое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+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Открытие новых  направлений: спортивно-технического, в</w:t>
            </w:r>
            <w:r w:rsidRPr="00A75DD4">
              <w:t>о</w:t>
            </w:r>
            <w:r w:rsidRPr="00A75DD4">
              <w:t>енно-патриотического</w:t>
            </w:r>
          </w:p>
        </w:tc>
      </w:tr>
      <w:tr w:rsidR="00CA15F6" w:rsidRPr="00714636" w:rsidTr="00A75DD4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ДОД «Детско – юношеская спо</w:t>
            </w:r>
            <w:r w:rsidRPr="00A75DD4">
              <w:t>р</w:t>
            </w:r>
            <w:r w:rsidRPr="00A75DD4">
              <w:t>тивная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240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240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Физкультурно-спортивное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+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Открытие турис</w:t>
            </w:r>
            <w:r w:rsidRPr="00A75DD4">
              <w:t>т</w:t>
            </w:r>
            <w:r w:rsidRPr="00A75DD4">
              <w:t>ско-краеведческого  направления де</w:t>
            </w:r>
            <w:r w:rsidRPr="00A75DD4">
              <w:t>я</w:t>
            </w:r>
            <w:r w:rsidRPr="00A75DD4">
              <w:t>тельности</w:t>
            </w:r>
          </w:p>
        </w:tc>
      </w:tr>
    </w:tbl>
    <w:p w:rsidR="00CA15F6" w:rsidRPr="00714636" w:rsidRDefault="00CA15F6" w:rsidP="00A75DD4">
      <w:pPr>
        <w:ind w:firstLine="709"/>
        <w:jc w:val="center"/>
        <w:rPr>
          <w:sz w:val="28"/>
          <w:szCs w:val="28"/>
        </w:rPr>
      </w:pPr>
      <w:r w:rsidRPr="00714636">
        <w:rPr>
          <w:sz w:val="28"/>
          <w:szCs w:val="28"/>
        </w:rPr>
        <w:t>Прогнозная  численность обучающихся  общеобразовательных</w:t>
      </w:r>
    </w:p>
    <w:p w:rsidR="00CA15F6" w:rsidRPr="00714636" w:rsidRDefault="00CA15F6" w:rsidP="00A75D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учреждений до 2018 года:</w:t>
      </w:r>
    </w:p>
    <w:tbl>
      <w:tblPr>
        <w:tblpPr w:leftFromText="180" w:rightFromText="180" w:vertAnchor="text" w:horzAnchor="margin" w:tblpY="54"/>
        <w:tblW w:w="10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9"/>
        <w:gridCol w:w="1107"/>
        <w:gridCol w:w="1222"/>
        <w:gridCol w:w="1195"/>
        <w:gridCol w:w="1197"/>
      </w:tblGrid>
      <w:tr w:rsidR="00CA15F6" w:rsidRPr="00A75DD4" w:rsidTr="00A75DD4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Наименование, статус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2015 год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2016 год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2017 год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2018 год</w:t>
            </w:r>
          </w:p>
        </w:tc>
      </w:tr>
      <w:tr w:rsidR="00CA15F6" w:rsidRPr="00A75DD4" w:rsidTr="00A75DD4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«Колпнянский лицей»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540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538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543</w:t>
            </w:r>
          </w:p>
        </w:tc>
      </w:tr>
      <w:tr w:rsidR="00CA15F6" w:rsidRPr="00A75DD4" w:rsidTr="00A75DD4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«Колпнянская средняя общеобразовательная школа № 2»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200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198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199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194</w:t>
            </w:r>
          </w:p>
        </w:tc>
      </w:tr>
      <w:tr w:rsidR="00CA15F6" w:rsidRPr="00A75DD4" w:rsidTr="00A75DD4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«Дубовская средняя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68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68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63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63</w:t>
            </w:r>
          </w:p>
        </w:tc>
      </w:tr>
      <w:tr w:rsidR="00CA15F6" w:rsidRPr="00A75DD4" w:rsidTr="00A75DD4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«Ярищенская средняя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50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49</w:t>
            </w:r>
          </w:p>
        </w:tc>
      </w:tr>
      <w:tr w:rsidR="00CA15F6" w:rsidRPr="00A75DD4" w:rsidTr="00A75DD4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«Фошнянская средняя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56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57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58</w:t>
            </w:r>
          </w:p>
        </w:tc>
      </w:tr>
      <w:tr w:rsidR="00CA15F6" w:rsidRPr="00A75DD4" w:rsidTr="00A75DD4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«Краснянская средняя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54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54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51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49</w:t>
            </w:r>
          </w:p>
        </w:tc>
      </w:tr>
      <w:tr w:rsidR="00CA15F6" w:rsidRPr="00A75DD4" w:rsidTr="00A75DD4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«Дровосеченская средняя общеобразовател</w:t>
            </w:r>
            <w:r w:rsidRPr="00A75DD4">
              <w:t>ь</w:t>
            </w:r>
            <w:r w:rsidRPr="00A75DD4">
              <w:t>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52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49</w:t>
            </w:r>
          </w:p>
        </w:tc>
      </w:tr>
      <w:tr w:rsidR="00CA15F6" w:rsidRPr="00A75DD4" w:rsidTr="00A75DD4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«Ушаковская средняя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15</w:t>
            </w:r>
          </w:p>
        </w:tc>
      </w:tr>
      <w:tr w:rsidR="00CA15F6" w:rsidRPr="00A75DD4" w:rsidTr="00A75DD4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«Тимирязевская средняя общеобразовател</w:t>
            </w:r>
            <w:r w:rsidRPr="00A75DD4">
              <w:t>ь</w:t>
            </w:r>
            <w:r w:rsidRPr="00A75DD4">
              <w:t>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85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86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81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87</w:t>
            </w:r>
          </w:p>
        </w:tc>
      </w:tr>
      <w:tr w:rsidR="00CA15F6" w:rsidRPr="00A75DD4" w:rsidTr="00A75DD4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«Яковская средняя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42</w:t>
            </w:r>
          </w:p>
        </w:tc>
      </w:tr>
      <w:tr w:rsidR="00CA15F6" w:rsidRPr="00A75DD4" w:rsidTr="00A75DD4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«Ахтырская основная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27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29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31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31</w:t>
            </w:r>
          </w:p>
        </w:tc>
      </w:tr>
      <w:tr w:rsidR="00CA15F6" w:rsidRPr="00A75DD4" w:rsidTr="00A75DD4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«Вороновская основная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24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24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23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22</w:t>
            </w:r>
          </w:p>
        </w:tc>
      </w:tr>
      <w:tr w:rsidR="00CA15F6" w:rsidRPr="00A75DD4" w:rsidTr="00A75DD4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«Знаменская основная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43</w:t>
            </w:r>
          </w:p>
        </w:tc>
      </w:tr>
      <w:tr w:rsidR="00CA15F6" w:rsidRPr="00A75DD4" w:rsidTr="00A75DD4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«Крутовская основная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40</w:t>
            </w:r>
          </w:p>
        </w:tc>
      </w:tr>
      <w:tr w:rsidR="00CA15F6" w:rsidRPr="00A75DD4" w:rsidTr="00A75DD4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lastRenderedPageBreak/>
              <w:t>МБОУ «Карловская основная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35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45</w:t>
            </w:r>
          </w:p>
        </w:tc>
      </w:tr>
      <w:tr w:rsidR="00CA15F6" w:rsidRPr="00A75DD4" w:rsidTr="00A75DD4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«Маркинская основная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11</w:t>
            </w:r>
          </w:p>
        </w:tc>
      </w:tr>
      <w:tr w:rsidR="00CA15F6" w:rsidRPr="00A75DD4" w:rsidTr="00A75DD4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МБОУ «Нетрубежская основная общеобразовател</w:t>
            </w:r>
            <w:r w:rsidRPr="00A75DD4">
              <w:t>ь</w:t>
            </w:r>
            <w:r w:rsidRPr="00A75DD4">
              <w:t>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A75DD4" w:rsidRDefault="00CA15F6" w:rsidP="00A75DD4">
            <w:pPr>
              <w:jc w:val="center"/>
            </w:pPr>
            <w:r w:rsidRPr="00A75DD4">
              <w:t>13</w:t>
            </w:r>
          </w:p>
        </w:tc>
      </w:tr>
    </w:tbl>
    <w:p w:rsidR="00CA15F6" w:rsidRPr="00714636" w:rsidRDefault="00CA15F6" w:rsidP="00A75DD4">
      <w:pPr>
        <w:jc w:val="both"/>
        <w:rPr>
          <w:sz w:val="28"/>
          <w:szCs w:val="28"/>
        </w:rPr>
      </w:pPr>
    </w:p>
    <w:p w:rsidR="00CA15F6" w:rsidRDefault="00CA15F6" w:rsidP="00A75DD4">
      <w:pPr>
        <w:ind w:firstLine="709"/>
        <w:jc w:val="center"/>
        <w:rPr>
          <w:b/>
          <w:sz w:val="28"/>
          <w:szCs w:val="28"/>
        </w:rPr>
      </w:pPr>
      <w:r w:rsidRPr="00A75DD4">
        <w:rPr>
          <w:b/>
          <w:sz w:val="28"/>
          <w:szCs w:val="28"/>
        </w:rPr>
        <w:t xml:space="preserve">Раздел 2. Приоритеты муниципальной политики в сфере реализации </w:t>
      </w:r>
    </w:p>
    <w:p w:rsidR="00CA15F6" w:rsidRPr="005B220F" w:rsidRDefault="00CA15F6" w:rsidP="005B220F">
      <w:pPr>
        <w:ind w:firstLine="709"/>
        <w:jc w:val="center"/>
        <w:rPr>
          <w:b/>
          <w:sz w:val="28"/>
          <w:szCs w:val="28"/>
        </w:rPr>
      </w:pPr>
      <w:r w:rsidRPr="00A75DD4">
        <w:rPr>
          <w:b/>
          <w:sz w:val="28"/>
          <w:szCs w:val="28"/>
        </w:rPr>
        <w:t>муниципальной программы, цели, задачи муниципальной программы.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Приоритеты муниципальной политики в сфере реализации муниципальной программы определены в следующих документах: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1. Конституция Российской Федерации.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2. Федеральный закон от 24 июля 1998 года N 124-ФЗ "Об основных гарантиях прав ребенка в Российской Федерации".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3. Федеральный закон от 29 декабря 2012 года N 273-ФЗ "Об образовании в Российской Федерации".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4. Указ Президента Российской Федерации от 9 октября 2007 года N 1351"Об утверждении Концепции демографической политики Российской Федерации на п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риод до 2025 года".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5. Указ Президента Российской Федерации от 12 мая 2009 года N 537 "О Стр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тегии национальной безопасности Российской Федерации до 2020 года".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6. Указ Президента Российской Федерации от 7 мая 2012 года N 597 "О мер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приятиях по реализации государственной социальной политики".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7. Указ Президента Российской Федерации от 7 мая 2012 N 599 "О мерах по реализации государственной политики в области образования и науки".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8. Указ Президента Российской Федерации от 1 июня 2012 N 761 "О наци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нальной стратегии действий в интересах детей на 2012-2017 годы".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9. Постановление Правительства Российской Федерации от 7 февраля 2011 года N 61 "О федеральной целевой программе развития образования на 2011-2015 годы".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10. </w:t>
      </w:r>
      <w:r w:rsidRPr="0051797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 РФ от 15.04.2014 № 295 «</w:t>
      </w:r>
      <w:r w:rsidRPr="0051797D">
        <w:rPr>
          <w:sz w:val="28"/>
          <w:szCs w:val="28"/>
        </w:rPr>
        <w:t xml:space="preserve">Об утверждении государственной </w:t>
      </w:r>
      <w:r>
        <w:rPr>
          <w:sz w:val="28"/>
          <w:szCs w:val="28"/>
        </w:rPr>
        <w:t>программы Российской Федерации «Развитие образования» на 2013 - 2020 годы»</w:t>
      </w:r>
      <w:r w:rsidRPr="00714636">
        <w:rPr>
          <w:sz w:val="28"/>
          <w:szCs w:val="28"/>
        </w:rPr>
        <w:t>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11. Закон Орловской области от 26 ноября 1998 года N 83-ОЗ "О профилакт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ке безнадзорности и правонарушений несовершеннолетних в Орловской области".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12. Закон Орловской области от 22 августа 2005 года N 529-ОЗ "О гарантиях прав ребенка в Орловской области".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13. </w:t>
      </w:r>
      <w:r>
        <w:rPr>
          <w:sz w:val="28"/>
          <w:szCs w:val="28"/>
        </w:rPr>
        <w:t>З</w:t>
      </w:r>
      <w:r w:rsidRPr="00F84222">
        <w:rPr>
          <w:sz w:val="28"/>
          <w:szCs w:val="28"/>
        </w:rPr>
        <w:t>акон Орловской области от 06.09.2013 N 1525-ОЗ "Об образовании в О</w:t>
      </w:r>
      <w:r w:rsidRPr="00F84222">
        <w:rPr>
          <w:sz w:val="28"/>
          <w:szCs w:val="28"/>
        </w:rPr>
        <w:t>р</w:t>
      </w:r>
      <w:r w:rsidRPr="00F84222">
        <w:rPr>
          <w:sz w:val="28"/>
          <w:szCs w:val="28"/>
        </w:rPr>
        <w:t>ловской области"</w:t>
      </w:r>
      <w:r>
        <w:rPr>
          <w:sz w:val="28"/>
          <w:szCs w:val="28"/>
        </w:rPr>
        <w:t>.</w:t>
      </w:r>
      <w:r w:rsidRPr="00F84222">
        <w:rPr>
          <w:sz w:val="28"/>
          <w:szCs w:val="28"/>
        </w:rPr>
        <w:t xml:space="preserve"> 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14. Закон Орловской области от 5 февраля 2010 года N 1021-ОЗ "Об основах организации отдыха и оздоровления детей в Орловской области".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15. </w:t>
      </w:r>
      <w:r w:rsidRPr="00F84222">
        <w:rPr>
          <w:sz w:val="28"/>
          <w:szCs w:val="28"/>
        </w:rPr>
        <w:t>Постановление Правительства Орловской области от 07.02.2014 N 23 "О внесении изменения в постановление Правительства Орловской области от 28 д</w:t>
      </w:r>
      <w:r w:rsidRPr="00F84222">
        <w:rPr>
          <w:sz w:val="28"/>
          <w:szCs w:val="28"/>
        </w:rPr>
        <w:t>е</w:t>
      </w:r>
      <w:r w:rsidRPr="00F84222">
        <w:rPr>
          <w:sz w:val="28"/>
          <w:szCs w:val="28"/>
        </w:rPr>
        <w:t>кабря 2012 года N 500 "Об утверждении государственной программы Орловской о</w:t>
      </w:r>
      <w:r w:rsidRPr="00F84222">
        <w:rPr>
          <w:sz w:val="28"/>
          <w:szCs w:val="28"/>
        </w:rPr>
        <w:t>б</w:t>
      </w:r>
      <w:r w:rsidRPr="00F84222">
        <w:rPr>
          <w:sz w:val="28"/>
          <w:szCs w:val="28"/>
        </w:rPr>
        <w:t>ласти "Образование в Орловской области (2013 - 2020 годы)"</w:t>
      </w:r>
      <w:r>
        <w:rPr>
          <w:sz w:val="28"/>
          <w:szCs w:val="28"/>
        </w:rPr>
        <w:t>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lastRenderedPageBreak/>
        <w:t>Кроме того, основные направления муниципальной политики в сфере реал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зации муниципальной программы определены приоритетным национальным прое</w:t>
      </w:r>
      <w:r w:rsidRPr="00714636">
        <w:rPr>
          <w:sz w:val="28"/>
          <w:szCs w:val="28"/>
        </w:rPr>
        <w:t>к</w:t>
      </w:r>
      <w:r w:rsidRPr="00714636">
        <w:rPr>
          <w:sz w:val="28"/>
          <w:szCs w:val="28"/>
        </w:rPr>
        <w:t>том "Образование", национальной образовательной инициативой "Наша новая шк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ла" (N Пр-27от 4 февраля 2010 года) и Бюджетным посланием Президента Росси</w:t>
      </w:r>
      <w:r w:rsidRPr="00714636">
        <w:rPr>
          <w:sz w:val="28"/>
          <w:szCs w:val="28"/>
        </w:rPr>
        <w:t>й</w:t>
      </w:r>
      <w:r w:rsidRPr="00714636">
        <w:rPr>
          <w:sz w:val="28"/>
          <w:szCs w:val="28"/>
        </w:rPr>
        <w:t>ской Федерации Федеральному собранию от 28 июня 2012 года "О бюджетной п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литике в 2013-2015 годах".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Целью муниципальной программы является создание условий для обеспеч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ния доступности качественного образования  и  инновационных механизмов разв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тия системы образования муниципального образования «Колпнянский  район» как основы формирования человеческого потенциала и социального обновления района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Перспективы развития Колпнянского района ставят перед системой образов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ния следующие задачи: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создание современных условий для развития дошкольного образования;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создание современных  условий для развития системы общего образования;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создание современных  условий для развития дополнительного образования;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создание в системе образования района равных возможностей для совреме</w:t>
      </w:r>
      <w:r w:rsidRPr="00714636">
        <w:rPr>
          <w:sz w:val="28"/>
          <w:szCs w:val="28"/>
        </w:rPr>
        <w:t>н</w:t>
      </w:r>
      <w:r w:rsidRPr="00714636">
        <w:rPr>
          <w:sz w:val="28"/>
          <w:szCs w:val="28"/>
        </w:rPr>
        <w:t xml:space="preserve">ного качественного образования и позитивной социализации детей. 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организация  оздоровления и летней занятости детей и подростков. Укрепл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ние здоровья детей и организация их занятости в каникулярное время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развитие кадрового ресурса системы образования. Создание механизмов м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тивации педагогов к повышению качества работы и непрерывному профессионал</w:t>
      </w:r>
      <w:r w:rsidRPr="00714636">
        <w:rPr>
          <w:sz w:val="28"/>
          <w:szCs w:val="28"/>
        </w:rPr>
        <w:t>ь</w:t>
      </w:r>
      <w:r w:rsidRPr="00714636">
        <w:rPr>
          <w:sz w:val="28"/>
          <w:szCs w:val="28"/>
        </w:rPr>
        <w:t>ному развитию;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обновление  материально-технической базы образовательных организаций,  научно-методическое сопровождение реализации программы.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создание механизмов координации и интеграции сетевого взаимодействия в работе с одаренными детьми и талантливой молодежью;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 - совершенствование систем поддержки одаренных детей, активистов детских общественных организаций, «трудных» подростков, детей с ограниченными во</w:t>
      </w:r>
      <w:r w:rsidRPr="00714636">
        <w:rPr>
          <w:sz w:val="28"/>
          <w:szCs w:val="28"/>
        </w:rPr>
        <w:t>з</w:t>
      </w:r>
      <w:r w:rsidRPr="00714636">
        <w:rPr>
          <w:sz w:val="28"/>
          <w:szCs w:val="28"/>
        </w:rPr>
        <w:t>можностями здоровья в сфере отдыха и оздоровления;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обеспечение безопасности обучающихся, воспитанников и работников обр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зовательных организаций во время их трудовой и учебной деятельности;</w:t>
      </w:r>
    </w:p>
    <w:p w:rsidR="00CA15F6" w:rsidRPr="00714636" w:rsidRDefault="00CA15F6" w:rsidP="002079EA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совершенствование системы финансирования муниципальных бюджетных образовательных организаций, подведомственных отделу образования  администр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ции  района, на основе муниципальных заданий на оказание муниципальных услуг.</w:t>
      </w:r>
    </w:p>
    <w:p w:rsidR="00CA15F6" w:rsidRPr="002079EA" w:rsidRDefault="00CA15F6" w:rsidP="002079EA">
      <w:pPr>
        <w:ind w:firstLine="709"/>
        <w:jc w:val="center"/>
        <w:rPr>
          <w:b/>
          <w:sz w:val="28"/>
          <w:szCs w:val="28"/>
        </w:rPr>
      </w:pPr>
      <w:r w:rsidRPr="002079EA">
        <w:rPr>
          <w:b/>
          <w:sz w:val="28"/>
          <w:szCs w:val="28"/>
        </w:rPr>
        <w:t>Раздел 3. Перечень и характеристика мероприятий муниципальной пр</w:t>
      </w:r>
      <w:r w:rsidRPr="002079EA">
        <w:rPr>
          <w:b/>
          <w:sz w:val="28"/>
          <w:szCs w:val="28"/>
        </w:rPr>
        <w:t>о</w:t>
      </w:r>
      <w:r w:rsidRPr="002079EA">
        <w:rPr>
          <w:b/>
          <w:sz w:val="28"/>
          <w:szCs w:val="28"/>
        </w:rPr>
        <w:t>граммы, ресурсное обеспечение муниципальной программы.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Муниципальная программа реализуется в два этапа: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 - первый этап: (2015-2016 годы);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 - второй этап: (2017-2018 годы).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Мероприятия муниципальной программы включены в четыре подпрограммы:</w:t>
      </w:r>
    </w:p>
    <w:p w:rsidR="00CA15F6" w:rsidRPr="00714636" w:rsidRDefault="00AE1FAF" w:rsidP="00714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15F6" w:rsidRPr="00714636">
        <w:rPr>
          <w:sz w:val="28"/>
          <w:szCs w:val="28"/>
        </w:rPr>
        <w:t xml:space="preserve"> подпрограмма 1 «Ра</w:t>
      </w:r>
      <w:r>
        <w:rPr>
          <w:sz w:val="28"/>
          <w:szCs w:val="28"/>
        </w:rPr>
        <w:t>звитие дошкольного образования»;</w:t>
      </w:r>
    </w:p>
    <w:p w:rsidR="00CA15F6" w:rsidRPr="00714636" w:rsidRDefault="00AE1FAF" w:rsidP="00714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15F6" w:rsidRPr="00714636">
        <w:rPr>
          <w:sz w:val="28"/>
          <w:szCs w:val="28"/>
        </w:rPr>
        <w:t xml:space="preserve"> подпрограмма 2 «Развит</w:t>
      </w:r>
      <w:r>
        <w:rPr>
          <w:sz w:val="28"/>
          <w:szCs w:val="28"/>
        </w:rPr>
        <w:t>ие дополнительного образования»;</w:t>
      </w:r>
    </w:p>
    <w:p w:rsidR="00CA15F6" w:rsidRPr="00714636" w:rsidRDefault="00AE1FAF" w:rsidP="00714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15F6" w:rsidRPr="00714636">
        <w:rPr>
          <w:sz w:val="28"/>
          <w:szCs w:val="28"/>
        </w:rPr>
        <w:t xml:space="preserve"> подпрограмма </w:t>
      </w:r>
      <w:r>
        <w:rPr>
          <w:sz w:val="28"/>
          <w:szCs w:val="28"/>
        </w:rPr>
        <w:t>3 «Развитие общего образования»;</w:t>
      </w:r>
    </w:p>
    <w:p w:rsidR="00CA15F6" w:rsidRPr="00714636" w:rsidRDefault="00CA15F6" w:rsidP="008E1958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lastRenderedPageBreak/>
        <w:t xml:space="preserve"> </w:t>
      </w:r>
      <w:r w:rsidR="00AE1FAF">
        <w:rPr>
          <w:sz w:val="28"/>
          <w:szCs w:val="28"/>
        </w:rPr>
        <w:t xml:space="preserve">- </w:t>
      </w:r>
      <w:r w:rsidRPr="00714636">
        <w:rPr>
          <w:sz w:val="28"/>
          <w:szCs w:val="28"/>
        </w:rPr>
        <w:t>подпрограмма 4 «Организация отдыха и оздоровления детей в летний пер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од».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1. Подпрограмма 1 «Развитие дошкольного образования»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Подпрограмма 1 направлена на решение задачи муниципальной программы по обеспечению доступности качественного дошкольного о</w:t>
      </w:r>
      <w:r w:rsidR="00AE1FAF">
        <w:rPr>
          <w:sz w:val="28"/>
          <w:szCs w:val="28"/>
        </w:rPr>
        <w:t>бразования в Колпнянском районе. В рамках подпрограммы решаются задачи: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создание современных условий для развития дошкольного образования;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-обеспечение безопасности обучающихся, воспитанников и работников обр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зовательных организаций во время их трудовой и учебной деятельности.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2. Подпрограмма 2 «Развитие дополнительного образования».</w:t>
      </w:r>
    </w:p>
    <w:p w:rsidR="00CA15F6" w:rsidRPr="00714636" w:rsidRDefault="00AE1FAF" w:rsidP="00714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</w:t>
      </w:r>
      <w:r w:rsidR="00CA15F6" w:rsidRPr="00714636">
        <w:rPr>
          <w:sz w:val="28"/>
          <w:szCs w:val="28"/>
        </w:rPr>
        <w:t xml:space="preserve"> направлена на решение задачи по созданию современных у</w:t>
      </w:r>
      <w:r w:rsidR="00CA15F6" w:rsidRPr="00714636">
        <w:rPr>
          <w:sz w:val="28"/>
          <w:szCs w:val="28"/>
        </w:rPr>
        <w:t>с</w:t>
      </w:r>
      <w:r w:rsidR="00CA15F6" w:rsidRPr="00714636">
        <w:rPr>
          <w:sz w:val="28"/>
          <w:szCs w:val="28"/>
        </w:rPr>
        <w:t>ловий для развития дополнительного образования.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рамках подпрограммы решаются задачи: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увеличение охвата детей  в возрасте 5-18 лет программами дополнительного образования</w:t>
      </w:r>
      <w:r w:rsidR="00AE1FAF">
        <w:rPr>
          <w:sz w:val="28"/>
          <w:szCs w:val="28"/>
        </w:rPr>
        <w:t>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создание механизмов координации и интеграции сетевого взаимодействия в работе с одаренными детьми и талантливой молодежью.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3. Подпрограмма 3 «Развитие общего образования»</w:t>
      </w:r>
      <w:r w:rsidR="00AE1FAF">
        <w:rPr>
          <w:sz w:val="28"/>
          <w:szCs w:val="28"/>
        </w:rPr>
        <w:t>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Подпрограмма </w:t>
      </w:r>
      <w:r w:rsidR="00AE1FAF">
        <w:rPr>
          <w:sz w:val="28"/>
          <w:szCs w:val="28"/>
        </w:rPr>
        <w:t xml:space="preserve">3 </w:t>
      </w:r>
      <w:r w:rsidRPr="00714636">
        <w:rPr>
          <w:sz w:val="28"/>
          <w:szCs w:val="28"/>
        </w:rPr>
        <w:t>направлена на повышение доступности качественного общ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го образования, соответствующего требованиям инновационного развития района, а так же современным требованиям общества.</w:t>
      </w:r>
    </w:p>
    <w:p w:rsidR="00CA15F6" w:rsidRPr="00714636" w:rsidRDefault="00AE1FAF" w:rsidP="00714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3</w:t>
      </w:r>
      <w:r w:rsidR="00CA15F6" w:rsidRPr="00714636">
        <w:rPr>
          <w:sz w:val="28"/>
          <w:szCs w:val="28"/>
        </w:rPr>
        <w:t xml:space="preserve"> решаются задачи: 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создание современных  условий для развития системы общего образования;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создание в системе образования района равных возможностей для совреме</w:t>
      </w:r>
      <w:r w:rsidRPr="00714636">
        <w:rPr>
          <w:sz w:val="28"/>
          <w:szCs w:val="28"/>
        </w:rPr>
        <w:t>н</w:t>
      </w:r>
      <w:r w:rsidRPr="00714636">
        <w:rPr>
          <w:sz w:val="28"/>
          <w:szCs w:val="28"/>
        </w:rPr>
        <w:t>ного качественного образования и позитивной социализации детей;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развитие кадрового ресурса системы образования. Создание механизмов м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тивации педагогов к повышению качества работы и непрерывному профессионал</w:t>
      </w:r>
      <w:r w:rsidRPr="00714636">
        <w:rPr>
          <w:sz w:val="28"/>
          <w:szCs w:val="28"/>
        </w:rPr>
        <w:t>ь</w:t>
      </w:r>
      <w:r w:rsidRPr="00714636">
        <w:rPr>
          <w:sz w:val="28"/>
          <w:szCs w:val="28"/>
        </w:rPr>
        <w:t>ному развитию;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обновление  материально-технической базы образовательных организаций,  научно-методическое сопровождение реализации программы;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совершенствование системы финансирования муниципальных бюджетных образовательных организаций, подведомственных отделу образования  администр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ции  района, на основе муниципальных заданий на оказание муниципальных услуг.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4. Подпрограмма 4 «Организация отдыха и оздоровления детей в летний пер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од».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Подпрограмма 4  направлена на создание необходимых условий полноценн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го, безопасного отдыха, оздоровление детей.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рамках подпрограммы 4 решаются задачи: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 - организация  оздоровления и летней занятости детей и подростков. Укре</w:t>
      </w:r>
      <w:r w:rsidRPr="00714636">
        <w:rPr>
          <w:sz w:val="28"/>
          <w:szCs w:val="28"/>
        </w:rPr>
        <w:t>п</w:t>
      </w:r>
      <w:r w:rsidRPr="00714636">
        <w:rPr>
          <w:sz w:val="28"/>
          <w:szCs w:val="28"/>
        </w:rPr>
        <w:t>ление здоровья детей и организация их занятости в каникулярное время;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совершенствование систем поддержки одаренных детей, активистов детских общественных организаций, «трудных» подростков, детей с ограниченными во</w:t>
      </w:r>
      <w:r w:rsidRPr="00714636">
        <w:rPr>
          <w:sz w:val="28"/>
          <w:szCs w:val="28"/>
        </w:rPr>
        <w:t>з</w:t>
      </w:r>
      <w:r w:rsidRPr="00714636">
        <w:rPr>
          <w:sz w:val="28"/>
          <w:szCs w:val="28"/>
        </w:rPr>
        <w:t xml:space="preserve">можностями здоровья в сфере отдыха и оздоровления. 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lastRenderedPageBreak/>
        <w:t>Перечень основных мероприятий муниципальной программы представлен в приложении 1 к муниципальной программе.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Финансирование муниципальной программы предполагается осуществлять из районного и областного бюджетов в течение четырёх лет с учетом складывающейся экономической ситуации по всем направлениям в пределах средств, утвержденных в бюджете муниципального образования «Колпнянский район» (за исключением д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полнительных выплат, которые представлены в рамках реализации других муниц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пальных программ в сфере образования, предусматривающих софинансирование с бюджетами других уровней). Расчет затрат на исполнение мероприятий муниц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пальной программы производился в разрезе каждого образовательного учреждения.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При формировании объемов финансирования программных мероприятий на 2015 год и на плановый период 2016– 2018 годов учитывались следующие параме</w:t>
      </w:r>
      <w:r w:rsidRPr="00714636">
        <w:rPr>
          <w:sz w:val="28"/>
          <w:szCs w:val="28"/>
        </w:rPr>
        <w:t>т</w:t>
      </w:r>
      <w:r w:rsidRPr="00714636">
        <w:rPr>
          <w:sz w:val="28"/>
          <w:szCs w:val="28"/>
        </w:rPr>
        <w:t>ры: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учтены положения об оплате труда работников муниципальных образов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тельных учреждений с внесёнными в них изменениями (коэффициент увеличения ФОТ составил 1,08 к фонду 2013 года);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расходы на коммунальные услуги исчислены на финансовый год из фактич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ского потребления и с учетом действующих тарифов с планируемым ростом тар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фов на 2015 год на 10%. При определении объемов на остальные материальные з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траты индекс роста к объему бюджетных ассигнований 2014 года и на каждый год планового периода не применялся.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рамках  муниципальной программы  предусмотрены субвенции областного бюджета на выполнение следующих государственных полномочий: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1. Обеспечение государственных гарантий прав граждан на получение общ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размере, необходимом для реализации осно</w:t>
      </w:r>
      <w:r w:rsidRPr="00714636">
        <w:rPr>
          <w:sz w:val="28"/>
          <w:szCs w:val="28"/>
        </w:rPr>
        <w:t>в</w:t>
      </w:r>
      <w:r w:rsidRPr="00714636">
        <w:rPr>
          <w:sz w:val="28"/>
          <w:szCs w:val="28"/>
        </w:rPr>
        <w:t>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</w:t>
      </w:r>
      <w:r w:rsidRPr="00714636">
        <w:rPr>
          <w:sz w:val="28"/>
          <w:szCs w:val="28"/>
        </w:rPr>
        <w:t>б</w:t>
      </w:r>
      <w:r w:rsidRPr="00714636">
        <w:rPr>
          <w:sz w:val="28"/>
          <w:szCs w:val="28"/>
        </w:rPr>
        <w:t>ные пособия, технические средства обучения, расходные материалы и хозяйстве</w:t>
      </w:r>
      <w:r w:rsidRPr="00714636">
        <w:rPr>
          <w:sz w:val="28"/>
          <w:szCs w:val="28"/>
        </w:rPr>
        <w:t>н</w:t>
      </w:r>
      <w:r w:rsidRPr="00714636">
        <w:rPr>
          <w:sz w:val="28"/>
          <w:szCs w:val="28"/>
        </w:rPr>
        <w:t>ные нужды.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2. Выплата компенсации части платы, взимаемой с родителей (законных пре</w:t>
      </w:r>
      <w:r w:rsidRPr="00714636">
        <w:rPr>
          <w:sz w:val="28"/>
          <w:szCs w:val="28"/>
        </w:rPr>
        <w:t>д</w:t>
      </w:r>
      <w:r w:rsidRPr="00714636">
        <w:rPr>
          <w:sz w:val="28"/>
          <w:szCs w:val="28"/>
        </w:rPr>
        <w:t>ставителей) за содержание ребенка в образовательных организациях, реализующих основную общеобразовательную программу дошкольного образования, в соответс</w:t>
      </w:r>
      <w:r w:rsidRPr="00714636">
        <w:rPr>
          <w:sz w:val="28"/>
          <w:szCs w:val="28"/>
        </w:rPr>
        <w:t>т</w:t>
      </w:r>
      <w:r w:rsidRPr="00714636">
        <w:rPr>
          <w:sz w:val="28"/>
          <w:szCs w:val="28"/>
        </w:rPr>
        <w:t>вии с Законом Орловской области от 7 ноября 2007 года N 718-ОЗ "О наделении о</w:t>
      </w:r>
      <w:r w:rsidRPr="00714636">
        <w:rPr>
          <w:sz w:val="28"/>
          <w:szCs w:val="28"/>
        </w:rPr>
        <w:t>р</w:t>
      </w:r>
      <w:r w:rsidRPr="00714636">
        <w:rPr>
          <w:sz w:val="28"/>
          <w:szCs w:val="28"/>
        </w:rPr>
        <w:t>ганов местного самоуправления Орловской области полномочиями по выплате ко</w:t>
      </w:r>
      <w:r w:rsidRPr="00714636">
        <w:rPr>
          <w:sz w:val="28"/>
          <w:szCs w:val="28"/>
        </w:rPr>
        <w:t>м</w:t>
      </w:r>
      <w:r w:rsidRPr="00714636">
        <w:rPr>
          <w:sz w:val="28"/>
          <w:szCs w:val="28"/>
        </w:rPr>
        <w:t>пенсации части родительской платы за содержание детей в образовательных орган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зациях, реализующих основную общеобразовательную программу дошкольного о</w:t>
      </w:r>
      <w:r w:rsidRPr="00714636">
        <w:rPr>
          <w:sz w:val="28"/>
          <w:szCs w:val="28"/>
        </w:rPr>
        <w:t>б</w:t>
      </w:r>
      <w:r w:rsidRPr="00714636">
        <w:rPr>
          <w:sz w:val="28"/>
          <w:szCs w:val="28"/>
        </w:rPr>
        <w:t>разования".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Передача субвенций бюджету Колпнянского района осуществляется в порядке и размерах, определенных в соответствии с методиками расчета размера субвенций, предоставляемых бюджетам муниципальных районов и городских округов области из областного бюджета на реализацию переданных полномочий. Распределение су</w:t>
      </w:r>
      <w:r w:rsidRPr="00714636">
        <w:rPr>
          <w:sz w:val="28"/>
          <w:szCs w:val="28"/>
        </w:rPr>
        <w:t>б</w:t>
      </w:r>
      <w:r w:rsidRPr="00714636">
        <w:rPr>
          <w:sz w:val="28"/>
          <w:szCs w:val="28"/>
        </w:rPr>
        <w:lastRenderedPageBreak/>
        <w:t>венций по муниципальным районам (городским округам) ежегодно утверждается законом об областном бюджете на очередной финансовый год и плановый период.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рамках  муниципальной программы предусмотрены субсидии бюджету Колпнянского района на условиях софинансирования: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1. На возмещение расходов бюджета муниципального образования на обесп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чение питанием учащихся муниципальных общеобразовательных учреждений.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2. На предоставление мер социальной поддержки в части оплаты путевок в з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городные оздоровительные лагеря для одаренных детей, обучающихся в муниц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пальных образовательных учреждениях, и детей - членов областных общественных детских, молодежных организаций.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рамках муниципальной программы могут предоставляться субсидии бюдж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ту муниципального района на укрепление материально-технической базы муниц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пальных учреждений дополнительного образования. Предоставление субсидий бюджету муниципального района будет осуществляться в порядке и размерах, опр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деленных в соответствии с методикой расчета размера субсидий, предоставляемых бюджетам муниципальных районов и городских округов области из областного бюджета.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Передача субсидий бюджету муниципального района осуществляется в п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рядке и размерах, определенных в соответствии с порядками, утверждаемыми п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становлением Правительства Орловской области, в пределах бюджетных ассигнов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ний, утвержденных законом об областном бюджете на очередной финансовый год и плановый период.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Ресурсное обеспечение муниципальной программы.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22"/>
        <w:gridCol w:w="1312"/>
        <w:gridCol w:w="1165"/>
        <w:gridCol w:w="1200"/>
        <w:gridCol w:w="1220"/>
      </w:tblGrid>
      <w:tr w:rsidR="00CA15F6" w:rsidRPr="00714636" w:rsidTr="008E1958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8E1958" w:rsidRDefault="00CA15F6" w:rsidP="008E1958">
            <w:pPr>
              <w:jc w:val="center"/>
            </w:pPr>
            <w:r w:rsidRPr="008E1958">
              <w:t>Источник финансирования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8E1958" w:rsidRDefault="00CA15F6" w:rsidP="008E1958">
            <w:pPr>
              <w:jc w:val="center"/>
            </w:pPr>
            <w:r w:rsidRPr="008E1958">
              <w:t>2015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8E1958" w:rsidRDefault="00CA15F6" w:rsidP="008E1958">
            <w:pPr>
              <w:jc w:val="center"/>
            </w:pPr>
            <w:r w:rsidRPr="008E1958">
              <w:t>2016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8E1958" w:rsidRDefault="00CA15F6" w:rsidP="008E1958">
            <w:pPr>
              <w:jc w:val="center"/>
            </w:pPr>
            <w:r w:rsidRPr="008E1958">
              <w:t>2017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8E1958" w:rsidRDefault="00CA15F6" w:rsidP="008E1958">
            <w:pPr>
              <w:jc w:val="center"/>
            </w:pPr>
            <w:r w:rsidRPr="008E1958">
              <w:t>2018 год</w:t>
            </w:r>
          </w:p>
        </w:tc>
      </w:tr>
      <w:tr w:rsidR="00CA15F6" w:rsidRPr="00714636" w:rsidTr="008E1958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8E1958" w:rsidRDefault="00CA15F6" w:rsidP="008E1958">
            <w:pPr>
              <w:jc w:val="center"/>
            </w:pPr>
            <w:r w:rsidRPr="008E1958">
              <w:t>средства областного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8E1958" w:rsidRDefault="00CA15F6" w:rsidP="008E1958">
            <w:pPr>
              <w:jc w:val="center"/>
            </w:pPr>
            <w:r w:rsidRPr="008E1958">
              <w:t>96149,7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8E1958" w:rsidRDefault="00CA15F6" w:rsidP="008E1958">
            <w:pPr>
              <w:jc w:val="center"/>
            </w:pPr>
            <w:r w:rsidRPr="008E1958">
              <w:t>93138,1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8E1958" w:rsidRDefault="00CA15F6" w:rsidP="008E1958">
            <w:pPr>
              <w:jc w:val="center"/>
            </w:pPr>
            <w:r w:rsidRPr="008E1958">
              <w:t>99444,4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8E1958" w:rsidRDefault="00CA15F6" w:rsidP="008E1958">
            <w:pPr>
              <w:jc w:val="center"/>
            </w:pPr>
            <w:r w:rsidRPr="008E1958">
              <w:t>99444,4</w:t>
            </w:r>
          </w:p>
        </w:tc>
      </w:tr>
      <w:tr w:rsidR="00CA15F6" w:rsidRPr="00714636" w:rsidTr="008E1958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8E1958" w:rsidRDefault="00CA15F6" w:rsidP="008E1958">
            <w:pPr>
              <w:jc w:val="center"/>
            </w:pPr>
            <w:r w:rsidRPr="008E1958">
              <w:t>средства муниципального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8E1958" w:rsidRDefault="00CA15F6" w:rsidP="008E1958">
            <w:pPr>
              <w:jc w:val="center"/>
            </w:pPr>
            <w:r w:rsidRPr="008E1958">
              <w:t>50630,8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8E1958" w:rsidRDefault="00CA15F6" w:rsidP="008E1958">
            <w:pPr>
              <w:jc w:val="center"/>
            </w:pPr>
            <w:r w:rsidRPr="008E1958">
              <w:t>52324,6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8E1958" w:rsidRDefault="00CA15F6" w:rsidP="008E1958">
            <w:pPr>
              <w:jc w:val="center"/>
            </w:pPr>
            <w:r w:rsidRPr="008E1958">
              <w:t>53172,6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8E1958" w:rsidRDefault="00CA15F6" w:rsidP="008E1958">
            <w:pPr>
              <w:jc w:val="center"/>
            </w:pPr>
            <w:r w:rsidRPr="008E1958">
              <w:t>52484,6</w:t>
            </w:r>
          </w:p>
        </w:tc>
      </w:tr>
      <w:tr w:rsidR="00CA15F6" w:rsidRPr="00714636" w:rsidTr="008E1958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8E1958" w:rsidRDefault="00CA15F6" w:rsidP="008E1958">
            <w:pPr>
              <w:jc w:val="center"/>
            </w:pPr>
            <w:r w:rsidRPr="008E1958"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8E1958" w:rsidRDefault="00CA15F6" w:rsidP="008E1958">
            <w:pPr>
              <w:jc w:val="center"/>
            </w:pPr>
            <w:r w:rsidRPr="008E1958">
              <w:t>146780,5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8E1958" w:rsidRDefault="00CA15F6" w:rsidP="008E1958">
            <w:pPr>
              <w:jc w:val="center"/>
            </w:pPr>
            <w:r w:rsidRPr="008E1958">
              <w:t>145462,7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8E1958" w:rsidRDefault="00CA15F6" w:rsidP="008E1958">
            <w:pPr>
              <w:jc w:val="center"/>
            </w:pPr>
            <w:r w:rsidRPr="008E1958">
              <w:t>152617,0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8E1958" w:rsidRDefault="00CA15F6" w:rsidP="008E1958">
            <w:pPr>
              <w:jc w:val="center"/>
            </w:pPr>
            <w:r w:rsidRPr="008E1958">
              <w:t>151929,0</w:t>
            </w:r>
          </w:p>
        </w:tc>
      </w:tr>
    </w:tbl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A15F6" w:rsidRPr="008E1958" w:rsidRDefault="00CA15F6" w:rsidP="008E1958">
      <w:pPr>
        <w:ind w:firstLine="709"/>
        <w:jc w:val="center"/>
        <w:rPr>
          <w:b/>
          <w:sz w:val="28"/>
          <w:szCs w:val="28"/>
        </w:rPr>
      </w:pPr>
      <w:r w:rsidRPr="008E1958">
        <w:rPr>
          <w:b/>
          <w:sz w:val="28"/>
          <w:szCs w:val="28"/>
        </w:rPr>
        <w:t>Раздел 4. Перечень целевых показателей муниципальной программы с распределением плановых значений по годам ее реализации.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Целевые значения показателей (индикаторов) реализации муниципальной программы установлены на основании результатов статистического наблюдения за системой образования, а также на базе административной отчетности муниципал</w:t>
      </w:r>
      <w:r w:rsidRPr="00714636">
        <w:rPr>
          <w:sz w:val="28"/>
          <w:szCs w:val="28"/>
        </w:rPr>
        <w:t>ь</w:t>
      </w:r>
      <w:r w:rsidRPr="00714636">
        <w:rPr>
          <w:sz w:val="28"/>
          <w:szCs w:val="28"/>
        </w:rPr>
        <w:t>ных образовательных организаций и учитывают планируемые результаты реализ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 xml:space="preserve">ции мероприятий муниципальной программы. 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Перечень целевых показателей муниципальной программы: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доля детей и подростков, охваченных услугами общего образования, от о</w:t>
      </w:r>
      <w:r w:rsidRPr="00714636">
        <w:rPr>
          <w:sz w:val="28"/>
          <w:szCs w:val="28"/>
        </w:rPr>
        <w:t>б</w:t>
      </w:r>
      <w:r w:rsidRPr="00714636">
        <w:rPr>
          <w:sz w:val="28"/>
          <w:szCs w:val="28"/>
        </w:rPr>
        <w:t>щего количества детей, имеющих показания к обучению;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удельный вес численности обучающихся организаций общего образования, обучающихся по новым федеральным государственным образовательным станда</w:t>
      </w:r>
      <w:r w:rsidRPr="00714636">
        <w:rPr>
          <w:sz w:val="28"/>
          <w:szCs w:val="28"/>
        </w:rPr>
        <w:t>р</w:t>
      </w:r>
      <w:r w:rsidRPr="00714636">
        <w:rPr>
          <w:sz w:val="28"/>
          <w:szCs w:val="28"/>
        </w:rPr>
        <w:t>там (к 2018 году обучаться по федеральным государственным образовательным стандартам будут все учащиеся 1-8 классов);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lastRenderedPageBreak/>
        <w:t>ния, к численности детей в возрасте 3-7 лет, скорректированной на численность д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тей в возрасте 5-7 лет, обучающихся в школе);</w:t>
      </w:r>
    </w:p>
    <w:p w:rsidR="00CA15F6" w:rsidRPr="00714636" w:rsidRDefault="00CA15F6" w:rsidP="008E1958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доля детей в возрасте от 7 до 18 лет, получающих услуги по организации о</w:t>
      </w:r>
      <w:r w:rsidRPr="00714636">
        <w:rPr>
          <w:sz w:val="28"/>
          <w:szCs w:val="28"/>
        </w:rPr>
        <w:t>т</w:t>
      </w:r>
      <w:r w:rsidRPr="00714636">
        <w:rPr>
          <w:sz w:val="28"/>
          <w:szCs w:val="28"/>
        </w:rPr>
        <w:t>дыха детей.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Плановые значения по годам реализации приведены в приложении 2 к н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стоящей муниципальной программе.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Методика расчета целевого показателя (индикатора)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"/>
        <w:gridCol w:w="3348"/>
        <w:gridCol w:w="852"/>
        <w:gridCol w:w="2094"/>
        <w:gridCol w:w="3803"/>
      </w:tblGrid>
      <w:tr w:rsidR="00CA15F6" w:rsidRPr="00714636" w:rsidTr="000A7710">
        <w:tc>
          <w:tcPr>
            <w:tcW w:w="393" w:type="dxa"/>
          </w:tcPr>
          <w:p w:rsidR="00CA15F6" w:rsidRPr="008E1958" w:rsidRDefault="00CA15F6" w:rsidP="008E1958">
            <w:pPr>
              <w:jc w:val="both"/>
            </w:pPr>
            <w:r w:rsidRPr="008E1958">
              <w:t>№</w:t>
            </w:r>
          </w:p>
        </w:tc>
        <w:tc>
          <w:tcPr>
            <w:tcW w:w="3348" w:type="dxa"/>
          </w:tcPr>
          <w:p w:rsidR="00CA15F6" w:rsidRPr="008E1958" w:rsidRDefault="00CA15F6" w:rsidP="008E1958">
            <w:pPr>
              <w:jc w:val="both"/>
            </w:pPr>
            <w:r w:rsidRPr="008E1958">
              <w:t>Наименование показателя</w:t>
            </w:r>
          </w:p>
        </w:tc>
        <w:tc>
          <w:tcPr>
            <w:tcW w:w="852" w:type="dxa"/>
          </w:tcPr>
          <w:p w:rsidR="00CA15F6" w:rsidRPr="008E1958" w:rsidRDefault="00CA15F6" w:rsidP="008E1958">
            <w:pPr>
              <w:jc w:val="both"/>
            </w:pPr>
            <w:r w:rsidRPr="008E1958">
              <w:t>Ед</w:t>
            </w:r>
            <w:r w:rsidRPr="008E1958">
              <w:t>и</w:t>
            </w:r>
            <w:r w:rsidRPr="008E1958">
              <w:t>ница изм</w:t>
            </w:r>
            <w:r w:rsidRPr="008E1958">
              <w:t>е</w:t>
            </w:r>
            <w:r w:rsidRPr="008E1958">
              <w:t>рения</w:t>
            </w:r>
          </w:p>
        </w:tc>
        <w:tc>
          <w:tcPr>
            <w:tcW w:w="2094" w:type="dxa"/>
          </w:tcPr>
          <w:p w:rsidR="00CA15F6" w:rsidRPr="008E1958" w:rsidRDefault="00CA15F6" w:rsidP="008E1958">
            <w:pPr>
              <w:jc w:val="both"/>
            </w:pPr>
            <w:r w:rsidRPr="008E1958">
              <w:t>Методика расчёта показателя (фо</w:t>
            </w:r>
            <w:r w:rsidRPr="008E1958">
              <w:t>р</w:t>
            </w:r>
            <w:r w:rsidRPr="008E1958">
              <w:t>мула) методич</w:t>
            </w:r>
            <w:r w:rsidRPr="008E1958">
              <w:t>е</w:t>
            </w:r>
            <w:r w:rsidRPr="008E1958">
              <w:t>ские пояснения к показателю</w:t>
            </w:r>
          </w:p>
        </w:tc>
        <w:tc>
          <w:tcPr>
            <w:tcW w:w="3803" w:type="dxa"/>
          </w:tcPr>
          <w:p w:rsidR="00CA15F6" w:rsidRPr="008E1958" w:rsidRDefault="00CA15F6" w:rsidP="008E1958">
            <w:pPr>
              <w:jc w:val="both"/>
            </w:pPr>
            <w:r w:rsidRPr="008E1958">
              <w:t>Значение базовых показателей (и</w:t>
            </w:r>
            <w:r w:rsidRPr="008E1958">
              <w:t>с</w:t>
            </w:r>
            <w:r w:rsidRPr="008E1958">
              <w:t>пользуемых в формуле)</w:t>
            </w:r>
          </w:p>
        </w:tc>
      </w:tr>
      <w:tr w:rsidR="00CA15F6" w:rsidRPr="00714636" w:rsidTr="000A7710">
        <w:tc>
          <w:tcPr>
            <w:tcW w:w="393" w:type="dxa"/>
          </w:tcPr>
          <w:p w:rsidR="00CA15F6" w:rsidRPr="008E1958" w:rsidRDefault="00CA15F6" w:rsidP="008E1958">
            <w:pPr>
              <w:jc w:val="both"/>
            </w:pPr>
            <w:r w:rsidRPr="008E1958">
              <w:t>1.</w:t>
            </w:r>
          </w:p>
        </w:tc>
        <w:tc>
          <w:tcPr>
            <w:tcW w:w="3348" w:type="dxa"/>
          </w:tcPr>
          <w:p w:rsidR="00CA15F6" w:rsidRPr="008E1958" w:rsidRDefault="00CA15F6" w:rsidP="008E1958">
            <w:pPr>
              <w:jc w:val="both"/>
            </w:pPr>
            <w:r w:rsidRPr="008E1958">
              <w:t>Доступность дошкольного о</w:t>
            </w:r>
            <w:r w:rsidRPr="008E1958">
              <w:t>б</w:t>
            </w:r>
            <w:r w:rsidRPr="008E1958">
              <w:t>разования (отношение числе</w:t>
            </w:r>
            <w:r w:rsidRPr="008E1958">
              <w:t>н</w:t>
            </w:r>
            <w:r w:rsidRPr="008E1958">
              <w:t>ности детей 3-7 лет, которым предоставлена возможность получать услуги дошкольного образования, к численности детей в возрасте 3-7 лет, ско</w:t>
            </w:r>
            <w:r w:rsidRPr="008E1958">
              <w:t>р</w:t>
            </w:r>
            <w:r w:rsidRPr="008E1958">
              <w:t>ректированной на численность детей в возрасте 5-7 лет, об</w:t>
            </w:r>
            <w:r w:rsidRPr="008E1958">
              <w:t>у</w:t>
            </w:r>
            <w:r w:rsidRPr="008E1958">
              <w:t>чающихся в школе)</w:t>
            </w:r>
          </w:p>
          <w:p w:rsidR="00CA15F6" w:rsidRPr="008E1958" w:rsidRDefault="00CA15F6" w:rsidP="008E1958">
            <w:pPr>
              <w:jc w:val="both"/>
            </w:pPr>
          </w:p>
        </w:tc>
        <w:tc>
          <w:tcPr>
            <w:tcW w:w="852" w:type="dxa"/>
          </w:tcPr>
          <w:p w:rsidR="00CA15F6" w:rsidRPr="008E1958" w:rsidRDefault="00CA15F6" w:rsidP="008E1958">
            <w:pPr>
              <w:jc w:val="both"/>
            </w:pPr>
            <w:r w:rsidRPr="008E1958">
              <w:t>%</w:t>
            </w:r>
          </w:p>
        </w:tc>
        <w:tc>
          <w:tcPr>
            <w:tcW w:w="2094" w:type="dxa"/>
          </w:tcPr>
          <w:p w:rsidR="00CA15F6" w:rsidRPr="008E1958" w:rsidRDefault="00CA15F6" w:rsidP="008E1958">
            <w:pPr>
              <w:jc w:val="both"/>
            </w:pPr>
            <w:r w:rsidRPr="008E1958">
              <w:t>N=r/Rx100%</w:t>
            </w:r>
          </w:p>
        </w:tc>
        <w:tc>
          <w:tcPr>
            <w:tcW w:w="3803" w:type="dxa"/>
          </w:tcPr>
          <w:p w:rsidR="00CA15F6" w:rsidRPr="008E1958" w:rsidRDefault="00CA15F6" w:rsidP="008E1958">
            <w:pPr>
              <w:jc w:val="both"/>
            </w:pPr>
            <w:r w:rsidRPr="008E1958">
              <w:t>N – доля детей 3-7 лет, которым предоставлена возможность пол</w:t>
            </w:r>
            <w:r w:rsidRPr="008E1958">
              <w:t>у</w:t>
            </w:r>
            <w:r w:rsidRPr="008E1958">
              <w:t>чать услуги дошкольного образ</w:t>
            </w:r>
            <w:r w:rsidRPr="008E1958">
              <w:t>о</w:t>
            </w:r>
            <w:r w:rsidRPr="008E1958">
              <w:t>вания, от общей численности детей в возрасте 3-7 лет, скорректир</w:t>
            </w:r>
            <w:r w:rsidRPr="008E1958">
              <w:t>о</w:t>
            </w:r>
            <w:r w:rsidRPr="008E1958">
              <w:t>ванной на численность в возрасте 5-7 лет, обучающихся в школе;</w:t>
            </w:r>
          </w:p>
          <w:p w:rsidR="00CA15F6" w:rsidRPr="008E1958" w:rsidRDefault="00CA15F6" w:rsidP="008E1958">
            <w:pPr>
              <w:jc w:val="both"/>
            </w:pPr>
            <w:r w:rsidRPr="008E1958">
              <w:t>r – численность детей 3-7 лет, к</w:t>
            </w:r>
            <w:r w:rsidRPr="008E1958">
              <w:t>о</w:t>
            </w:r>
            <w:r w:rsidRPr="008E1958">
              <w:t>торым предоставлена возможность получать услуги дошкольного о</w:t>
            </w:r>
            <w:r w:rsidRPr="008E1958">
              <w:t>б</w:t>
            </w:r>
            <w:r w:rsidRPr="008E1958">
              <w:t>разования;</w:t>
            </w:r>
          </w:p>
          <w:p w:rsidR="00CA15F6" w:rsidRPr="008E1958" w:rsidRDefault="00CA15F6" w:rsidP="008E1958">
            <w:pPr>
              <w:jc w:val="both"/>
            </w:pPr>
            <w:r w:rsidRPr="008E1958">
              <w:t>R – общая численность детей в возрасте 3-7 лет, скорректирова</w:t>
            </w:r>
            <w:r w:rsidRPr="008E1958">
              <w:t>н</w:t>
            </w:r>
            <w:r w:rsidRPr="008E1958">
              <w:t>ной на численность в возрасте 5-7 лет, обучающихся в школе.</w:t>
            </w:r>
          </w:p>
          <w:p w:rsidR="00CA15F6" w:rsidRPr="008E1958" w:rsidRDefault="00CA15F6" w:rsidP="008E1958">
            <w:pPr>
              <w:jc w:val="both"/>
            </w:pPr>
            <w:r w:rsidRPr="008E1958">
              <w:t>Периодичность показателя - год</w:t>
            </w:r>
            <w:r w:rsidRPr="008E1958">
              <w:t>о</w:t>
            </w:r>
            <w:r w:rsidRPr="008E1958">
              <w:t>вая</w:t>
            </w:r>
          </w:p>
          <w:p w:rsidR="00CA15F6" w:rsidRPr="008E1958" w:rsidRDefault="00CA15F6" w:rsidP="008E1958">
            <w:pPr>
              <w:jc w:val="both"/>
            </w:pPr>
          </w:p>
        </w:tc>
      </w:tr>
      <w:tr w:rsidR="00CA15F6" w:rsidRPr="00714636" w:rsidTr="000A7710">
        <w:tc>
          <w:tcPr>
            <w:tcW w:w="393" w:type="dxa"/>
          </w:tcPr>
          <w:p w:rsidR="00CA15F6" w:rsidRPr="008E1958" w:rsidRDefault="00CA15F6" w:rsidP="008E1958">
            <w:pPr>
              <w:jc w:val="both"/>
            </w:pPr>
            <w:r w:rsidRPr="008E1958">
              <w:t>2.</w:t>
            </w:r>
          </w:p>
        </w:tc>
        <w:tc>
          <w:tcPr>
            <w:tcW w:w="3348" w:type="dxa"/>
          </w:tcPr>
          <w:p w:rsidR="00CA15F6" w:rsidRPr="008E1958" w:rsidRDefault="00CA15F6" w:rsidP="008E1958">
            <w:pPr>
              <w:jc w:val="both"/>
            </w:pPr>
            <w:r w:rsidRPr="008E1958">
              <w:t>Доля детей и подростков, о</w:t>
            </w:r>
            <w:r w:rsidRPr="008E1958">
              <w:t>х</w:t>
            </w:r>
            <w:r w:rsidRPr="008E1958">
              <w:t>ваченных услугами общего о</w:t>
            </w:r>
            <w:r w:rsidRPr="008E1958">
              <w:t>б</w:t>
            </w:r>
            <w:r w:rsidRPr="008E1958">
              <w:t>разования, к общему количес</w:t>
            </w:r>
            <w:r w:rsidRPr="008E1958">
              <w:t>т</w:t>
            </w:r>
            <w:r w:rsidRPr="008E1958">
              <w:t>ву детей, имеющих показания к обучению</w:t>
            </w:r>
          </w:p>
        </w:tc>
        <w:tc>
          <w:tcPr>
            <w:tcW w:w="852" w:type="dxa"/>
          </w:tcPr>
          <w:p w:rsidR="00CA15F6" w:rsidRPr="008E1958" w:rsidRDefault="00CA15F6" w:rsidP="008E1958">
            <w:pPr>
              <w:jc w:val="both"/>
            </w:pPr>
            <w:r w:rsidRPr="008E1958">
              <w:t>%</w:t>
            </w:r>
          </w:p>
        </w:tc>
        <w:tc>
          <w:tcPr>
            <w:tcW w:w="2094" w:type="dxa"/>
          </w:tcPr>
          <w:p w:rsidR="00CA15F6" w:rsidRPr="008E1958" w:rsidRDefault="00CA15F6" w:rsidP="008E1958">
            <w:pPr>
              <w:jc w:val="both"/>
            </w:pPr>
            <w:r w:rsidRPr="008E1958">
              <w:t>N=r/Rx100%</w:t>
            </w:r>
          </w:p>
        </w:tc>
        <w:tc>
          <w:tcPr>
            <w:tcW w:w="3803" w:type="dxa"/>
          </w:tcPr>
          <w:p w:rsidR="00CA15F6" w:rsidRPr="008E1958" w:rsidRDefault="00CA15F6" w:rsidP="008E1958">
            <w:pPr>
              <w:jc w:val="both"/>
            </w:pPr>
            <w:r w:rsidRPr="008E1958">
              <w:t>N – доля детей и подростков,</w:t>
            </w:r>
          </w:p>
          <w:p w:rsidR="00CA15F6" w:rsidRPr="008E1958" w:rsidRDefault="00CA15F6" w:rsidP="008E1958">
            <w:pPr>
              <w:jc w:val="both"/>
            </w:pPr>
            <w:r w:rsidRPr="008E1958">
              <w:t>охваченных услугами общего обр</w:t>
            </w:r>
            <w:r w:rsidRPr="008E1958">
              <w:t>а</w:t>
            </w:r>
            <w:r w:rsidRPr="008E1958">
              <w:t>зования;</w:t>
            </w:r>
          </w:p>
          <w:p w:rsidR="00CA15F6" w:rsidRPr="008E1958" w:rsidRDefault="00CA15F6" w:rsidP="008E1958">
            <w:pPr>
              <w:jc w:val="both"/>
            </w:pPr>
            <w:r w:rsidRPr="008E1958">
              <w:t>r – численность детей и подрос</w:t>
            </w:r>
            <w:r w:rsidRPr="008E1958">
              <w:t>т</w:t>
            </w:r>
            <w:r w:rsidRPr="008E1958">
              <w:t>ков, которым предоставлены усл</w:t>
            </w:r>
            <w:r w:rsidRPr="008E1958">
              <w:t>у</w:t>
            </w:r>
            <w:r w:rsidRPr="008E1958">
              <w:t>ги  общего образования;</w:t>
            </w:r>
          </w:p>
          <w:p w:rsidR="00CA15F6" w:rsidRPr="008E1958" w:rsidRDefault="00CA15F6" w:rsidP="008E1958">
            <w:pPr>
              <w:jc w:val="both"/>
            </w:pPr>
            <w:r w:rsidRPr="008E1958">
              <w:t>R – общая численность детей и подростков, имеющих показания к обучению.</w:t>
            </w:r>
          </w:p>
          <w:p w:rsidR="00CA15F6" w:rsidRPr="008E1958" w:rsidRDefault="00CA15F6" w:rsidP="008E1958">
            <w:pPr>
              <w:jc w:val="both"/>
            </w:pPr>
            <w:r w:rsidRPr="008E1958">
              <w:t>Периодичность показателя - год</w:t>
            </w:r>
            <w:r w:rsidRPr="008E1958">
              <w:t>о</w:t>
            </w:r>
            <w:r w:rsidRPr="008E1958">
              <w:t>вая</w:t>
            </w:r>
          </w:p>
          <w:p w:rsidR="00CA15F6" w:rsidRPr="008E1958" w:rsidRDefault="00CA15F6" w:rsidP="008E1958">
            <w:pPr>
              <w:jc w:val="both"/>
            </w:pPr>
          </w:p>
        </w:tc>
      </w:tr>
      <w:tr w:rsidR="00CA15F6" w:rsidRPr="00714636" w:rsidTr="000A7710">
        <w:tc>
          <w:tcPr>
            <w:tcW w:w="393" w:type="dxa"/>
          </w:tcPr>
          <w:p w:rsidR="00CA15F6" w:rsidRPr="008E1958" w:rsidRDefault="00CA15F6" w:rsidP="008E1958">
            <w:pPr>
              <w:jc w:val="both"/>
            </w:pPr>
            <w:r w:rsidRPr="008E1958">
              <w:t>3.</w:t>
            </w:r>
          </w:p>
        </w:tc>
        <w:tc>
          <w:tcPr>
            <w:tcW w:w="3348" w:type="dxa"/>
          </w:tcPr>
          <w:p w:rsidR="00CA15F6" w:rsidRPr="008E1958" w:rsidRDefault="00CA15F6" w:rsidP="008E1958">
            <w:pPr>
              <w:jc w:val="both"/>
            </w:pPr>
            <w:r w:rsidRPr="008E1958">
              <w:t>Удельный вес численности обучающихся организаций общего образования, обуча</w:t>
            </w:r>
            <w:r w:rsidRPr="008E1958">
              <w:t>ю</w:t>
            </w:r>
            <w:r w:rsidRPr="008E1958">
              <w:t>щихся по новым федеральным государственным образов</w:t>
            </w:r>
            <w:r w:rsidRPr="008E1958">
              <w:t>а</w:t>
            </w:r>
            <w:r w:rsidRPr="008E1958">
              <w:t xml:space="preserve">тельным стандартам (к </w:t>
            </w:r>
            <w:r w:rsidRPr="008E1958">
              <w:lastRenderedPageBreak/>
              <w:t>2018 году обучаться по фед</w:t>
            </w:r>
            <w:r w:rsidRPr="008E1958">
              <w:t>е</w:t>
            </w:r>
            <w:r w:rsidRPr="008E1958">
              <w:t>ральным государственным о</w:t>
            </w:r>
            <w:r w:rsidRPr="008E1958">
              <w:t>б</w:t>
            </w:r>
            <w:r w:rsidRPr="008E1958">
              <w:t>разовательным стандартам б</w:t>
            </w:r>
            <w:r w:rsidRPr="008E1958">
              <w:t>у</w:t>
            </w:r>
            <w:r w:rsidRPr="008E1958">
              <w:t>дут все учащиеся 1-8 классов);</w:t>
            </w:r>
          </w:p>
        </w:tc>
        <w:tc>
          <w:tcPr>
            <w:tcW w:w="852" w:type="dxa"/>
          </w:tcPr>
          <w:p w:rsidR="00CA15F6" w:rsidRPr="008E1958" w:rsidRDefault="00CA15F6" w:rsidP="008E1958">
            <w:pPr>
              <w:jc w:val="both"/>
            </w:pPr>
            <w:r w:rsidRPr="008E1958">
              <w:lastRenderedPageBreak/>
              <w:t>%</w:t>
            </w:r>
          </w:p>
        </w:tc>
        <w:tc>
          <w:tcPr>
            <w:tcW w:w="2094" w:type="dxa"/>
          </w:tcPr>
          <w:p w:rsidR="00CA15F6" w:rsidRPr="008E1958" w:rsidRDefault="00CA15F6" w:rsidP="008E1958">
            <w:pPr>
              <w:jc w:val="both"/>
            </w:pPr>
            <w:r w:rsidRPr="008E1958">
              <w:t>H= y/Yx100%</w:t>
            </w:r>
          </w:p>
        </w:tc>
        <w:tc>
          <w:tcPr>
            <w:tcW w:w="3803" w:type="dxa"/>
          </w:tcPr>
          <w:p w:rsidR="00CA15F6" w:rsidRPr="008E1958" w:rsidRDefault="00CA15F6" w:rsidP="008E1958">
            <w:pPr>
              <w:jc w:val="both"/>
            </w:pPr>
            <w:r w:rsidRPr="008E1958">
              <w:t>H - удельный вес численности об</w:t>
            </w:r>
            <w:r w:rsidRPr="008E1958">
              <w:t>у</w:t>
            </w:r>
            <w:r w:rsidRPr="008E1958">
              <w:t>чающихся организаций общего о</w:t>
            </w:r>
            <w:r w:rsidRPr="008E1958">
              <w:t>б</w:t>
            </w:r>
            <w:r w:rsidRPr="008E1958">
              <w:t>разования, обучающихся по новым федеральным государственным стандартам;</w:t>
            </w:r>
          </w:p>
          <w:p w:rsidR="00CA15F6" w:rsidRPr="008E1958" w:rsidRDefault="00CA15F6" w:rsidP="008E1958">
            <w:pPr>
              <w:jc w:val="both"/>
            </w:pPr>
            <w:r w:rsidRPr="008E1958">
              <w:t>y — численность обучающихся о</w:t>
            </w:r>
            <w:r w:rsidRPr="008E1958">
              <w:t>р</w:t>
            </w:r>
            <w:r w:rsidRPr="008E1958">
              <w:lastRenderedPageBreak/>
              <w:t>ганизаций общего образования, обучающихся по новым федерал</w:t>
            </w:r>
            <w:r w:rsidRPr="008E1958">
              <w:t>ь</w:t>
            </w:r>
            <w:r w:rsidRPr="008E1958">
              <w:t>ным стандартам (1-8 классов);</w:t>
            </w:r>
          </w:p>
          <w:p w:rsidR="00CA15F6" w:rsidRPr="008E1958" w:rsidRDefault="00CA15F6" w:rsidP="008E1958">
            <w:pPr>
              <w:jc w:val="both"/>
            </w:pPr>
            <w:r w:rsidRPr="008E1958">
              <w:t>Y – общая численность обуча</w:t>
            </w:r>
            <w:r w:rsidRPr="008E1958">
              <w:t>ю</w:t>
            </w:r>
            <w:r w:rsidRPr="008E1958">
              <w:t>щихся организаций общего образ</w:t>
            </w:r>
            <w:r w:rsidRPr="008E1958">
              <w:t>о</w:t>
            </w:r>
            <w:r w:rsidRPr="008E1958">
              <w:t>вания (1-8 классов)</w:t>
            </w:r>
          </w:p>
        </w:tc>
      </w:tr>
      <w:tr w:rsidR="00CA15F6" w:rsidRPr="00714636" w:rsidTr="000A7710">
        <w:tc>
          <w:tcPr>
            <w:tcW w:w="393" w:type="dxa"/>
          </w:tcPr>
          <w:p w:rsidR="00CA15F6" w:rsidRPr="008E1958" w:rsidRDefault="00CA15F6" w:rsidP="008E1958">
            <w:pPr>
              <w:jc w:val="both"/>
            </w:pPr>
            <w:r w:rsidRPr="008E1958">
              <w:lastRenderedPageBreak/>
              <w:t>4.</w:t>
            </w:r>
          </w:p>
        </w:tc>
        <w:tc>
          <w:tcPr>
            <w:tcW w:w="3348" w:type="dxa"/>
          </w:tcPr>
          <w:p w:rsidR="00CA15F6" w:rsidRPr="008E1958" w:rsidRDefault="00CA15F6" w:rsidP="008E1958">
            <w:pPr>
              <w:jc w:val="both"/>
            </w:pPr>
            <w:r w:rsidRPr="008E1958">
              <w:t>Доля детей в возрасте 7-18 лет, получающих услуги по орг</w:t>
            </w:r>
            <w:r w:rsidRPr="008E1958">
              <w:t>а</w:t>
            </w:r>
            <w:r w:rsidRPr="008E1958">
              <w:t>низации отдыха детей.</w:t>
            </w:r>
          </w:p>
        </w:tc>
        <w:tc>
          <w:tcPr>
            <w:tcW w:w="852" w:type="dxa"/>
          </w:tcPr>
          <w:p w:rsidR="00CA15F6" w:rsidRPr="008E1958" w:rsidRDefault="00CA15F6" w:rsidP="008E1958">
            <w:pPr>
              <w:jc w:val="both"/>
            </w:pPr>
            <w:r w:rsidRPr="008E1958">
              <w:t>%</w:t>
            </w:r>
          </w:p>
        </w:tc>
        <w:tc>
          <w:tcPr>
            <w:tcW w:w="2094" w:type="dxa"/>
          </w:tcPr>
          <w:p w:rsidR="00CA15F6" w:rsidRPr="008E1958" w:rsidRDefault="00CA15F6" w:rsidP="008E1958">
            <w:pPr>
              <w:jc w:val="both"/>
            </w:pPr>
            <w:r w:rsidRPr="008E1958">
              <w:t>N=r/Rx100%</w:t>
            </w:r>
          </w:p>
        </w:tc>
        <w:tc>
          <w:tcPr>
            <w:tcW w:w="3803" w:type="dxa"/>
          </w:tcPr>
          <w:p w:rsidR="00CA15F6" w:rsidRPr="008E1958" w:rsidRDefault="00CA15F6" w:rsidP="008E1958">
            <w:pPr>
              <w:jc w:val="both"/>
            </w:pPr>
            <w:r w:rsidRPr="008E1958">
              <w:t>N – доля детей в возрасте 7-18 лет,</w:t>
            </w:r>
          </w:p>
          <w:p w:rsidR="00CA15F6" w:rsidRPr="008E1958" w:rsidRDefault="00CA15F6" w:rsidP="008E1958">
            <w:pPr>
              <w:jc w:val="both"/>
            </w:pPr>
            <w:r w:rsidRPr="008E1958">
              <w:t>получающих услуги по организ</w:t>
            </w:r>
            <w:r w:rsidRPr="008E1958">
              <w:t>а</w:t>
            </w:r>
            <w:r w:rsidRPr="008E1958">
              <w:t>ции отдыха детей;</w:t>
            </w:r>
          </w:p>
          <w:p w:rsidR="00CA15F6" w:rsidRPr="008E1958" w:rsidRDefault="00CA15F6" w:rsidP="008E1958">
            <w:pPr>
              <w:jc w:val="both"/>
            </w:pPr>
            <w:r w:rsidRPr="008E1958">
              <w:t>r –  количество детей в возрасте 7-18 лет, получающих услуги орган</w:t>
            </w:r>
            <w:r w:rsidRPr="008E1958">
              <w:t>и</w:t>
            </w:r>
            <w:r w:rsidRPr="008E1958">
              <w:t>зованного отдыха;</w:t>
            </w:r>
          </w:p>
          <w:p w:rsidR="00CA15F6" w:rsidRPr="008E1958" w:rsidRDefault="00CA15F6" w:rsidP="008E1958">
            <w:pPr>
              <w:jc w:val="both"/>
            </w:pPr>
            <w:r w:rsidRPr="008E1958">
              <w:t>R – общее количество детей в во</w:t>
            </w:r>
            <w:r w:rsidRPr="008E1958">
              <w:t>з</w:t>
            </w:r>
            <w:r w:rsidRPr="008E1958">
              <w:t>расте 7-18 лет, проживающих на территории Колпнянского района.</w:t>
            </w:r>
          </w:p>
          <w:p w:rsidR="00CA15F6" w:rsidRPr="008E1958" w:rsidRDefault="00CA15F6" w:rsidP="008E1958">
            <w:pPr>
              <w:jc w:val="both"/>
            </w:pPr>
            <w:r w:rsidRPr="008E1958">
              <w:t>Периодичность показателя - год</w:t>
            </w:r>
            <w:r w:rsidRPr="008E1958">
              <w:t>о</w:t>
            </w:r>
            <w:r w:rsidRPr="008E1958">
              <w:t>вая</w:t>
            </w:r>
          </w:p>
        </w:tc>
      </w:tr>
    </w:tbl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8E1958">
      <w:pPr>
        <w:ind w:firstLine="709"/>
        <w:jc w:val="center"/>
        <w:rPr>
          <w:b/>
          <w:sz w:val="28"/>
          <w:szCs w:val="28"/>
        </w:rPr>
      </w:pPr>
      <w:r w:rsidRPr="008E1958">
        <w:rPr>
          <w:b/>
          <w:sz w:val="28"/>
          <w:szCs w:val="28"/>
        </w:rPr>
        <w:t xml:space="preserve">Раздел  5. Ожидаемые результаты реализации </w:t>
      </w:r>
    </w:p>
    <w:p w:rsidR="00CA15F6" w:rsidRPr="008E1958" w:rsidRDefault="00CA15F6" w:rsidP="008E1958">
      <w:pPr>
        <w:ind w:firstLine="709"/>
        <w:jc w:val="center"/>
        <w:rPr>
          <w:b/>
          <w:sz w:val="28"/>
          <w:szCs w:val="28"/>
        </w:rPr>
      </w:pPr>
      <w:r w:rsidRPr="008E1958">
        <w:rPr>
          <w:b/>
          <w:sz w:val="28"/>
          <w:szCs w:val="28"/>
        </w:rPr>
        <w:t>муниципальной программы.</w:t>
      </w:r>
    </w:p>
    <w:p w:rsidR="00CA15F6" w:rsidRPr="008E1958" w:rsidRDefault="00CA15F6" w:rsidP="008E1958">
      <w:pPr>
        <w:ind w:firstLine="709"/>
        <w:jc w:val="center"/>
        <w:rPr>
          <w:b/>
          <w:sz w:val="28"/>
          <w:szCs w:val="28"/>
        </w:rPr>
      </w:pPr>
      <w:r w:rsidRPr="008E1958">
        <w:rPr>
          <w:b/>
          <w:sz w:val="28"/>
          <w:szCs w:val="28"/>
        </w:rPr>
        <w:t>Управление рисками реализации муниципальной программы.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По итогам реализации муниципальной программы ожидается достижение сл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дующих результатов: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повышение удовлетворенности населения качеством образовательных услуг;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выполнение государственных гарантий общедоступности и бесплатности дошкольного и общего образования, в том числе специального (коррекционного);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увеличение охвата детей программами дополнительного образования детей;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повышение эффективности использования бюджетных средств, финансово-хозяйственная самостоятельность образовательных организаций за счет реализации новых принципов финансирования (на основе муниципальных заданий);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повышение привлекательности педагогической профессии и уровень квал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фикации преподавательских кадров.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1. 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 целевому и (или) неэффективному использ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ванию бюджетных средств, невыполнению ряда мероприятий муниципальной пр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граммы или задержке в их выполнении.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2. Финансовые риски, которые связаны с финансированием муниципальной программы в неполном объеме как за счет бюджетных, так и внебюджетных исто</w:t>
      </w:r>
      <w:r w:rsidRPr="00714636">
        <w:rPr>
          <w:sz w:val="28"/>
          <w:szCs w:val="28"/>
        </w:rPr>
        <w:t>ч</w:t>
      </w:r>
      <w:r w:rsidRPr="00714636">
        <w:rPr>
          <w:sz w:val="28"/>
          <w:szCs w:val="28"/>
        </w:rPr>
        <w:t>ников. Данный риск возникает по причине значительной продолжительности мун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ципальной программы.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lastRenderedPageBreak/>
        <w:t>3. Непредвиденные риски, связанные с кризисными явлениями в экономике страны и региона,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ции бюджетных средств на преодоление последствий таких катастроф.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Наибольшее отрицательное влияние на реализацию муниципальной програ</w:t>
      </w:r>
      <w:r w:rsidRPr="00714636">
        <w:rPr>
          <w:sz w:val="28"/>
          <w:szCs w:val="28"/>
        </w:rPr>
        <w:t>м</w:t>
      </w:r>
      <w:r w:rsidRPr="00714636">
        <w:rPr>
          <w:sz w:val="28"/>
          <w:szCs w:val="28"/>
        </w:rPr>
        <w:t>мы могут оказать финансовые и непредвиденные риски, которые содержат угрозу срыва ее реализации.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Поскольку в рамках реализации муниципальной программы практически о</w:t>
      </w:r>
      <w:r w:rsidRPr="00714636">
        <w:rPr>
          <w:sz w:val="28"/>
          <w:szCs w:val="28"/>
        </w:rPr>
        <w:t>т</w:t>
      </w:r>
      <w:r w:rsidRPr="00714636">
        <w:rPr>
          <w:sz w:val="28"/>
          <w:szCs w:val="28"/>
        </w:rPr>
        <w:t>сутствуют рычаги управления непредвиденными рисками, наибольшее внимание будет уделяться управлению финансовыми рисками за счет: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4636">
        <w:rPr>
          <w:sz w:val="28"/>
          <w:szCs w:val="28"/>
        </w:rPr>
        <w:t>ежегодного уточнения финансовых средств, предусмотренных на реализ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цию мероприятий муниципальной программы, в зависимости от достигнутых р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зультатов;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4636">
        <w:rPr>
          <w:sz w:val="28"/>
          <w:szCs w:val="28"/>
        </w:rPr>
        <w:t>определения приоритетов для первоочередного финансирования;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4636">
        <w:rPr>
          <w:sz w:val="28"/>
          <w:szCs w:val="28"/>
        </w:rPr>
        <w:t>привлечения внебюджетных источников финансирования.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8E1958">
      <w:pPr>
        <w:jc w:val="both"/>
        <w:rPr>
          <w:sz w:val="28"/>
          <w:szCs w:val="28"/>
        </w:rPr>
      </w:pPr>
    </w:p>
    <w:p w:rsidR="00CA15F6" w:rsidRDefault="00CA15F6" w:rsidP="008E1958">
      <w:pPr>
        <w:jc w:val="both"/>
        <w:rPr>
          <w:sz w:val="28"/>
          <w:szCs w:val="28"/>
        </w:rPr>
      </w:pPr>
    </w:p>
    <w:p w:rsidR="00CA15F6" w:rsidRDefault="00CA15F6" w:rsidP="008E1958">
      <w:pPr>
        <w:jc w:val="both"/>
        <w:rPr>
          <w:sz w:val="28"/>
          <w:szCs w:val="28"/>
        </w:rPr>
      </w:pPr>
    </w:p>
    <w:p w:rsidR="00CA15F6" w:rsidRDefault="00CA15F6" w:rsidP="008E1958">
      <w:pPr>
        <w:jc w:val="both"/>
        <w:rPr>
          <w:sz w:val="28"/>
          <w:szCs w:val="28"/>
        </w:rPr>
      </w:pPr>
    </w:p>
    <w:p w:rsidR="00CA15F6" w:rsidRDefault="00CA15F6" w:rsidP="008E1958">
      <w:pPr>
        <w:jc w:val="both"/>
        <w:rPr>
          <w:sz w:val="28"/>
          <w:szCs w:val="28"/>
        </w:rPr>
      </w:pPr>
    </w:p>
    <w:p w:rsidR="00CA15F6" w:rsidRDefault="00CA15F6" w:rsidP="008E1958">
      <w:pPr>
        <w:jc w:val="both"/>
        <w:rPr>
          <w:sz w:val="28"/>
          <w:szCs w:val="28"/>
        </w:rPr>
      </w:pPr>
    </w:p>
    <w:p w:rsidR="00CA15F6" w:rsidRDefault="00CA15F6" w:rsidP="008E1958">
      <w:pPr>
        <w:jc w:val="both"/>
        <w:rPr>
          <w:sz w:val="28"/>
          <w:szCs w:val="28"/>
        </w:rPr>
      </w:pPr>
    </w:p>
    <w:p w:rsidR="00CA15F6" w:rsidRDefault="00CA15F6" w:rsidP="008E1958">
      <w:pPr>
        <w:jc w:val="both"/>
        <w:rPr>
          <w:sz w:val="28"/>
          <w:szCs w:val="28"/>
        </w:rPr>
      </w:pPr>
    </w:p>
    <w:p w:rsidR="00CA15F6" w:rsidRDefault="00CA15F6" w:rsidP="008E1958">
      <w:pPr>
        <w:jc w:val="both"/>
        <w:rPr>
          <w:sz w:val="28"/>
          <w:szCs w:val="28"/>
        </w:rPr>
      </w:pPr>
    </w:p>
    <w:p w:rsidR="00CA15F6" w:rsidRDefault="00CA15F6" w:rsidP="008E1958">
      <w:pPr>
        <w:jc w:val="both"/>
        <w:rPr>
          <w:sz w:val="28"/>
          <w:szCs w:val="28"/>
        </w:rPr>
      </w:pPr>
    </w:p>
    <w:p w:rsidR="00CA15F6" w:rsidRDefault="00CA15F6" w:rsidP="008E1958">
      <w:pPr>
        <w:jc w:val="both"/>
        <w:rPr>
          <w:sz w:val="28"/>
          <w:szCs w:val="28"/>
        </w:rPr>
      </w:pPr>
    </w:p>
    <w:p w:rsidR="00CA15F6" w:rsidRPr="00714636" w:rsidRDefault="00CA15F6" w:rsidP="008E1958">
      <w:pPr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8E1958" w:rsidRDefault="00CA15F6" w:rsidP="008E1958">
      <w:pPr>
        <w:ind w:firstLine="709"/>
        <w:jc w:val="center"/>
        <w:rPr>
          <w:b/>
          <w:sz w:val="28"/>
          <w:szCs w:val="28"/>
        </w:rPr>
      </w:pPr>
      <w:r w:rsidRPr="008E1958">
        <w:rPr>
          <w:b/>
          <w:sz w:val="28"/>
          <w:szCs w:val="28"/>
        </w:rPr>
        <w:lastRenderedPageBreak/>
        <w:t>ПАСПОРТ МУНИЦИПАЛЬНОЙ ПОДПРОГРАММЫ 1.</w:t>
      </w:r>
    </w:p>
    <w:p w:rsidR="00CA15F6" w:rsidRPr="008E1958" w:rsidRDefault="00CA15F6" w:rsidP="008E1958">
      <w:pPr>
        <w:ind w:firstLine="709"/>
        <w:jc w:val="center"/>
        <w:rPr>
          <w:b/>
          <w:sz w:val="28"/>
          <w:szCs w:val="28"/>
        </w:rPr>
      </w:pPr>
      <w:r w:rsidRPr="008E1958">
        <w:rPr>
          <w:b/>
          <w:sz w:val="28"/>
          <w:szCs w:val="28"/>
        </w:rPr>
        <w:t>«Развитие дошкольного образования»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tbl>
      <w:tblPr>
        <w:tblW w:w="10061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2"/>
        <w:gridCol w:w="7839"/>
      </w:tblGrid>
      <w:tr w:rsidR="00CA15F6" w:rsidRPr="00714636" w:rsidTr="008E1958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Развитие  дошкольного образования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 (далее «подпрограмма 1»)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</w:p>
        </w:tc>
      </w:tr>
      <w:tr w:rsidR="00CA15F6" w:rsidRPr="00714636" w:rsidTr="008E1958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Ответственный исполнитель по</w:t>
            </w:r>
            <w:r w:rsidRPr="00714636">
              <w:rPr>
                <w:sz w:val="28"/>
                <w:szCs w:val="28"/>
              </w:rPr>
              <w:t>д</w:t>
            </w:r>
            <w:r w:rsidRPr="00714636">
              <w:rPr>
                <w:sz w:val="28"/>
                <w:szCs w:val="28"/>
              </w:rPr>
              <w:t>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Отдел общего и профессионального образования администрации Колпнянского района.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</w:p>
        </w:tc>
      </w:tr>
      <w:tr w:rsidR="00CA15F6" w:rsidRPr="00714636" w:rsidTr="008E1958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Дошкольные образовательные организации.</w:t>
            </w:r>
          </w:p>
        </w:tc>
      </w:tr>
      <w:tr w:rsidR="00CA15F6" w:rsidRPr="00714636" w:rsidTr="008E1958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Перечень осно</w:t>
            </w:r>
            <w:r w:rsidRPr="00714636">
              <w:rPr>
                <w:sz w:val="28"/>
                <w:szCs w:val="28"/>
              </w:rPr>
              <w:t>в</w:t>
            </w:r>
            <w:r w:rsidRPr="00714636">
              <w:rPr>
                <w:sz w:val="28"/>
                <w:szCs w:val="28"/>
              </w:rPr>
              <w:t>ных мероприятий муниципальной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оплата труда работников;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обеспечение функционирования инфраструктуры дошкольных организаций;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организация питания воспитанников;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повышение квалификации педагогических работников дошк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льных организаций;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укрепление учебно–материальной базы дошкольных образов</w:t>
            </w:r>
            <w:r w:rsidRPr="00714636">
              <w:rPr>
                <w:sz w:val="28"/>
                <w:szCs w:val="28"/>
              </w:rPr>
              <w:t>а</w:t>
            </w:r>
            <w:r w:rsidRPr="00714636">
              <w:rPr>
                <w:sz w:val="28"/>
                <w:szCs w:val="28"/>
              </w:rPr>
              <w:t>тельных организаций;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-противопожарные мероприятия и мероприятия по охране труда;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-проведение культурно–массовых мероприятий.</w:t>
            </w:r>
          </w:p>
        </w:tc>
      </w:tr>
      <w:tr w:rsidR="00CA15F6" w:rsidRPr="00714636" w:rsidTr="008E1958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Цель муниц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пальной подпр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Создание в системе дошкольного образования равных возмо</w:t>
            </w:r>
            <w:r w:rsidRPr="00714636">
              <w:rPr>
                <w:sz w:val="28"/>
                <w:szCs w:val="28"/>
              </w:rPr>
              <w:t>ж</w:t>
            </w:r>
            <w:r w:rsidRPr="00714636">
              <w:rPr>
                <w:sz w:val="28"/>
                <w:szCs w:val="28"/>
              </w:rPr>
              <w:t>ностей для современного качественного образования и позити</w:t>
            </w:r>
            <w:r w:rsidRPr="00714636">
              <w:rPr>
                <w:sz w:val="28"/>
                <w:szCs w:val="28"/>
              </w:rPr>
              <w:t>в</w:t>
            </w:r>
            <w:r w:rsidRPr="00714636">
              <w:rPr>
                <w:sz w:val="28"/>
                <w:szCs w:val="28"/>
              </w:rPr>
              <w:t>ной социализации детей.</w:t>
            </w:r>
          </w:p>
        </w:tc>
      </w:tr>
      <w:tr w:rsidR="00CA15F6" w:rsidRPr="00714636" w:rsidTr="008E1958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Задачи муниц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пальной подпр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обеспечение стабильного функционирования дошкольных о</w:t>
            </w:r>
            <w:r w:rsidRPr="00714636">
              <w:rPr>
                <w:sz w:val="28"/>
                <w:szCs w:val="28"/>
              </w:rPr>
              <w:t>б</w:t>
            </w:r>
            <w:r w:rsidRPr="00714636">
              <w:rPr>
                <w:sz w:val="28"/>
                <w:szCs w:val="28"/>
              </w:rPr>
              <w:t>разовательных организаций;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возмещение расходов на выплаты родителям компенсации ча</w:t>
            </w:r>
            <w:r w:rsidRPr="00714636">
              <w:rPr>
                <w:sz w:val="28"/>
                <w:szCs w:val="28"/>
              </w:rPr>
              <w:t>с</w:t>
            </w:r>
            <w:r w:rsidRPr="00714636">
              <w:rPr>
                <w:sz w:val="28"/>
                <w:szCs w:val="28"/>
              </w:rPr>
              <w:t>ти родительской платы за содержание детей в муниципальных образовательных организаций, реализующих основную общео</w:t>
            </w:r>
            <w:r w:rsidRPr="00714636">
              <w:rPr>
                <w:sz w:val="28"/>
                <w:szCs w:val="28"/>
              </w:rPr>
              <w:t>б</w:t>
            </w:r>
            <w:r w:rsidRPr="00714636">
              <w:rPr>
                <w:sz w:val="28"/>
                <w:szCs w:val="28"/>
              </w:rPr>
              <w:t>разовательную программу дошкольного образования детей;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создание дополнительных мест для предоставления  дошкол</w:t>
            </w:r>
            <w:r w:rsidRPr="00714636">
              <w:rPr>
                <w:sz w:val="28"/>
                <w:szCs w:val="28"/>
              </w:rPr>
              <w:t>ь</w:t>
            </w:r>
            <w:r w:rsidRPr="00714636">
              <w:rPr>
                <w:sz w:val="28"/>
                <w:szCs w:val="28"/>
              </w:rPr>
              <w:t>ного образования детям дошкольного возраста;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улучшение материально-технической базы муниципальных дошкольных образовательных организаций;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-обеспечение сохранности здоровья детей.</w:t>
            </w:r>
          </w:p>
        </w:tc>
      </w:tr>
      <w:tr w:rsidR="00CA15F6" w:rsidRPr="00714636" w:rsidTr="008E1958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Целевые индик</w:t>
            </w:r>
            <w:r w:rsidRPr="00714636">
              <w:rPr>
                <w:sz w:val="28"/>
                <w:szCs w:val="28"/>
              </w:rPr>
              <w:t>а</w:t>
            </w:r>
            <w:r w:rsidRPr="00714636">
              <w:rPr>
                <w:sz w:val="28"/>
                <w:szCs w:val="28"/>
              </w:rPr>
              <w:t>торы и показатели муниципальной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-охват детей программами дошкольного образования;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-отношение среднемесячной заработной платы педагогических работников дошкольных образовательных организаций к сре</w:t>
            </w:r>
            <w:r w:rsidRPr="00714636">
              <w:rPr>
                <w:sz w:val="28"/>
                <w:szCs w:val="28"/>
              </w:rPr>
              <w:t>д</w:t>
            </w:r>
            <w:r w:rsidRPr="00714636">
              <w:rPr>
                <w:sz w:val="28"/>
                <w:szCs w:val="28"/>
              </w:rPr>
              <w:t>ней заработной плате в общем образовании в регионе.</w:t>
            </w:r>
          </w:p>
        </w:tc>
      </w:tr>
      <w:tr w:rsidR="00CA15F6" w:rsidRPr="00714636" w:rsidTr="008E1958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Этапы и сроки реализации мун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ципальной по</w:t>
            </w:r>
            <w:r w:rsidRPr="00714636">
              <w:rPr>
                <w:sz w:val="28"/>
                <w:szCs w:val="28"/>
              </w:rPr>
              <w:t>д</w:t>
            </w:r>
            <w:r w:rsidRPr="00714636">
              <w:rPr>
                <w:sz w:val="28"/>
                <w:szCs w:val="28"/>
              </w:rPr>
              <w:t>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Первый этап: (2015-2016 годы).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Второй этап: (2017-2018 годы).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</w:p>
        </w:tc>
      </w:tr>
      <w:tr w:rsidR="00CA15F6" w:rsidRPr="00714636" w:rsidTr="008E1958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Объемы бюдже</w:t>
            </w:r>
            <w:r w:rsidRPr="00714636">
              <w:rPr>
                <w:sz w:val="28"/>
                <w:szCs w:val="28"/>
              </w:rPr>
              <w:t>т</w:t>
            </w:r>
            <w:r w:rsidRPr="00714636">
              <w:rPr>
                <w:sz w:val="28"/>
                <w:szCs w:val="28"/>
              </w:rPr>
              <w:lastRenderedPageBreak/>
              <w:t>ных ассигнований на реализацию муниципальной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lastRenderedPageBreak/>
              <w:t>Общий объем средств, предусмотренных на реализацию подпр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lastRenderedPageBreak/>
              <w:t>граммы 1 – 60869,4 тыс. руб.,  из них: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районного бюджета –35846,2 тыс.руб.;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областного бюджет –25023,2 тыс. руб., в т.ч.: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2015 год: всего – 15132,0 тыс. руб., из них: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районного бюджета - 8876,2  тыс. руб.;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областного бюджета –6255,8 тыс. руб.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2016 год: всего -15205,8 тыс. руб., из них: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районного бюджет – 8950,0 тыс. руб.,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областного бюджета – 6255,8 тыс. руб.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2017 год: всего –  15239,8 тыс. руб., из них:</w:t>
            </w:r>
            <w:r w:rsidRPr="00714636">
              <w:rPr>
                <w:sz w:val="28"/>
                <w:szCs w:val="28"/>
              </w:rPr>
              <w:tab/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районного бюджета – 8984,2тыс. руб.;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областного бюджет – 6255,8 тыс. руб.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2018 год: всего –15291,8 тыс. руб., из них: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районного бюджета - 9036,0 тыс. руб.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областного бюджета - 6255,8 тыс. руб.</w:t>
            </w:r>
          </w:p>
        </w:tc>
      </w:tr>
      <w:tr w:rsidR="00CA15F6" w:rsidRPr="00714636" w:rsidTr="008E1958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lastRenderedPageBreak/>
              <w:t>Ожидаемые р</w:t>
            </w:r>
            <w:r w:rsidRPr="00714636">
              <w:rPr>
                <w:sz w:val="28"/>
                <w:szCs w:val="28"/>
              </w:rPr>
              <w:t>е</w:t>
            </w:r>
            <w:r w:rsidRPr="00714636">
              <w:rPr>
                <w:sz w:val="28"/>
                <w:szCs w:val="28"/>
              </w:rPr>
              <w:t>зультаты реал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зации муниц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пальной подпр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обеспечение выполнения государственных гарантий общедо</w:t>
            </w:r>
            <w:r w:rsidRPr="00714636">
              <w:rPr>
                <w:sz w:val="28"/>
                <w:szCs w:val="28"/>
              </w:rPr>
              <w:t>с</w:t>
            </w:r>
            <w:r w:rsidRPr="00714636">
              <w:rPr>
                <w:sz w:val="28"/>
                <w:szCs w:val="28"/>
              </w:rPr>
              <w:t>тупности и бесплатности дошкольного образования;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обеспечение доступа к современным условиям обучения (всем воспитанникам независимо от места жительства);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создание оптимальных психолого-педагогических, коррекц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онно-развивающих условий воспитания и образования детей в соответствии с их возрастными и индивидуальными особенн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стями, уровнем актуального развития, состоянием соматическ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го и нервно-психического здоровья, обеспечивающих развитие механизмов компенсации и социальной интеграции каждого р</w:t>
            </w:r>
            <w:r w:rsidRPr="00714636">
              <w:rPr>
                <w:sz w:val="28"/>
                <w:szCs w:val="28"/>
              </w:rPr>
              <w:t>е</w:t>
            </w:r>
            <w:r w:rsidRPr="00714636">
              <w:rPr>
                <w:sz w:val="28"/>
                <w:szCs w:val="28"/>
              </w:rPr>
              <w:t>бенка;</w:t>
            </w:r>
          </w:p>
          <w:p w:rsidR="00CA15F6" w:rsidRPr="00714636" w:rsidRDefault="00CA15F6" w:rsidP="008E1958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выплата средней заработной платы педагогическим работн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кам дошкольных образовательных организаций из всех исто</w:t>
            </w:r>
            <w:r w:rsidRPr="00714636">
              <w:rPr>
                <w:sz w:val="28"/>
                <w:szCs w:val="28"/>
              </w:rPr>
              <w:t>ч</w:t>
            </w:r>
            <w:r w:rsidRPr="00714636">
              <w:rPr>
                <w:sz w:val="28"/>
                <w:szCs w:val="28"/>
              </w:rPr>
              <w:t>ников, которая составит не менее 100% от средней заработной платы в сфере общего образования в регионе.</w:t>
            </w:r>
          </w:p>
        </w:tc>
      </w:tr>
    </w:tbl>
    <w:p w:rsidR="00CA15F6" w:rsidRPr="00714636" w:rsidRDefault="00CA15F6" w:rsidP="008E1958">
      <w:pPr>
        <w:jc w:val="both"/>
        <w:rPr>
          <w:sz w:val="28"/>
          <w:szCs w:val="28"/>
        </w:rPr>
      </w:pPr>
    </w:p>
    <w:p w:rsidR="00CA15F6" w:rsidRPr="008E1958" w:rsidRDefault="00CA15F6" w:rsidP="008E1958">
      <w:pPr>
        <w:ind w:firstLine="709"/>
        <w:jc w:val="center"/>
        <w:rPr>
          <w:b/>
          <w:sz w:val="28"/>
          <w:szCs w:val="28"/>
        </w:rPr>
      </w:pPr>
      <w:r w:rsidRPr="008E1958">
        <w:rPr>
          <w:b/>
          <w:sz w:val="28"/>
          <w:szCs w:val="28"/>
        </w:rPr>
        <w:t>Раздел 1. Общая характеристика сферы реализации  подпрограммы 1.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На учете детей в возрасте от 3 до 7 лет на 01.09.2014 в Колпнянском районе состоит 533 человека. Всего дошкольных образовательных организаций в районе 2 (и 2 отделения в п. Колпна),  также при  7–ми общеобразовательных организаций имеются группы кратковременного пребывания дошкольников, которые посещают 79–85 детей. Численность детей дошкольного возраста за последние три года ост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ётся неизменной. Дефицит мест в дошкольных учреждениях в районе отсутствует.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2014–2015 учебном году планируется открытие еще одной дополнительной группы в МБОУ детском саду № 1 «Солнышко» п. Колпна, что позволит увеличить охват детей дошкольным образованием: 2014 г–328 чел., плановый показатель на 2015 г.–343 чел., 2016 г.-353 чел., 2017–363 чел., 2018 г.-380 человек. В рамках ре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лизации областной программы «Развитие сети дошкольных образовательных учр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ждений» на условиях софинансирования из областного и районного бюджетов в</w:t>
      </w:r>
      <w:r w:rsidRPr="00714636">
        <w:rPr>
          <w:sz w:val="28"/>
          <w:szCs w:val="28"/>
        </w:rPr>
        <w:t>ы</w:t>
      </w:r>
      <w:r w:rsidRPr="00714636">
        <w:rPr>
          <w:sz w:val="28"/>
          <w:szCs w:val="28"/>
        </w:rPr>
        <w:lastRenderedPageBreak/>
        <w:t>делено на капитальный ремонт и оборудование дополнительной группы на 15 мест в детском саду № 1 «Солнышко» 2146,5 тыс. рублей.  В районе осуществляется ди</w:t>
      </w:r>
      <w:r w:rsidRPr="00714636">
        <w:rPr>
          <w:sz w:val="28"/>
          <w:szCs w:val="28"/>
        </w:rPr>
        <w:t>ф</w:t>
      </w:r>
      <w:r w:rsidRPr="00714636">
        <w:rPr>
          <w:sz w:val="28"/>
          <w:szCs w:val="28"/>
        </w:rPr>
        <w:t>ференцированный подход к формированию родительской платы за содержание р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бенка в детских садах. В 2014 году правом льготной родительской платы  пользов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лись 23,8 % от общего количества детей.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С 1 января 2014 года дошкольное образование финансируется  региональным (зарплата педагогических работников) и муниципальным (присмотр и уход за дет</w:t>
      </w:r>
      <w:r w:rsidRPr="00714636">
        <w:rPr>
          <w:sz w:val="28"/>
          <w:szCs w:val="28"/>
        </w:rPr>
        <w:t>ь</w:t>
      </w:r>
      <w:r w:rsidRPr="00714636">
        <w:rPr>
          <w:sz w:val="28"/>
          <w:szCs w:val="28"/>
        </w:rPr>
        <w:t>ми) бюджетами.</w:t>
      </w:r>
    </w:p>
    <w:p w:rsidR="00CA15F6" w:rsidRDefault="00CA15F6" w:rsidP="008E1958">
      <w:pPr>
        <w:ind w:firstLine="709"/>
        <w:jc w:val="center"/>
        <w:rPr>
          <w:b/>
          <w:sz w:val="28"/>
          <w:szCs w:val="28"/>
        </w:rPr>
      </w:pPr>
      <w:r w:rsidRPr="008E1958">
        <w:rPr>
          <w:b/>
          <w:sz w:val="28"/>
          <w:szCs w:val="28"/>
        </w:rPr>
        <w:t xml:space="preserve">Раздел 2. Приоритеты муниципальной политики в сфере реализации </w:t>
      </w:r>
    </w:p>
    <w:p w:rsidR="00CA15F6" w:rsidRPr="008E1958" w:rsidRDefault="00CA15F6" w:rsidP="008E1958">
      <w:pPr>
        <w:ind w:firstLine="709"/>
        <w:jc w:val="center"/>
        <w:rPr>
          <w:b/>
          <w:sz w:val="28"/>
          <w:szCs w:val="28"/>
        </w:rPr>
      </w:pPr>
      <w:r w:rsidRPr="008E1958">
        <w:rPr>
          <w:b/>
          <w:sz w:val="28"/>
          <w:szCs w:val="28"/>
        </w:rPr>
        <w:t>подпрограммы 1, цели, задачи  подпрограммы 1.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Приоритеты муниципальной политики в сфере реализации подпрограммы 1 определены в следующих документах: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1. Конституция Российской Федерации.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2. Федеральный закон от 24 июля 1998 года N 124-ФЗ "Об основных гарантиях прав ребенка в Российской Федерации".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3. Федеральный закон от 29 декабря 2012 года N 273-ФЗ "Об образовании в Российской Федерации".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4. Указ Президента Российской Федерации от 9 октября 2007 года N 1351 "Об утверждении Концепции демографической политики Российской Федерации на п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риод до 2025 года".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5. Постановление Правительства Российской Федерации от 7 февраля 2011 года N 61 "О федеральной целевой программе развития образования на 2011-2015 годы".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6. </w:t>
      </w:r>
      <w:r>
        <w:rPr>
          <w:sz w:val="28"/>
          <w:szCs w:val="28"/>
        </w:rPr>
        <w:t>П</w:t>
      </w:r>
      <w:r w:rsidRPr="0093647A">
        <w:rPr>
          <w:sz w:val="28"/>
          <w:szCs w:val="28"/>
        </w:rPr>
        <w:t>остановление Правительства РФ от 15.04.2014 N 295 "Об утверждении г</w:t>
      </w:r>
      <w:r w:rsidRPr="0093647A">
        <w:rPr>
          <w:sz w:val="28"/>
          <w:szCs w:val="28"/>
        </w:rPr>
        <w:t>о</w:t>
      </w:r>
      <w:r w:rsidRPr="0093647A">
        <w:rPr>
          <w:sz w:val="28"/>
          <w:szCs w:val="28"/>
        </w:rPr>
        <w:t>сударственной программы Российской Федерации "Развитие образования" на 2013 - 2020 годы"</w:t>
      </w:r>
      <w:r w:rsidRPr="00714636">
        <w:rPr>
          <w:sz w:val="28"/>
          <w:szCs w:val="28"/>
        </w:rPr>
        <w:t>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7. Перечень поручений Президента Российской Федерации по реализации П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слания Президента Российской Федерации Федеральному Собранию Российской Федерации (N Пр-3534 от 7 декабря 2010 года).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8. Закон Орловской области от 22 августа 2005 года N 529-ОЗ "О гарантиях прав ребенка в Орловской области".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9. </w:t>
      </w:r>
      <w:r w:rsidRPr="0093647A">
        <w:rPr>
          <w:sz w:val="28"/>
          <w:szCs w:val="28"/>
        </w:rPr>
        <w:t>Закон Орловской области от 06.09.2013 N 1525-ОЗ "Об образовании в О</w:t>
      </w:r>
      <w:r w:rsidRPr="0093647A">
        <w:rPr>
          <w:sz w:val="28"/>
          <w:szCs w:val="28"/>
        </w:rPr>
        <w:t>р</w:t>
      </w:r>
      <w:r>
        <w:rPr>
          <w:sz w:val="28"/>
          <w:szCs w:val="28"/>
        </w:rPr>
        <w:t>ловской области".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10. Региональный план мероприятий по реализации в 2011-2015 годах Ко</w:t>
      </w:r>
      <w:r w:rsidRPr="00714636">
        <w:rPr>
          <w:sz w:val="28"/>
          <w:szCs w:val="28"/>
        </w:rPr>
        <w:t>н</w:t>
      </w:r>
      <w:r w:rsidRPr="00714636">
        <w:rPr>
          <w:sz w:val="28"/>
          <w:szCs w:val="28"/>
        </w:rPr>
        <w:t>цепции демографической политики Российской Федерации на период до 2025 года, утвержденный распоряжением Правительства Орловской области от 24 мая 2010 года N 180-р.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Кроме того, приоритеты муниципальной политики в сфере реализации по</w:t>
      </w:r>
      <w:r w:rsidRPr="00714636">
        <w:rPr>
          <w:sz w:val="28"/>
          <w:szCs w:val="28"/>
        </w:rPr>
        <w:t>д</w:t>
      </w:r>
      <w:r w:rsidRPr="00714636">
        <w:rPr>
          <w:sz w:val="28"/>
          <w:szCs w:val="28"/>
        </w:rPr>
        <w:t>программы 1 определены приоритетным национальным проектом "Образование", национальной образовательной инициативой "Наша новая школа" (утверждена Пр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зидентом Российской Федерации 4 февраля 2010 года, N Пр-27) и Бюджетным п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сланием Президента Российской Федерации Федеральному собранию от 28 июня 2012 года "О бюджетной политике в 2013-2015 годах".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lastRenderedPageBreak/>
        <w:t>Целью реализации подпрограммы 1 является создание в системе дошкольного образования равных возможностей для современного качественного образования и позитивной социализации детей.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Задачи подпрограммы 1: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обеспечение стабильного функционирования дошкольных образовательных организаций;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возмещение расходов на выплаты родителям компенсации части родител</w:t>
      </w:r>
      <w:r w:rsidRPr="00714636">
        <w:rPr>
          <w:sz w:val="28"/>
          <w:szCs w:val="28"/>
        </w:rPr>
        <w:t>ь</w:t>
      </w:r>
      <w:r w:rsidRPr="00714636">
        <w:rPr>
          <w:sz w:val="28"/>
          <w:szCs w:val="28"/>
        </w:rPr>
        <w:t>ской платы за содержание детей в муниципальных образовательных организаций, реализующих основную общеобразовательную программу дошкольного образов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ния детей;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создание дополнительных мест для предоставления  дошкольного образов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ния детям дошкольного возраста;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улучшение материально-технической базы муниципальных дошкольных о</w:t>
      </w:r>
      <w:r w:rsidRPr="00714636">
        <w:rPr>
          <w:sz w:val="28"/>
          <w:szCs w:val="28"/>
        </w:rPr>
        <w:t>б</w:t>
      </w:r>
      <w:r w:rsidRPr="00714636">
        <w:rPr>
          <w:sz w:val="28"/>
          <w:szCs w:val="28"/>
        </w:rPr>
        <w:t>разовательных организаций;</w:t>
      </w:r>
    </w:p>
    <w:p w:rsidR="00CA15F6" w:rsidRPr="00714636" w:rsidRDefault="00CA15F6" w:rsidP="008E1958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-обеспечение сохранности здоровья детей.</w:t>
      </w:r>
    </w:p>
    <w:p w:rsidR="00CA15F6" w:rsidRPr="008E1958" w:rsidRDefault="00CA15F6" w:rsidP="008E1958">
      <w:pPr>
        <w:ind w:firstLine="709"/>
        <w:jc w:val="center"/>
        <w:rPr>
          <w:b/>
          <w:sz w:val="28"/>
          <w:szCs w:val="28"/>
        </w:rPr>
      </w:pPr>
      <w:r w:rsidRPr="008E1958">
        <w:rPr>
          <w:b/>
          <w:sz w:val="28"/>
          <w:szCs w:val="28"/>
        </w:rPr>
        <w:t>Раздел 3. Перечень и характеристика мероприятий  подпрограммы 1.</w:t>
      </w:r>
    </w:p>
    <w:p w:rsidR="00CA15F6" w:rsidRPr="008E1958" w:rsidRDefault="00CA15F6" w:rsidP="008E1958">
      <w:pPr>
        <w:ind w:firstLine="709"/>
        <w:jc w:val="center"/>
        <w:rPr>
          <w:b/>
          <w:sz w:val="28"/>
          <w:szCs w:val="28"/>
        </w:rPr>
      </w:pPr>
      <w:r w:rsidRPr="008E1958">
        <w:rPr>
          <w:b/>
          <w:sz w:val="28"/>
          <w:szCs w:val="28"/>
        </w:rPr>
        <w:t>Ресурсное обеспечение подпрограммы 1.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Подпрограмма 1 будет реализована в 2015-2018 годах в 2 этапа: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Первый этап: (2015-2016 годы).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Второй этап: (2017-2018 годы).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 К перечню основных мероприятий подпрограммы 1 относятся: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оплата труда работников;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обеспечение функционирования инфраструктуры дошкольных организаций;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организация питания воспитанников;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повышение квалификации педагогических работников дошкольных орган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заций;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укрепление учебно–материальной базы дошкольных образовательных орг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низаций;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-противопожарные мероприятия и мероприятия по охране труда;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-проведение культурно–массовых мероприятий.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На первом этапе реализации  подпрограммы 1 решается приоритетная задача обеспечения равного доступа к услугам дошкольного образования независимо от места жительства, социально-экономического положения и состояния здоровья.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дошкольных образовательных организациях создаются условия, обеспеч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вающие безопасность и комфорт детей, использование новых технологий обучения, а также современная прозрачная для потребителей информационная среда управл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ния и оценки качества. Для этого проводится модернизация образовательной сети и инфраструктуры дошкольного образования, разрабатываются и внедряются ФГОС дошкольного общего образования.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По итогам реализации первого этапа подпрограммы 1: всем детям старшего дошкольного возраста будет предоставлена возможность освоения программ пре</w:t>
      </w:r>
      <w:r w:rsidRPr="00714636">
        <w:rPr>
          <w:sz w:val="28"/>
          <w:szCs w:val="28"/>
        </w:rPr>
        <w:t>д</w:t>
      </w:r>
      <w:r w:rsidRPr="00714636">
        <w:rPr>
          <w:sz w:val="28"/>
          <w:szCs w:val="28"/>
        </w:rPr>
        <w:t>школьного образования; средняя заработная плата педагогических работников д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школьных образовательных  организаций будет доведена до средней заработной платы в сфере общего образования в регионе; будет завершен переход к «эффекти</w:t>
      </w:r>
      <w:r w:rsidRPr="00714636">
        <w:rPr>
          <w:sz w:val="28"/>
          <w:szCs w:val="28"/>
        </w:rPr>
        <w:t>в</w:t>
      </w:r>
      <w:r w:rsidRPr="00714636">
        <w:rPr>
          <w:sz w:val="28"/>
          <w:szCs w:val="28"/>
        </w:rPr>
        <w:lastRenderedPageBreak/>
        <w:t>ному контракту» в сфере дошкольного образования детей: средняя заработная плата педагогов дошкольных образовательных организаций составит не менее 100 % от средней заработной платы в сфере общего образования в регионе.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По итогам второго этапа реализации подпрограммы 1: всем детям в возрасте от 3 до 7 лет будет предоставлена возможность освоения программ дошкольного образования; всем обучающимся общеобразовательных организаций предоставлена возможность обучаться в соответствии с основными современными требованиями; все педагоги и руководители учреждений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Финансирование подпрограммы 1 предполагается осуществлять из районного и областного бюджетов в течение четырёх лет с учетом складывающейся эконом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ческой ситуации по всем направлениям в пределах средств, утвержденных в бюдж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те муниципального образования Колпнянский район (за исключением дополнител</w:t>
      </w:r>
      <w:r w:rsidRPr="00714636">
        <w:rPr>
          <w:sz w:val="28"/>
          <w:szCs w:val="28"/>
        </w:rPr>
        <w:t>ь</w:t>
      </w:r>
      <w:r w:rsidRPr="00714636">
        <w:rPr>
          <w:sz w:val="28"/>
          <w:szCs w:val="28"/>
        </w:rPr>
        <w:t>ных выплат, которые представлены в рамках реализации других муниципальных программ в сфере образования, предусматривающих софинансирование с бюджет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ми других уровней). Расчет затрат на исполнение мероприятий подпрограммы 1 производился в разрезе каждого дошкольной образовательной организации.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рамках  подпрограммы 1 предусмотрены субвенции областного бюджета на выполнение следующих государственных полномочий: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1. Обеспечение государственных гарантий прав граждан на получение общ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доступного и бесплатного дошкольного образования в общеобразовательных учр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ждениях в размере, необходимом для реализации основных общеобразовательных программ в части финансирования расходов на оплату труда работников общеобр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зовательных учреждений.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2. Выплата компенсации части платы, взимаемой с родителей (законных пре</w:t>
      </w:r>
      <w:r w:rsidRPr="00714636">
        <w:rPr>
          <w:sz w:val="28"/>
          <w:szCs w:val="28"/>
        </w:rPr>
        <w:t>д</w:t>
      </w:r>
      <w:r w:rsidRPr="00714636">
        <w:rPr>
          <w:sz w:val="28"/>
          <w:szCs w:val="28"/>
        </w:rPr>
        <w:t>ставителей) за содержание ребенка в образовательных организациях, реализующих основную общеобразовательную программу дошкольного образования, в соответс</w:t>
      </w:r>
      <w:r w:rsidRPr="00714636">
        <w:rPr>
          <w:sz w:val="28"/>
          <w:szCs w:val="28"/>
        </w:rPr>
        <w:t>т</w:t>
      </w:r>
      <w:r w:rsidRPr="00714636">
        <w:rPr>
          <w:sz w:val="28"/>
          <w:szCs w:val="28"/>
        </w:rPr>
        <w:t>вии с Законом Орловской области от 7 ноября 2007 года N 718-ОЗ "О наделении о</w:t>
      </w:r>
      <w:r w:rsidRPr="00714636">
        <w:rPr>
          <w:sz w:val="28"/>
          <w:szCs w:val="28"/>
        </w:rPr>
        <w:t>р</w:t>
      </w:r>
      <w:r w:rsidRPr="00714636">
        <w:rPr>
          <w:sz w:val="28"/>
          <w:szCs w:val="28"/>
        </w:rPr>
        <w:t>ганов местного самоуправления Орловской области полномочиями по выплате ко</w:t>
      </w:r>
      <w:r w:rsidRPr="00714636">
        <w:rPr>
          <w:sz w:val="28"/>
          <w:szCs w:val="28"/>
        </w:rPr>
        <w:t>м</w:t>
      </w:r>
      <w:r w:rsidRPr="00714636">
        <w:rPr>
          <w:sz w:val="28"/>
          <w:szCs w:val="28"/>
        </w:rPr>
        <w:t>пенсации части родительской платы за содержание детей в образовательных орган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зациях, реализующих основную общеобразовательную программу дошкольного о</w:t>
      </w:r>
      <w:r w:rsidRPr="00714636">
        <w:rPr>
          <w:sz w:val="28"/>
          <w:szCs w:val="28"/>
        </w:rPr>
        <w:t>б</w:t>
      </w:r>
      <w:r w:rsidRPr="00714636">
        <w:rPr>
          <w:sz w:val="28"/>
          <w:szCs w:val="28"/>
        </w:rPr>
        <w:t>разования".</w:t>
      </w:r>
    </w:p>
    <w:p w:rsidR="00CA15F6" w:rsidRPr="00714636" w:rsidRDefault="00CA15F6" w:rsidP="009A1141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Ресурсное обеспечение подпрограммы 1.</w:t>
      </w:r>
    </w:p>
    <w:tbl>
      <w:tblPr>
        <w:tblW w:w="0" w:type="auto"/>
        <w:tblInd w:w="-10" w:type="dxa"/>
        <w:tblLayout w:type="fixed"/>
        <w:tblLook w:val="0000"/>
      </w:tblPr>
      <w:tblGrid>
        <w:gridCol w:w="4711"/>
        <w:gridCol w:w="1312"/>
        <w:gridCol w:w="1165"/>
        <w:gridCol w:w="1200"/>
        <w:gridCol w:w="1220"/>
      </w:tblGrid>
      <w:tr w:rsidR="00CA15F6" w:rsidRPr="00714636" w:rsidTr="00714636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center"/>
            </w:pPr>
            <w:r w:rsidRPr="009A1141">
              <w:t>Источник финансирования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center"/>
            </w:pPr>
            <w:r w:rsidRPr="009A1141">
              <w:t>2015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center"/>
            </w:pPr>
            <w:r w:rsidRPr="009A1141">
              <w:t>2016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center"/>
            </w:pPr>
            <w:r w:rsidRPr="009A1141">
              <w:t>2017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9A1141" w:rsidRDefault="00CA15F6" w:rsidP="009A1141">
            <w:pPr>
              <w:jc w:val="center"/>
            </w:pPr>
            <w:r w:rsidRPr="009A1141">
              <w:t>2018 год</w:t>
            </w:r>
          </w:p>
        </w:tc>
      </w:tr>
      <w:tr w:rsidR="00CA15F6" w:rsidRPr="00714636" w:rsidTr="00714636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center"/>
            </w:pPr>
            <w:r w:rsidRPr="009A1141">
              <w:t>средства областного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center"/>
            </w:pPr>
            <w:r w:rsidRPr="009A1141">
              <w:t>6255,8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center"/>
            </w:pPr>
            <w:r w:rsidRPr="009A1141">
              <w:t>6255,8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center"/>
            </w:pPr>
            <w:r w:rsidRPr="009A1141">
              <w:t>6255,8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9A1141" w:rsidRDefault="00CA15F6" w:rsidP="009A1141">
            <w:pPr>
              <w:jc w:val="center"/>
            </w:pPr>
            <w:r w:rsidRPr="009A1141">
              <w:t>6255,8</w:t>
            </w:r>
          </w:p>
        </w:tc>
      </w:tr>
      <w:tr w:rsidR="00CA15F6" w:rsidRPr="00714636" w:rsidTr="00714636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center"/>
            </w:pPr>
            <w:r w:rsidRPr="009A1141">
              <w:t>средства районного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center"/>
            </w:pPr>
            <w:r w:rsidRPr="009A1141">
              <w:t>8876,2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center"/>
            </w:pPr>
            <w:r w:rsidRPr="009A1141">
              <w:t>8950,0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center"/>
            </w:pPr>
            <w:r w:rsidRPr="009A1141">
              <w:t>8984,0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9A1141" w:rsidRDefault="00CA15F6" w:rsidP="009A1141">
            <w:pPr>
              <w:jc w:val="center"/>
            </w:pPr>
            <w:r w:rsidRPr="009A1141">
              <w:t>9036,0</w:t>
            </w:r>
          </w:p>
        </w:tc>
      </w:tr>
      <w:tr w:rsidR="00CA15F6" w:rsidRPr="00714636" w:rsidTr="00714636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center"/>
            </w:pPr>
            <w:r w:rsidRPr="009A1141"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center"/>
            </w:pPr>
            <w:r w:rsidRPr="009A1141">
              <w:t>15132,0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center"/>
            </w:pPr>
            <w:r w:rsidRPr="009A1141">
              <w:t>15205,8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center"/>
            </w:pPr>
            <w:r w:rsidRPr="009A1141">
              <w:t>15239,8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9A1141" w:rsidRDefault="00CA15F6" w:rsidP="009A1141">
            <w:pPr>
              <w:jc w:val="center"/>
            </w:pPr>
            <w:r w:rsidRPr="009A1141">
              <w:t>15291,8</w:t>
            </w:r>
          </w:p>
        </w:tc>
      </w:tr>
    </w:tbl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9A1141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Перечень и характеристика основных мероприятий  подпрограммы 1 пре</w:t>
      </w:r>
      <w:r w:rsidRPr="00714636">
        <w:rPr>
          <w:sz w:val="28"/>
          <w:szCs w:val="28"/>
        </w:rPr>
        <w:t>д</w:t>
      </w:r>
      <w:r w:rsidRPr="00714636">
        <w:rPr>
          <w:sz w:val="28"/>
          <w:szCs w:val="28"/>
        </w:rPr>
        <w:t xml:space="preserve">ставлены в приложении 1 к настоящей к муниципальной программе. </w:t>
      </w:r>
    </w:p>
    <w:p w:rsidR="00CA15F6" w:rsidRPr="009A1141" w:rsidRDefault="00CA15F6" w:rsidP="009A1141">
      <w:pPr>
        <w:ind w:firstLine="709"/>
        <w:jc w:val="center"/>
        <w:rPr>
          <w:b/>
          <w:sz w:val="28"/>
          <w:szCs w:val="28"/>
        </w:rPr>
      </w:pPr>
      <w:r w:rsidRPr="009A1141">
        <w:rPr>
          <w:b/>
          <w:sz w:val="28"/>
          <w:szCs w:val="28"/>
        </w:rPr>
        <w:t>Раздел 4. Перечень целевых показателей  подпрограммы 1 с распредел</w:t>
      </w:r>
      <w:r w:rsidRPr="009A1141">
        <w:rPr>
          <w:b/>
          <w:sz w:val="28"/>
          <w:szCs w:val="28"/>
        </w:rPr>
        <w:t>е</w:t>
      </w:r>
      <w:r w:rsidRPr="009A1141">
        <w:rPr>
          <w:b/>
          <w:sz w:val="28"/>
          <w:szCs w:val="28"/>
        </w:rPr>
        <w:t>нием плановых значений по годам ее реализации.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Целевые значения показателей (индикаторов) реализации подпрограммы 1 у</w:t>
      </w:r>
      <w:r w:rsidRPr="00714636">
        <w:rPr>
          <w:sz w:val="28"/>
          <w:szCs w:val="28"/>
        </w:rPr>
        <w:t>с</w:t>
      </w:r>
      <w:r w:rsidRPr="00714636">
        <w:rPr>
          <w:sz w:val="28"/>
          <w:szCs w:val="28"/>
        </w:rPr>
        <w:t>тановлены на основании результатов статистического наблюдения за системой о</w:t>
      </w:r>
      <w:r w:rsidRPr="00714636">
        <w:rPr>
          <w:sz w:val="28"/>
          <w:szCs w:val="28"/>
        </w:rPr>
        <w:t>б</w:t>
      </w:r>
      <w:r w:rsidRPr="00714636">
        <w:rPr>
          <w:sz w:val="28"/>
          <w:szCs w:val="28"/>
        </w:rPr>
        <w:lastRenderedPageBreak/>
        <w:t>разования, а также на базе административной отчетности муниципальных образов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тельных организаций и учитывают планируемые результаты реализации меропри</w:t>
      </w:r>
      <w:r w:rsidRPr="00714636">
        <w:rPr>
          <w:sz w:val="28"/>
          <w:szCs w:val="28"/>
        </w:rPr>
        <w:t>я</w:t>
      </w:r>
      <w:r w:rsidRPr="00714636">
        <w:rPr>
          <w:sz w:val="28"/>
          <w:szCs w:val="28"/>
        </w:rPr>
        <w:t>тий подпрограммы 1.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Перечень целевых показателей подпрограммы 1: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-охват детей программами дошкольного образования;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-отношение среднемесячной заработной платы педагогических работников дошкольных образовательных организаций к средней заработной плате в общем о</w:t>
      </w:r>
      <w:r w:rsidRPr="00714636">
        <w:rPr>
          <w:sz w:val="28"/>
          <w:szCs w:val="28"/>
        </w:rPr>
        <w:t>б</w:t>
      </w:r>
      <w:r w:rsidRPr="00714636">
        <w:rPr>
          <w:sz w:val="28"/>
          <w:szCs w:val="28"/>
        </w:rPr>
        <w:t>разовании в регионе.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Плановые значения по годам реализации приведены  в приложении 2 к н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стоящей муниципальной программе.</w:t>
      </w:r>
    </w:p>
    <w:p w:rsidR="00CA15F6" w:rsidRPr="00714636" w:rsidRDefault="00CA15F6" w:rsidP="009A1141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Методика расчета целевого показателя (индикатора).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"/>
        <w:gridCol w:w="3348"/>
        <w:gridCol w:w="852"/>
        <w:gridCol w:w="2094"/>
        <w:gridCol w:w="2952"/>
      </w:tblGrid>
      <w:tr w:rsidR="00CA15F6" w:rsidRPr="00714636" w:rsidTr="0095517A">
        <w:tc>
          <w:tcPr>
            <w:tcW w:w="393" w:type="dxa"/>
          </w:tcPr>
          <w:p w:rsidR="00CA15F6" w:rsidRPr="009A1141" w:rsidRDefault="00CA15F6" w:rsidP="009A1141">
            <w:pPr>
              <w:jc w:val="center"/>
            </w:pPr>
            <w:r w:rsidRPr="009A1141">
              <w:t>№</w:t>
            </w:r>
          </w:p>
        </w:tc>
        <w:tc>
          <w:tcPr>
            <w:tcW w:w="3348" w:type="dxa"/>
          </w:tcPr>
          <w:p w:rsidR="00CA15F6" w:rsidRPr="009A1141" w:rsidRDefault="00CA15F6" w:rsidP="009A1141">
            <w:pPr>
              <w:jc w:val="center"/>
            </w:pPr>
            <w:r w:rsidRPr="009A1141">
              <w:t>Наименование показателя</w:t>
            </w:r>
          </w:p>
        </w:tc>
        <w:tc>
          <w:tcPr>
            <w:tcW w:w="852" w:type="dxa"/>
          </w:tcPr>
          <w:p w:rsidR="00CA15F6" w:rsidRPr="009A1141" w:rsidRDefault="00CA15F6" w:rsidP="009A1141">
            <w:pPr>
              <w:jc w:val="center"/>
            </w:pPr>
            <w:r w:rsidRPr="009A1141">
              <w:t>Ед</w:t>
            </w:r>
            <w:r w:rsidRPr="009A1141">
              <w:t>и</w:t>
            </w:r>
            <w:r w:rsidRPr="009A1141">
              <w:t>ница изм</w:t>
            </w:r>
            <w:r w:rsidRPr="009A1141">
              <w:t>е</w:t>
            </w:r>
            <w:r w:rsidRPr="009A1141">
              <w:t>рения</w:t>
            </w:r>
          </w:p>
        </w:tc>
        <w:tc>
          <w:tcPr>
            <w:tcW w:w="2094" w:type="dxa"/>
          </w:tcPr>
          <w:p w:rsidR="00CA15F6" w:rsidRPr="009A1141" w:rsidRDefault="00CA15F6" w:rsidP="009A1141">
            <w:pPr>
              <w:jc w:val="center"/>
            </w:pPr>
            <w:r w:rsidRPr="009A1141">
              <w:t>Методика расчёта показателя (фо</w:t>
            </w:r>
            <w:r w:rsidRPr="009A1141">
              <w:t>р</w:t>
            </w:r>
            <w:r w:rsidRPr="009A1141">
              <w:t>мула) методич</w:t>
            </w:r>
            <w:r w:rsidRPr="009A1141">
              <w:t>е</w:t>
            </w:r>
            <w:r w:rsidRPr="009A1141">
              <w:t>ские пояснения к показателю</w:t>
            </w:r>
          </w:p>
        </w:tc>
        <w:tc>
          <w:tcPr>
            <w:tcW w:w="2952" w:type="dxa"/>
          </w:tcPr>
          <w:p w:rsidR="00CA15F6" w:rsidRPr="009A1141" w:rsidRDefault="00CA15F6" w:rsidP="009A1141">
            <w:pPr>
              <w:jc w:val="center"/>
            </w:pPr>
            <w:r w:rsidRPr="009A1141">
              <w:t>Значение базовых показ</w:t>
            </w:r>
            <w:r w:rsidRPr="009A1141">
              <w:t>а</w:t>
            </w:r>
            <w:r w:rsidRPr="009A1141">
              <w:t>телей (используемых в формуле)</w:t>
            </w:r>
          </w:p>
        </w:tc>
      </w:tr>
      <w:tr w:rsidR="00CA15F6" w:rsidRPr="00714636" w:rsidTr="0095517A">
        <w:tc>
          <w:tcPr>
            <w:tcW w:w="393" w:type="dxa"/>
          </w:tcPr>
          <w:p w:rsidR="00CA15F6" w:rsidRPr="009A1141" w:rsidRDefault="00CA15F6" w:rsidP="009A1141">
            <w:pPr>
              <w:jc w:val="center"/>
            </w:pPr>
            <w:r w:rsidRPr="009A1141">
              <w:t>1.</w:t>
            </w:r>
          </w:p>
        </w:tc>
        <w:tc>
          <w:tcPr>
            <w:tcW w:w="3348" w:type="dxa"/>
          </w:tcPr>
          <w:p w:rsidR="00CA15F6" w:rsidRPr="009A1141" w:rsidRDefault="00CA15F6" w:rsidP="009A1141">
            <w:pPr>
              <w:jc w:val="center"/>
            </w:pPr>
            <w:r w:rsidRPr="009A1141">
              <w:t>Охват детей программами д</w:t>
            </w:r>
            <w:r w:rsidRPr="009A1141">
              <w:t>о</w:t>
            </w:r>
            <w:r w:rsidRPr="009A1141">
              <w:t>школьного образования</w:t>
            </w:r>
          </w:p>
        </w:tc>
        <w:tc>
          <w:tcPr>
            <w:tcW w:w="852" w:type="dxa"/>
          </w:tcPr>
          <w:p w:rsidR="00CA15F6" w:rsidRPr="009A1141" w:rsidRDefault="00CA15F6" w:rsidP="009A1141">
            <w:pPr>
              <w:jc w:val="center"/>
            </w:pPr>
            <w:r w:rsidRPr="009A1141">
              <w:t>%</w:t>
            </w:r>
          </w:p>
        </w:tc>
        <w:tc>
          <w:tcPr>
            <w:tcW w:w="2094" w:type="dxa"/>
          </w:tcPr>
          <w:p w:rsidR="00CA15F6" w:rsidRPr="009A1141" w:rsidRDefault="00CA15F6" w:rsidP="009A1141">
            <w:pPr>
              <w:jc w:val="center"/>
            </w:pPr>
            <w:r w:rsidRPr="009A1141">
              <w:t>N=r/Rx100%</w:t>
            </w:r>
          </w:p>
        </w:tc>
        <w:tc>
          <w:tcPr>
            <w:tcW w:w="2952" w:type="dxa"/>
          </w:tcPr>
          <w:p w:rsidR="00CA15F6" w:rsidRPr="009A1141" w:rsidRDefault="00CA15F6" w:rsidP="009A1141">
            <w:pPr>
              <w:jc w:val="center"/>
            </w:pPr>
            <w:r w:rsidRPr="009A1141">
              <w:t>N – доля детей, охваче</w:t>
            </w:r>
            <w:r w:rsidRPr="009A1141">
              <w:t>н</w:t>
            </w:r>
            <w:r w:rsidRPr="009A1141">
              <w:t>ных дошкольными образ</w:t>
            </w:r>
            <w:r w:rsidRPr="009A1141">
              <w:t>о</w:t>
            </w:r>
            <w:r w:rsidRPr="009A1141">
              <w:t>вательными программами в возрасте от 3-7 лет;</w:t>
            </w:r>
          </w:p>
          <w:p w:rsidR="00CA15F6" w:rsidRPr="009A1141" w:rsidRDefault="00CA15F6" w:rsidP="009A1141">
            <w:pPr>
              <w:jc w:val="center"/>
            </w:pPr>
            <w:r w:rsidRPr="009A1141">
              <w:t>r –  количество детей в возрасте от 3-7 лет охв</w:t>
            </w:r>
            <w:r w:rsidRPr="009A1141">
              <w:t>а</w:t>
            </w:r>
            <w:r w:rsidRPr="009A1141">
              <w:t>ченные программами д</w:t>
            </w:r>
            <w:r w:rsidRPr="009A1141">
              <w:t>о</w:t>
            </w:r>
            <w:r w:rsidRPr="009A1141">
              <w:t>школьного образования;</w:t>
            </w:r>
          </w:p>
          <w:p w:rsidR="00CA15F6" w:rsidRPr="009A1141" w:rsidRDefault="00CA15F6" w:rsidP="009A1141">
            <w:pPr>
              <w:jc w:val="center"/>
            </w:pPr>
            <w:r w:rsidRPr="009A1141">
              <w:t>R – общее количество д</w:t>
            </w:r>
            <w:r w:rsidRPr="009A1141">
              <w:t>е</w:t>
            </w:r>
            <w:r w:rsidRPr="009A1141">
              <w:t>тей в возрасте от 3-7 лет, проживающих на террит</w:t>
            </w:r>
            <w:r w:rsidRPr="009A1141">
              <w:t>о</w:t>
            </w:r>
            <w:r w:rsidRPr="009A1141">
              <w:t>рии Колпнянского района.</w:t>
            </w:r>
          </w:p>
          <w:p w:rsidR="00CA15F6" w:rsidRPr="009A1141" w:rsidRDefault="00CA15F6" w:rsidP="009A1141">
            <w:pPr>
              <w:jc w:val="center"/>
            </w:pPr>
            <w:r w:rsidRPr="009A1141">
              <w:t>Периодичность показателя - годовая</w:t>
            </w:r>
          </w:p>
        </w:tc>
      </w:tr>
      <w:tr w:rsidR="00CA15F6" w:rsidRPr="00714636" w:rsidTr="0095517A">
        <w:tc>
          <w:tcPr>
            <w:tcW w:w="393" w:type="dxa"/>
          </w:tcPr>
          <w:p w:rsidR="00CA15F6" w:rsidRPr="009A1141" w:rsidRDefault="00CA15F6" w:rsidP="009A1141">
            <w:pPr>
              <w:jc w:val="center"/>
            </w:pPr>
            <w:r w:rsidRPr="009A1141">
              <w:t>2.</w:t>
            </w:r>
          </w:p>
        </w:tc>
        <w:tc>
          <w:tcPr>
            <w:tcW w:w="3348" w:type="dxa"/>
          </w:tcPr>
          <w:p w:rsidR="00CA15F6" w:rsidRPr="009A1141" w:rsidRDefault="00CA15F6" w:rsidP="009A1141">
            <w:pPr>
              <w:jc w:val="center"/>
            </w:pPr>
            <w:r w:rsidRPr="009A1141">
              <w:t>Отношение среднемесячной заработанной платы педагог</w:t>
            </w:r>
            <w:r w:rsidRPr="009A1141">
              <w:t>и</w:t>
            </w:r>
            <w:r w:rsidRPr="009A1141">
              <w:t>ческих работников дошкол</w:t>
            </w:r>
            <w:r w:rsidRPr="009A1141">
              <w:t>ь</w:t>
            </w:r>
            <w:r w:rsidRPr="009A1141">
              <w:t>ных образовательных орган</w:t>
            </w:r>
            <w:r w:rsidRPr="009A1141">
              <w:t>и</w:t>
            </w:r>
            <w:r w:rsidRPr="009A1141">
              <w:t>заций к средней заработной плате в общем образовании в регионе.</w:t>
            </w:r>
          </w:p>
        </w:tc>
        <w:tc>
          <w:tcPr>
            <w:tcW w:w="852" w:type="dxa"/>
          </w:tcPr>
          <w:p w:rsidR="00CA15F6" w:rsidRPr="009A1141" w:rsidRDefault="00CA15F6" w:rsidP="009A1141">
            <w:pPr>
              <w:jc w:val="center"/>
            </w:pPr>
            <w:r w:rsidRPr="009A1141">
              <w:t>%</w:t>
            </w:r>
          </w:p>
        </w:tc>
        <w:tc>
          <w:tcPr>
            <w:tcW w:w="2094" w:type="dxa"/>
          </w:tcPr>
          <w:p w:rsidR="00CA15F6" w:rsidRPr="009A1141" w:rsidRDefault="00CA15F6" w:rsidP="009A1141">
            <w:pPr>
              <w:jc w:val="center"/>
            </w:pPr>
            <w:r w:rsidRPr="009A1141">
              <w:t>Z= p/Px100%</w:t>
            </w:r>
          </w:p>
        </w:tc>
        <w:tc>
          <w:tcPr>
            <w:tcW w:w="2952" w:type="dxa"/>
          </w:tcPr>
          <w:p w:rsidR="00CA15F6" w:rsidRPr="009A1141" w:rsidRDefault="00CA15F6" w:rsidP="009A1141">
            <w:pPr>
              <w:jc w:val="center"/>
            </w:pPr>
            <w:r w:rsidRPr="009A1141">
              <w:t>Z - отношение среднем</w:t>
            </w:r>
            <w:r w:rsidRPr="009A1141">
              <w:t>е</w:t>
            </w:r>
            <w:r w:rsidRPr="009A1141">
              <w:t>сячной заработанной пл</w:t>
            </w:r>
            <w:r w:rsidRPr="009A1141">
              <w:t>а</w:t>
            </w:r>
            <w:r w:rsidRPr="009A1141">
              <w:t>ты педагогических рабо</w:t>
            </w:r>
            <w:r w:rsidRPr="009A1141">
              <w:t>т</w:t>
            </w:r>
            <w:r w:rsidRPr="009A1141">
              <w:t>ников дошкольных образ</w:t>
            </w:r>
            <w:r w:rsidRPr="009A1141">
              <w:t>о</w:t>
            </w:r>
            <w:r w:rsidRPr="009A1141">
              <w:t>вательных организаций к средней заработной плате в общем образовании в р</w:t>
            </w:r>
            <w:r w:rsidRPr="009A1141">
              <w:t>е</w:t>
            </w:r>
            <w:r w:rsidRPr="009A1141">
              <w:t>гионе;</w:t>
            </w:r>
          </w:p>
          <w:p w:rsidR="00CA15F6" w:rsidRPr="009A1141" w:rsidRDefault="00CA15F6" w:rsidP="009A1141">
            <w:pPr>
              <w:jc w:val="center"/>
            </w:pPr>
            <w:r w:rsidRPr="009A1141">
              <w:t>р - среднемесячная зар</w:t>
            </w:r>
            <w:r w:rsidRPr="009A1141">
              <w:t>а</w:t>
            </w:r>
            <w:r w:rsidRPr="009A1141">
              <w:t>ботная плата педагогич</w:t>
            </w:r>
            <w:r w:rsidRPr="009A1141">
              <w:t>е</w:t>
            </w:r>
            <w:r w:rsidRPr="009A1141">
              <w:t>ских работников дошкол</w:t>
            </w:r>
            <w:r w:rsidRPr="009A1141">
              <w:t>ь</w:t>
            </w:r>
            <w:r w:rsidRPr="009A1141">
              <w:t>ных образовательных о</w:t>
            </w:r>
            <w:r w:rsidRPr="009A1141">
              <w:t>р</w:t>
            </w:r>
            <w:r w:rsidRPr="009A1141">
              <w:t>ганизаций;</w:t>
            </w:r>
          </w:p>
          <w:p w:rsidR="00CA15F6" w:rsidRPr="009A1141" w:rsidRDefault="00CA15F6" w:rsidP="009A1141">
            <w:pPr>
              <w:jc w:val="center"/>
            </w:pPr>
            <w:r w:rsidRPr="009A1141">
              <w:t>Р — общая средняя зар</w:t>
            </w:r>
            <w:r w:rsidRPr="009A1141">
              <w:t>а</w:t>
            </w:r>
            <w:r w:rsidRPr="009A1141">
              <w:t>ботная плата педагогич</w:t>
            </w:r>
            <w:r w:rsidRPr="009A1141">
              <w:t>е</w:t>
            </w:r>
            <w:r w:rsidRPr="009A1141">
              <w:t>ских работников в регионе.</w:t>
            </w:r>
          </w:p>
        </w:tc>
      </w:tr>
    </w:tbl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9A1141" w:rsidRDefault="00CA15F6" w:rsidP="009A1141">
      <w:pPr>
        <w:ind w:firstLine="709"/>
        <w:jc w:val="center"/>
        <w:rPr>
          <w:b/>
          <w:sz w:val="28"/>
          <w:szCs w:val="28"/>
        </w:rPr>
      </w:pPr>
      <w:r w:rsidRPr="009A1141">
        <w:rPr>
          <w:b/>
          <w:sz w:val="28"/>
          <w:szCs w:val="28"/>
        </w:rPr>
        <w:lastRenderedPageBreak/>
        <w:t>Раздел  5. Ожидаемые результаты реализации  подпрограммы 1.</w:t>
      </w:r>
    </w:p>
    <w:p w:rsidR="00CA15F6" w:rsidRPr="009A1141" w:rsidRDefault="00CA15F6" w:rsidP="009A1141">
      <w:pPr>
        <w:ind w:firstLine="709"/>
        <w:jc w:val="center"/>
        <w:rPr>
          <w:b/>
          <w:sz w:val="28"/>
          <w:szCs w:val="28"/>
        </w:rPr>
      </w:pPr>
      <w:r w:rsidRPr="009A1141">
        <w:rPr>
          <w:b/>
          <w:sz w:val="28"/>
          <w:szCs w:val="28"/>
        </w:rPr>
        <w:t>Управление рисками реализации подпрограммы 1.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По итогам реализации  подпрограммы 1 ожидается достижение следующих результатов: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обеспечение выполнения государственных гарантий общедоступности и бе</w:t>
      </w:r>
      <w:r w:rsidRPr="00714636">
        <w:rPr>
          <w:sz w:val="28"/>
          <w:szCs w:val="28"/>
        </w:rPr>
        <w:t>с</w:t>
      </w:r>
      <w:r w:rsidRPr="00714636">
        <w:rPr>
          <w:sz w:val="28"/>
          <w:szCs w:val="28"/>
        </w:rPr>
        <w:t>платности дошкольного образования;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обеспечение доступа к современным условиям обучения (всем воспитанн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кам независимо от места жительства);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</w:t>
      </w:r>
      <w:r w:rsidRPr="00714636">
        <w:rPr>
          <w:sz w:val="28"/>
          <w:szCs w:val="28"/>
        </w:rPr>
        <w:t>здание оптимальных психолого-педагогических, коррекционно-развивающих условий воспитания и образования детей в соответствии с их возра</w:t>
      </w:r>
      <w:r w:rsidRPr="00714636">
        <w:rPr>
          <w:sz w:val="28"/>
          <w:szCs w:val="28"/>
        </w:rPr>
        <w:t>с</w:t>
      </w:r>
      <w:r w:rsidRPr="00714636">
        <w:rPr>
          <w:sz w:val="28"/>
          <w:szCs w:val="28"/>
        </w:rPr>
        <w:t>тными и индивидуальными особенностями, уровнем актуального развития, состо</w:t>
      </w:r>
      <w:r w:rsidRPr="00714636">
        <w:rPr>
          <w:sz w:val="28"/>
          <w:szCs w:val="28"/>
        </w:rPr>
        <w:t>я</w:t>
      </w:r>
      <w:r w:rsidRPr="00714636">
        <w:rPr>
          <w:sz w:val="28"/>
          <w:szCs w:val="28"/>
        </w:rPr>
        <w:t>нием соматического и нервно-психического здоровья, обеспечивающих развитие механизмов компенсации и социальной интеграции каждого ребенка;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выплата средней заработной платы педагогическим работникам дошкольных образовательных организаций из всех источников, которая составит не менее 100% от средней заработной платы в сфере общего образования в регионе.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К рискам реализации подпрограммы 1, которыми могут управлять ответстве</w:t>
      </w:r>
      <w:r w:rsidRPr="00714636">
        <w:rPr>
          <w:sz w:val="28"/>
          <w:szCs w:val="28"/>
        </w:rPr>
        <w:t>н</w:t>
      </w:r>
      <w:r w:rsidRPr="00714636">
        <w:rPr>
          <w:sz w:val="28"/>
          <w:szCs w:val="28"/>
        </w:rPr>
        <w:t>ный исполнитель и соисполнители  подпрограммы 1, уменьшая вероятность их во</w:t>
      </w:r>
      <w:r w:rsidRPr="00714636">
        <w:rPr>
          <w:sz w:val="28"/>
          <w:szCs w:val="28"/>
        </w:rPr>
        <w:t>з</w:t>
      </w:r>
      <w:r w:rsidRPr="00714636">
        <w:rPr>
          <w:sz w:val="28"/>
          <w:szCs w:val="28"/>
        </w:rPr>
        <w:t>никновения, следует отнести следующие: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1. Организационные риски, связанные с ошибками управления реализацией подпрограммы 1, в том числе отдельных ее исполнителей, неготовностью организ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ционной инфраструктуры к решению задач, поставленных подпрограммой 1, что может привести к не целевому и (или) неэффективному использованию бюджетных средств, невыполнению ряда мероприятий  подпрограммы 1 или задержке в их в</w:t>
      </w:r>
      <w:r w:rsidRPr="00714636">
        <w:rPr>
          <w:sz w:val="28"/>
          <w:szCs w:val="28"/>
        </w:rPr>
        <w:t>ы</w:t>
      </w:r>
      <w:r w:rsidRPr="00714636">
        <w:rPr>
          <w:sz w:val="28"/>
          <w:szCs w:val="28"/>
        </w:rPr>
        <w:t>полнении.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2. Финансовые риски, которые связаны с финансированием подпрограммы 1 в неполном объеме как за счет бюджетных, так и внебюджетных источников. Данный риск возникает по причине значительной продолжительности подпрограммы 1.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3. Непредвиденные риски, связанные с кризисными явлениями в экономике страны и региона,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ции бюджетных средств на преодоление последствий таких катастроф.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Наибольшее отрицательное влияние на реализацию подпрограммы 1 могут оказать финансовые и непредвиденные риски, которые содержат угрозу срыва ее реализации.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Поскольку в рамках реализации подпрограммы 1 практически отсутствуют рычаги управления непредвиденными рисками, наибольшее внимание будет уд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ляться управлению финансовыми рисками за счет: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ежегодного уточнения финансовых средств, предусмотренных на реализ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цию мероприятий   подпрограммы 1, в зависимости от достигнутых результатов;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определения приоритетов для первоочередного финансирования;</w:t>
      </w:r>
    </w:p>
    <w:p w:rsidR="00CA15F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привлечения внебюджетных источников финансирования.</w:t>
      </w:r>
    </w:p>
    <w:p w:rsidR="00CA15F6" w:rsidRPr="00294A7F" w:rsidRDefault="00CA15F6" w:rsidP="00294A7F">
      <w:pPr>
        <w:ind w:firstLine="709"/>
        <w:jc w:val="center"/>
        <w:rPr>
          <w:b/>
          <w:sz w:val="28"/>
          <w:szCs w:val="28"/>
        </w:rPr>
      </w:pPr>
      <w:r w:rsidRPr="00294A7F">
        <w:rPr>
          <w:b/>
          <w:sz w:val="28"/>
          <w:szCs w:val="28"/>
        </w:rPr>
        <w:lastRenderedPageBreak/>
        <w:t>ПАСПОРТ МУНИЦИПАЛЬНОЙ ПОДПРОГРАММЫ 2.</w:t>
      </w:r>
    </w:p>
    <w:p w:rsidR="00CA15F6" w:rsidRPr="00294A7F" w:rsidRDefault="00CA15F6" w:rsidP="00294A7F">
      <w:pPr>
        <w:ind w:firstLine="709"/>
        <w:jc w:val="center"/>
        <w:rPr>
          <w:b/>
          <w:sz w:val="28"/>
          <w:szCs w:val="28"/>
        </w:rPr>
      </w:pPr>
      <w:r w:rsidRPr="00294A7F">
        <w:rPr>
          <w:b/>
          <w:sz w:val="28"/>
          <w:szCs w:val="28"/>
        </w:rPr>
        <w:t>«Развитие дополнительного образования».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1"/>
        <w:gridCol w:w="7697"/>
      </w:tblGrid>
      <w:tr w:rsidR="00CA15F6" w:rsidRPr="00714636" w:rsidTr="00CF7741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Наименование муниципал</w:t>
            </w:r>
            <w:r w:rsidRPr="00714636">
              <w:rPr>
                <w:sz w:val="28"/>
                <w:szCs w:val="28"/>
              </w:rPr>
              <w:t>ь</w:t>
            </w:r>
            <w:r w:rsidRPr="00714636">
              <w:rPr>
                <w:sz w:val="28"/>
                <w:szCs w:val="28"/>
              </w:rPr>
              <w:t>ной подпр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Развитие  дополнительного образования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 (далее «подпрограмма 2»)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</w:p>
        </w:tc>
      </w:tr>
      <w:tr w:rsidR="00CA15F6" w:rsidRPr="00714636" w:rsidTr="00CF7741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Ответстве</w:t>
            </w:r>
            <w:r w:rsidRPr="00714636">
              <w:rPr>
                <w:sz w:val="28"/>
                <w:szCs w:val="28"/>
              </w:rPr>
              <w:t>н</w:t>
            </w:r>
            <w:r w:rsidRPr="00714636">
              <w:rPr>
                <w:sz w:val="28"/>
                <w:szCs w:val="28"/>
              </w:rPr>
              <w:t>ный исполн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тель подпр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Отдел общего и профессионального образования администр</w:t>
            </w:r>
            <w:r w:rsidRPr="00714636">
              <w:rPr>
                <w:sz w:val="28"/>
                <w:szCs w:val="28"/>
              </w:rPr>
              <w:t>а</w:t>
            </w:r>
            <w:r w:rsidRPr="00714636">
              <w:rPr>
                <w:sz w:val="28"/>
                <w:szCs w:val="28"/>
              </w:rPr>
              <w:t>ции Колпнянского района.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</w:p>
        </w:tc>
      </w:tr>
      <w:tr w:rsidR="00CA15F6" w:rsidRPr="00714636" w:rsidTr="00CF7741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Соисполнит</w:t>
            </w:r>
            <w:r w:rsidRPr="00714636">
              <w:rPr>
                <w:sz w:val="28"/>
                <w:szCs w:val="28"/>
              </w:rPr>
              <w:t>е</w:t>
            </w:r>
            <w:r w:rsidRPr="00714636">
              <w:rPr>
                <w:sz w:val="28"/>
                <w:szCs w:val="28"/>
              </w:rPr>
              <w:t>ли подпр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 Образовательные организации дополнительного образования.</w:t>
            </w:r>
          </w:p>
        </w:tc>
      </w:tr>
      <w:tr w:rsidR="00CA15F6" w:rsidRPr="00714636" w:rsidTr="00CF7741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Перечень о</w:t>
            </w:r>
            <w:r w:rsidRPr="00714636">
              <w:rPr>
                <w:sz w:val="28"/>
                <w:szCs w:val="28"/>
              </w:rPr>
              <w:t>с</w:t>
            </w:r>
            <w:r w:rsidRPr="00714636">
              <w:rPr>
                <w:sz w:val="28"/>
                <w:szCs w:val="28"/>
              </w:rPr>
              <w:t>новных мер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приятий м</w:t>
            </w:r>
            <w:r w:rsidRPr="00714636">
              <w:rPr>
                <w:sz w:val="28"/>
                <w:szCs w:val="28"/>
              </w:rPr>
              <w:t>у</w:t>
            </w:r>
            <w:r w:rsidRPr="00714636">
              <w:rPr>
                <w:sz w:val="28"/>
                <w:szCs w:val="28"/>
              </w:rPr>
              <w:t>ниципальной подпрогра</w:t>
            </w:r>
            <w:r w:rsidRPr="00714636">
              <w:rPr>
                <w:sz w:val="28"/>
                <w:szCs w:val="28"/>
              </w:rPr>
              <w:t>м</w:t>
            </w:r>
            <w:r w:rsidRPr="00714636">
              <w:rPr>
                <w:sz w:val="28"/>
                <w:szCs w:val="28"/>
              </w:rPr>
              <w:t>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-оплата труда работников;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-повышение квалификации педагогических работников;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-укрепление учебно– материальной базы учреждений дополн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тельного образования;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-проведение спортивных соревнований, олимпиад и других районных мероприятий.</w:t>
            </w:r>
          </w:p>
        </w:tc>
      </w:tr>
      <w:tr w:rsidR="00CA15F6" w:rsidRPr="00714636" w:rsidTr="00CF7741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Цель муниц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пальной по</w:t>
            </w:r>
            <w:r w:rsidRPr="00714636">
              <w:rPr>
                <w:sz w:val="28"/>
                <w:szCs w:val="28"/>
              </w:rPr>
              <w:t>д</w:t>
            </w:r>
            <w:r w:rsidRPr="00714636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Создание в системе дополнительного образования равных во</w:t>
            </w:r>
            <w:r w:rsidRPr="00714636">
              <w:rPr>
                <w:sz w:val="28"/>
                <w:szCs w:val="28"/>
              </w:rPr>
              <w:t>з</w:t>
            </w:r>
            <w:r w:rsidRPr="00714636">
              <w:rPr>
                <w:sz w:val="28"/>
                <w:szCs w:val="28"/>
              </w:rPr>
              <w:t>можностей для современного качественного образования и п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зитивной социализации детей.</w:t>
            </w:r>
          </w:p>
        </w:tc>
      </w:tr>
      <w:tr w:rsidR="00CA15F6" w:rsidRPr="00714636" w:rsidTr="00CF7741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Задачи мун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ципальной подпрогра</w:t>
            </w:r>
            <w:r w:rsidRPr="00714636">
              <w:rPr>
                <w:sz w:val="28"/>
                <w:szCs w:val="28"/>
              </w:rPr>
              <w:t>м</w:t>
            </w:r>
            <w:r w:rsidRPr="00714636">
              <w:rPr>
                <w:sz w:val="28"/>
                <w:szCs w:val="28"/>
              </w:rPr>
              <w:t>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-разработка и реализация комплекса мер по созданию гибкой сети учреждений дополнительного образования различных т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пов и видов;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-совершенствование структуры, содержания и технологии д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полнительного образования;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-укрепление материально-технической базы дополнительного образования;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-организация детских мероприятий, направленных на выявл</w:t>
            </w:r>
            <w:r w:rsidRPr="00714636">
              <w:rPr>
                <w:sz w:val="28"/>
                <w:szCs w:val="28"/>
              </w:rPr>
              <w:t>е</w:t>
            </w:r>
            <w:r w:rsidRPr="00714636">
              <w:rPr>
                <w:sz w:val="28"/>
                <w:szCs w:val="28"/>
              </w:rPr>
              <w:t>ние и поддержку талантливых детей;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-организация методического сопровождения и содействие п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вышению квалификации педагогических работников системы дополнительного образования;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-организация участия детей во всероссийских, областных ко</w:t>
            </w:r>
            <w:r w:rsidRPr="00714636">
              <w:rPr>
                <w:sz w:val="28"/>
                <w:szCs w:val="28"/>
              </w:rPr>
              <w:t>н</w:t>
            </w:r>
            <w:r w:rsidRPr="00714636">
              <w:rPr>
                <w:sz w:val="28"/>
                <w:szCs w:val="28"/>
              </w:rPr>
              <w:t>курсах, соревнованиях;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-обеспечение сохранности здоровья детей.</w:t>
            </w:r>
          </w:p>
        </w:tc>
      </w:tr>
      <w:tr w:rsidR="00CA15F6" w:rsidRPr="00714636" w:rsidTr="00CF7741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Целевые и</w:t>
            </w:r>
            <w:r w:rsidRPr="00714636">
              <w:rPr>
                <w:sz w:val="28"/>
                <w:szCs w:val="28"/>
              </w:rPr>
              <w:t>н</w:t>
            </w:r>
            <w:r w:rsidRPr="00714636">
              <w:rPr>
                <w:sz w:val="28"/>
                <w:szCs w:val="28"/>
              </w:rPr>
              <w:t>дикаторы и показатели муниципал</w:t>
            </w:r>
            <w:r w:rsidRPr="00714636">
              <w:rPr>
                <w:sz w:val="28"/>
                <w:szCs w:val="28"/>
              </w:rPr>
              <w:t>ь</w:t>
            </w:r>
            <w:r w:rsidRPr="00714636">
              <w:rPr>
                <w:sz w:val="28"/>
                <w:szCs w:val="28"/>
              </w:rPr>
              <w:t>ной подпр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-охват детей в возрасте 5-18 лет программами дополнительного образования (удельный вес численности детей в возрасте 5-18 лет);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регионе.</w:t>
            </w:r>
          </w:p>
        </w:tc>
      </w:tr>
      <w:tr w:rsidR="00CA15F6" w:rsidRPr="00714636" w:rsidTr="00CF7741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lastRenderedPageBreak/>
              <w:t>Этапы и сроки реализации муниципал</w:t>
            </w:r>
            <w:r w:rsidRPr="00714636">
              <w:rPr>
                <w:sz w:val="28"/>
                <w:szCs w:val="28"/>
              </w:rPr>
              <w:t>ь</w:t>
            </w:r>
            <w:r w:rsidRPr="00714636">
              <w:rPr>
                <w:sz w:val="28"/>
                <w:szCs w:val="28"/>
              </w:rPr>
              <w:t>ной подпр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Первый этап: (2015-2016 годы).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Второй этап: (2017-2018 годы).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</w:p>
        </w:tc>
      </w:tr>
      <w:tr w:rsidR="00CA15F6" w:rsidRPr="00714636" w:rsidTr="00CF7741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Объемы бю</w:t>
            </w:r>
            <w:r w:rsidRPr="00714636">
              <w:rPr>
                <w:sz w:val="28"/>
                <w:szCs w:val="28"/>
              </w:rPr>
              <w:t>д</w:t>
            </w:r>
            <w:r w:rsidRPr="00714636">
              <w:rPr>
                <w:sz w:val="28"/>
                <w:szCs w:val="28"/>
              </w:rPr>
              <w:t>жетных асси</w:t>
            </w:r>
            <w:r w:rsidRPr="00714636">
              <w:rPr>
                <w:sz w:val="28"/>
                <w:szCs w:val="28"/>
              </w:rPr>
              <w:t>г</w:t>
            </w:r>
            <w:r w:rsidRPr="00714636">
              <w:rPr>
                <w:sz w:val="28"/>
                <w:szCs w:val="28"/>
              </w:rPr>
              <w:t>нований на реализацию муниципал</w:t>
            </w:r>
            <w:r w:rsidRPr="00714636">
              <w:rPr>
                <w:sz w:val="28"/>
                <w:szCs w:val="28"/>
              </w:rPr>
              <w:t>ь</w:t>
            </w:r>
            <w:r w:rsidRPr="00714636">
              <w:rPr>
                <w:sz w:val="28"/>
                <w:szCs w:val="28"/>
              </w:rPr>
              <w:t>ной подпр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Общий объем средств, предусмотренных на реализацию по</w:t>
            </w:r>
            <w:r w:rsidRPr="00714636">
              <w:rPr>
                <w:sz w:val="28"/>
                <w:szCs w:val="28"/>
              </w:rPr>
              <w:t>д</w:t>
            </w:r>
            <w:r w:rsidRPr="00714636">
              <w:rPr>
                <w:sz w:val="28"/>
                <w:szCs w:val="28"/>
              </w:rPr>
              <w:t>программы 3 - 11103,0 тыс. руб., из них: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-средства районного бюджета –11103,0 тыс. руб.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в т.ч. по годам реализации: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2015 год: всего –2774,0 тыс. руб., из них: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-средства районного бюджета- 2774,0  тыс. руб.;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2016 год: всего - 2771,0 тыс. руб., из них: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-средства районного бюджет – 2771,0 тыс. руб.,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2017 год: всего – 2787,0 тыс.руб., из них:</w:t>
            </w:r>
            <w:r w:rsidRPr="00714636">
              <w:rPr>
                <w:sz w:val="28"/>
                <w:szCs w:val="28"/>
              </w:rPr>
              <w:tab/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районного бюджета–2787,0 тыс. руб.;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2018 год: всего –2771,0 тыс. руб., из них: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-средства районного бюджета-2771,0 тыс.руб.</w:t>
            </w:r>
          </w:p>
        </w:tc>
      </w:tr>
      <w:tr w:rsidR="00CA15F6" w:rsidRPr="00714636" w:rsidTr="00CF7741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Ожидаемые результаты реализации муниципал</w:t>
            </w:r>
            <w:r w:rsidRPr="00714636">
              <w:rPr>
                <w:sz w:val="28"/>
                <w:szCs w:val="28"/>
              </w:rPr>
              <w:t>ь</w:t>
            </w:r>
            <w:r w:rsidRPr="00714636">
              <w:rPr>
                <w:sz w:val="28"/>
                <w:szCs w:val="28"/>
              </w:rPr>
              <w:t>ной подпр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-устойчивое функционирование и развитие системы дополн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тельного об</w:t>
            </w:r>
            <w:r>
              <w:rPr>
                <w:sz w:val="28"/>
                <w:szCs w:val="28"/>
              </w:rPr>
              <w:t>разования;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выявление и поддержка лучших учащихся, работников обр</w:t>
            </w:r>
            <w:r w:rsidRPr="00714636">
              <w:rPr>
                <w:sz w:val="28"/>
                <w:szCs w:val="28"/>
              </w:rPr>
              <w:t>а</w:t>
            </w:r>
            <w:r w:rsidRPr="00714636">
              <w:rPr>
                <w:sz w:val="28"/>
                <w:szCs w:val="28"/>
              </w:rPr>
              <w:t>зования рай</w:t>
            </w:r>
            <w:r>
              <w:rPr>
                <w:sz w:val="28"/>
                <w:szCs w:val="28"/>
              </w:rPr>
              <w:t>она;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-внедрение системы экономической и социальной мотивации труда ра</w:t>
            </w:r>
            <w:r>
              <w:rPr>
                <w:sz w:val="28"/>
                <w:szCs w:val="28"/>
              </w:rPr>
              <w:t>ботников;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-формирование образовательной сети и финансово-экономических механизмов, обеспечивающих равный доступ населения к услугам дополни</w:t>
            </w:r>
            <w:r>
              <w:rPr>
                <w:sz w:val="28"/>
                <w:szCs w:val="28"/>
              </w:rPr>
              <w:t>тельного образования детей;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-создание современной инфраструктуры неформального обр</w:t>
            </w:r>
            <w:r w:rsidRPr="00714636">
              <w:rPr>
                <w:sz w:val="28"/>
                <w:szCs w:val="28"/>
              </w:rPr>
              <w:t>а</w:t>
            </w:r>
            <w:r w:rsidRPr="00714636">
              <w:rPr>
                <w:sz w:val="28"/>
                <w:szCs w:val="28"/>
              </w:rPr>
              <w:t>зования для формирования у обучающихся социальной комп</w:t>
            </w:r>
            <w:r w:rsidRPr="00714636">
              <w:rPr>
                <w:sz w:val="28"/>
                <w:szCs w:val="28"/>
              </w:rPr>
              <w:t>е</w:t>
            </w:r>
            <w:r w:rsidRPr="00714636">
              <w:rPr>
                <w:sz w:val="28"/>
                <w:szCs w:val="28"/>
              </w:rPr>
              <w:t>тенции, гражданских установок, культуры здорового об</w:t>
            </w:r>
            <w:r>
              <w:rPr>
                <w:sz w:val="28"/>
                <w:szCs w:val="28"/>
              </w:rPr>
              <w:t>раза жизни;</w:t>
            </w:r>
          </w:p>
          <w:p w:rsidR="00CA15F6" w:rsidRPr="00714636" w:rsidRDefault="00CA15F6" w:rsidP="00294A7F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средняя заработная плата педагогических работников учре</w:t>
            </w:r>
            <w:r w:rsidRPr="00714636">
              <w:rPr>
                <w:sz w:val="28"/>
                <w:szCs w:val="28"/>
              </w:rPr>
              <w:t>ж</w:t>
            </w:r>
            <w:r w:rsidRPr="00714636">
              <w:rPr>
                <w:sz w:val="28"/>
                <w:szCs w:val="28"/>
              </w:rPr>
              <w:t>дений дополнительного образования составит не менее 100% от средней заработной платы в сфере общего образования в р</w:t>
            </w:r>
            <w:r w:rsidRPr="00714636">
              <w:rPr>
                <w:sz w:val="28"/>
                <w:szCs w:val="28"/>
              </w:rPr>
              <w:t>е</w:t>
            </w:r>
            <w:r w:rsidRPr="00714636">
              <w:rPr>
                <w:sz w:val="28"/>
                <w:szCs w:val="28"/>
              </w:rPr>
              <w:t>гионе.</w:t>
            </w:r>
          </w:p>
        </w:tc>
      </w:tr>
    </w:tbl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Pr="00294A7F" w:rsidRDefault="00CA15F6" w:rsidP="00294A7F">
      <w:pPr>
        <w:ind w:firstLine="709"/>
        <w:jc w:val="center"/>
        <w:rPr>
          <w:b/>
          <w:sz w:val="28"/>
          <w:szCs w:val="28"/>
        </w:rPr>
      </w:pPr>
      <w:r w:rsidRPr="00294A7F">
        <w:rPr>
          <w:b/>
          <w:sz w:val="28"/>
          <w:szCs w:val="28"/>
        </w:rPr>
        <w:t>Раздел 1. Общая характеристика сферы реализации  подпрограммы 2.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Система дополнительного образования не была включена в приоритетный н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циональный проект «Образование», ее поддержка в рамках федеральных программ традиционно ограничивается линией мероприятий (конкурсы, слеты и т.п.) и пр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грамм летнего отдыха. С принятием Ф3-№131 полномочия в сфере дополнительного образования детей переданы на муниципальный уровень. Однако в районе нет до</w:t>
      </w:r>
      <w:r w:rsidRPr="00714636">
        <w:rPr>
          <w:sz w:val="28"/>
          <w:szCs w:val="28"/>
        </w:rPr>
        <w:t>с</w:t>
      </w:r>
      <w:r w:rsidRPr="00714636">
        <w:rPr>
          <w:sz w:val="28"/>
          <w:szCs w:val="28"/>
        </w:rPr>
        <w:t>таточных ресурсов для финансирования учреждений дополнительного образования детей на уровне учителей общеобразовательной школы.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lastRenderedPageBreak/>
        <w:t>В результате принимаемых мер к 2018 году увеличится доля школьников, в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влеченных в дополнительные программы, до 80 - 88%, в том числе 100 % - на бе</w:t>
      </w:r>
      <w:r w:rsidRPr="00714636">
        <w:rPr>
          <w:sz w:val="28"/>
          <w:szCs w:val="28"/>
        </w:rPr>
        <w:t>с</w:t>
      </w:r>
      <w:r w:rsidRPr="00714636">
        <w:rPr>
          <w:sz w:val="28"/>
          <w:szCs w:val="28"/>
        </w:rPr>
        <w:t>платной основе. Дополнительное образование не является обязательным, но осущ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ствляется на основе добровольного выбора детей (семей) в соответствии с их инт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ресами и склонностями.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Целью развития системы дополнительного образования детей являются с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хранение государственных гарантий в доступности и бесплатности, повышение э</w:t>
      </w:r>
      <w:r w:rsidRPr="00714636">
        <w:rPr>
          <w:sz w:val="28"/>
          <w:szCs w:val="28"/>
        </w:rPr>
        <w:t>ф</w:t>
      </w:r>
      <w:r w:rsidRPr="00714636">
        <w:rPr>
          <w:sz w:val="28"/>
          <w:szCs w:val="28"/>
        </w:rPr>
        <w:t>фективности системы дополнительного образования детей в создании условий для их саморазвития, успешной социализации и профессиональном самоопределении, организации активной жизнедеятельности детей; обеспечение комфортного сам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чувствия каждого ребенка в детском сообществе. Учебная деятельность в рамках дополнительного образования уже непосредственно обеспечивает практическую деятельность учеников, текущую, на уровне увлечений, и будущую, професси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нальную. В связи с этим, учебная деятельность в дополнительном образовании им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ет отчётливо деятельностный характер, строится вокруг проектов ученических р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бот.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 Дополнительное образование как составляющая единого образовательного пространства в районе является бесплатным для детей. Охват детей дополнител</w:t>
      </w:r>
      <w:r w:rsidRPr="00714636">
        <w:rPr>
          <w:sz w:val="28"/>
          <w:szCs w:val="28"/>
        </w:rPr>
        <w:t>ь</w:t>
      </w:r>
      <w:r w:rsidRPr="00714636">
        <w:rPr>
          <w:sz w:val="28"/>
          <w:szCs w:val="28"/>
        </w:rPr>
        <w:t>ным образованием в 2013 году составил 67,7 % от общего количества обучающихся в районе, в 2014 году – 80  %. Стабильным остается число детей, выбирающих спо</w:t>
      </w:r>
      <w:r w:rsidRPr="00714636">
        <w:rPr>
          <w:sz w:val="28"/>
          <w:szCs w:val="28"/>
        </w:rPr>
        <w:t>р</w:t>
      </w:r>
      <w:r w:rsidRPr="00714636">
        <w:rPr>
          <w:sz w:val="28"/>
          <w:szCs w:val="28"/>
        </w:rPr>
        <w:t>тивное и художественное творчество, эколого-биологическое, туристско-краеведческое направление. В 2013-2014 учебном году работали 2 учреждения д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полнительного образования детей с охватом 380 детей, что составляет 28,1 % от о</w:t>
      </w:r>
      <w:r w:rsidRPr="00714636">
        <w:rPr>
          <w:sz w:val="28"/>
          <w:szCs w:val="28"/>
        </w:rPr>
        <w:t>б</w:t>
      </w:r>
      <w:r w:rsidRPr="00714636">
        <w:rPr>
          <w:sz w:val="28"/>
          <w:szCs w:val="28"/>
        </w:rPr>
        <w:t>щего числа учащихся района. В сельской местности в кружках и секциях при ОУ з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нимались около 506 учащихся. Всего в 2013  году действовало  64 секции, студии и объединений различных направлений в образовательных учреждениях района. К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личество детей, занимающихся в спортивных кружках и секциях – 420 школьников и художественно-эстетических объединениях - 473 школьника. Воспитанники кру</w:t>
      </w:r>
      <w:r w:rsidRPr="00714636">
        <w:rPr>
          <w:sz w:val="28"/>
          <w:szCs w:val="28"/>
        </w:rPr>
        <w:t>ж</w:t>
      </w:r>
      <w:r w:rsidRPr="00714636">
        <w:rPr>
          <w:sz w:val="28"/>
          <w:szCs w:val="28"/>
        </w:rPr>
        <w:t>ков, секций являются активными участниками районных, региональных фестивалей и конкурсов. В целом, ежегодно обучающиеся района успешно участвуют в райо</w:t>
      </w:r>
      <w:r w:rsidRPr="00714636">
        <w:rPr>
          <w:sz w:val="28"/>
          <w:szCs w:val="28"/>
        </w:rPr>
        <w:t>н</w:t>
      </w:r>
      <w:r w:rsidRPr="00714636">
        <w:rPr>
          <w:sz w:val="28"/>
          <w:szCs w:val="28"/>
        </w:rPr>
        <w:t>ных, областных  фестивалях, конкурсах, соревнованиях, выставках по экологич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скому, художественному, краеведческому направлениям воспитания и дополн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тельного образования.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 С 2012 по 2014 год методическими семинарами и другими формами повыш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ния квалификации охвачено 70 % педагогов дополнительного образования. В учр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ждениях дополнительного образования района работают творческие педагоги, ма</w:t>
      </w:r>
      <w:r w:rsidRPr="00714636">
        <w:rPr>
          <w:sz w:val="28"/>
          <w:szCs w:val="28"/>
        </w:rPr>
        <w:t>с</w:t>
      </w:r>
      <w:r w:rsidRPr="00714636">
        <w:rPr>
          <w:sz w:val="28"/>
          <w:szCs w:val="28"/>
        </w:rPr>
        <w:t>тера-педагоги, способные развивать в обучающихся творческий потенциал. Однако в организации дополнительного образования имеются и слабые стороны: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-недостаточное нормативно-правовое обеспечение развития системы дополн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тельного образования детей;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-организационно-методическое обеспечение развития содержания  во вн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урочной деятельности  и дополнительного образования детей;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lastRenderedPageBreak/>
        <w:t>-ограниченные финансовые возможности для повышения качества кадрового потенциала системы дополнительного образования детей, повышения квалификации руководящих и педагогических работников;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-слабая материально-техническая база учреждений дополнительного образ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вания детей (отсутствие компьютерных классов, оборудования для создания и функционирования кружков технического направления).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Таким образом, ключевой проблемой является недостаточность обеспечения детей в районе техническим творчеством, доступом к сети Интернет, финансового обеспечения для участия талантливых детей, юных спортсменов во всероссийских, региональных мероприятиях.</w:t>
      </w:r>
    </w:p>
    <w:p w:rsidR="00CA15F6" w:rsidRPr="00294A7F" w:rsidRDefault="00CA15F6" w:rsidP="00294A7F">
      <w:pPr>
        <w:ind w:firstLine="709"/>
        <w:jc w:val="center"/>
        <w:rPr>
          <w:b/>
          <w:sz w:val="28"/>
          <w:szCs w:val="28"/>
        </w:rPr>
      </w:pPr>
      <w:r w:rsidRPr="00294A7F">
        <w:rPr>
          <w:b/>
          <w:sz w:val="28"/>
          <w:szCs w:val="28"/>
        </w:rPr>
        <w:t>Раздел 2. Приоритеты муниципальной политики в сфере реализации по</w:t>
      </w:r>
      <w:r w:rsidRPr="00294A7F">
        <w:rPr>
          <w:b/>
          <w:sz w:val="28"/>
          <w:szCs w:val="28"/>
        </w:rPr>
        <w:t>д</w:t>
      </w:r>
      <w:r w:rsidRPr="00294A7F">
        <w:rPr>
          <w:b/>
          <w:sz w:val="28"/>
          <w:szCs w:val="28"/>
        </w:rPr>
        <w:t>программы 2, цели, задачи  подпрограммы 2.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Приоритеты государственной политики в сфере реализации подпрограммы 3 определены в следующих документах: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1. Конституция Российской Федерации.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2. Федеральный закон от 24 июля 1998 года N 124-ФЗ "Об основных гарантиях прав ребенка в Российской Федерации".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3. Федеральный закон от 29 декабря 2012 года N 273-ФЗ "Об образовании в Российской Федерации".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4. Постановление Правительства Российской Федерации от 7 февраля 2011 года N 61 "О федеральной целевой программе развития образования на 2011-2015 годы".</w:t>
      </w:r>
    </w:p>
    <w:p w:rsidR="00CA15F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5. </w:t>
      </w:r>
      <w:r w:rsidRPr="00294A7F">
        <w:rPr>
          <w:sz w:val="28"/>
          <w:szCs w:val="28"/>
        </w:rPr>
        <w:t>Постановление Правительства РФ от 15.04.2014 N 295 "Об утверждении г</w:t>
      </w:r>
      <w:r w:rsidRPr="00294A7F">
        <w:rPr>
          <w:sz w:val="28"/>
          <w:szCs w:val="28"/>
        </w:rPr>
        <w:t>о</w:t>
      </w:r>
      <w:r w:rsidRPr="00294A7F">
        <w:rPr>
          <w:sz w:val="28"/>
          <w:szCs w:val="28"/>
        </w:rPr>
        <w:t>сударственной программы Российской Федерации "Развитие образования" на 2013 - 2020 годы"</w:t>
      </w:r>
      <w:r>
        <w:rPr>
          <w:sz w:val="28"/>
          <w:szCs w:val="28"/>
        </w:rPr>
        <w:t>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6. Закон Орловской области от 26 ноября 1998 года N 83-ОЗ "О профилактике безнадзорности и правонарушений несовершеннолетних в Орловской области".</w:t>
      </w:r>
    </w:p>
    <w:p w:rsidR="00CA15F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7. </w:t>
      </w:r>
      <w:r w:rsidRPr="00294A7F">
        <w:rPr>
          <w:sz w:val="28"/>
          <w:szCs w:val="28"/>
        </w:rPr>
        <w:t>Закон Орловской области от 06.09.2013 N 1525-ОЗ "Об образовании в О</w:t>
      </w:r>
      <w:r w:rsidRPr="00294A7F">
        <w:rPr>
          <w:sz w:val="28"/>
          <w:szCs w:val="28"/>
        </w:rPr>
        <w:t>р</w:t>
      </w:r>
      <w:r w:rsidRPr="00294A7F">
        <w:rPr>
          <w:sz w:val="28"/>
          <w:szCs w:val="28"/>
        </w:rPr>
        <w:t>ловской области"</w:t>
      </w:r>
      <w:r>
        <w:rPr>
          <w:sz w:val="28"/>
          <w:szCs w:val="28"/>
        </w:rPr>
        <w:t>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294A7F">
        <w:rPr>
          <w:sz w:val="28"/>
          <w:szCs w:val="28"/>
        </w:rPr>
        <w:t xml:space="preserve"> </w:t>
      </w:r>
      <w:r w:rsidRPr="00714636">
        <w:rPr>
          <w:sz w:val="28"/>
          <w:szCs w:val="28"/>
        </w:rPr>
        <w:t>Кроме того, приоритеты государственной политики в сфере реализации м</w:t>
      </w:r>
      <w:r w:rsidRPr="00714636">
        <w:rPr>
          <w:sz w:val="28"/>
          <w:szCs w:val="28"/>
        </w:rPr>
        <w:t>у</w:t>
      </w:r>
      <w:r w:rsidRPr="00714636">
        <w:rPr>
          <w:sz w:val="28"/>
          <w:szCs w:val="28"/>
        </w:rPr>
        <w:t>ниципальной подпрограммы 3определены приоритетным национальным проектом "Образование", национальной образовательной инициативой "Наша новая школа" (утверждена Президентом Российской Федерации 4 февраля 2010 года, N Пр-27) и Бюджетным посланием Президента Российской Федерации Федеральному собр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нию от 28 июня 2012 года "О бюджетной политике в 2013-2015 годах".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Целью реализации подпрограммы 2 является создание в системе дополн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тельного образования равных возможностей для современного качественного обр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зования и позитивной социализации детей.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Задачи подпрограммы 2: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-разработка и реализация комплекса мер по созданию гибкой сети учреждений дополнительного образования различных типов и видов;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-совершенствование структуры, содержания и технологии дополнительного образования;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-укрепление материально-технической базы дополнительного образования: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lastRenderedPageBreak/>
        <w:t>-организация детских мероприятий, направленных на выявление и поддержку талантливых детей;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-организация методического сопровождения и содействие повышению квал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фикации педагогических работников системы дополнительного образования;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-организация участия детей во всероссийских, областных конкурсах, соревн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ваниях;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-обеспечение сохранности здоровья детей.</w:t>
      </w:r>
    </w:p>
    <w:p w:rsidR="00CA15F6" w:rsidRPr="00294A7F" w:rsidRDefault="00CA15F6" w:rsidP="00294A7F">
      <w:pPr>
        <w:ind w:firstLine="709"/>
        <w:jc w:val="center"/>
        <w:rPr>
          <w:b/>
          <w:sz w:val="28"/>
          <w:szCs w:val="28"/>
        </w:rPr>
      </w:pPr>
      <w:r w:rsidRPr="00294A7F">
        <w:rPr>
          <w:b/>
          <w:sz w:val="28"/>
          <w:szCs w:val="28"/>
        </w:rPr>
        <w:t>Раздел 3. Перечень и характеристика мероприятий  подпрограммы 2.</w:t>
      </w:r>
    </w:p>
    <w:p w:rsidR="00CA15F6" w:rsidRPr="00294A7F" w:rsidRDefault="00CA15F6" w:rsidP="00294A7F">
      <w:pPr>
        <w:ind w:firstLine="709"/>
        <w:jc w:val="center"/>
        <w:rPr>
          <w:b/>
          <w:sz w:val="28"/>
          <w:szCs w:val="28"/>
        </w:rPr>
      </w:pPr>
      <w:r w:rsidRPr="00294A7F">
        <w:rPr>
          <w:b/>
          <w:sz w:val="28"/>
          <w:szCs w:val="28"/>
        </w:rPr>
        <w:t>Ресурсное обеспечение  подпрограммы 2.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Подпрограмма 2 реализуется в два этапа: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Первый этап: (2015-2016 годы).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Второй этап: (2017-2018 годы).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К перечню основных мероприятий  подпрограммы 2 относятся: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оплата труда работников;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-повышение квалификации педагогических работников;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-укрепление учебно– материальной базы учреждений дополнительного обр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зования;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-проведение спортивных соревнований, олимпиад и других районных мер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приятий.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На первом этапе реализации муниципальной подпрограммы 2 решается пр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оритетная задача обеспечения равного доступа к услугам дополнительного образ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вания независимо от места жительства, социально-экономического положения и с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стояния здоровья. В учреждениях дополнительного образования создаются условия, обеспечивающие безопасность и комфорт детей, использование новых технологий развития детей, а также современная прозрачная для потребителей информационная среда управления и оценки качества. Особое внимание на данном этапе уделяется формированию инструментов поддержки особых групп детей в системе дополн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тельного образования (одаренные дети, дети с ограниченными возможностями зд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ровья, дети в трудной жизненной ситуации, дети мигрантов).  Это позволит на сл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дующем этапе (2017-2018 годы) сократить разрыв качества дополнительного обр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зования между лучшими и худшими группами детей, увеличив при этом числе</w:t>
      </w:r>
      <w:r w:rsidRPr="00714636">
        <w:rPr>
          <w:sz w:val="28"/>
          <w:szCs w:val="28"/>
        </w:rPr>
        <w:t>н</w:t>
      </w:r>
      <w:r w:rsidRPr="00714636">
        <w:rPr>
          <w:sz w:val="28"/>
          <w:szCs w:val="28"/>
        </w:rPr>
        <w:t xml:space="preserve">ность детей, демонстрирующих высокий уровень достижений.  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На втором этапе реализации подпрограммы 2 на основе созданного задела з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пускаются механизмы модернизации дополнительного образования, обеспечива</w:t>
      </w:r>
      <w:r w:rsidRPr="00714636">
        <w:rPr>
          <w:sz w:val="28"/>
          <w:szCs w:val="28"/>
        </w:rPr>
        <w:t>ю</w:t>
      </w:r>
      <w:r w:rsidRPr="00714636">
        <w:rPr>
          <w:sz w:val="28"/>
          <w:szCs w:val="28"/>
        </w:rPr>
        <w:t>щие достижение нового качества результатов воспитания и социализации детей. Эффективный контракт с педагогами дополнительного образования обеспечивает мотивацию к повышению качества образования и непрерывному профессиональн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му развитию, привлекает учреждения дополнительного образования  лучших вып</w:t>
      </w:r>
      <w:r w:rsidRPr="00714636">
        <w:rPr>
          <w:sz w:val="28"/>
          <w:szCs w:val="28"/>
        </w:rPr>
        <w:t>у</w:t>
      </w:r>
      <w:r w:rsidRPr="00714636">
        <w:rPr>
          <w:sz w:val="28"/>
          <w:szCs w:val="28"/>
        </w:rPr>
        <w:t xml:space="preserve">скников вузов, талантливых специалистов в различных областях знания, культуры, техники. 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Финансирование  мероприятий  подпрограммы 2 предусматривается за счет средств муниципального бюджета.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Корректировка объема и структуры расходов бюджета на реализацию подпр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 xml:space="preserve">граммы 2 будет осуществляться в соответствии с нормативными правовыми актами, </w:t>
      </w:r>
      <w:r w:rsidRPr="00714636">
        <w:rPr>
          <w:sz w:val="28"/>
          <w:szCs w:val="28"/>
        </w:rPr>
        <w:lastRenderedPageBreak/>
        <w:t>регулирующими порядок составления проекта муниципального бюджета и планир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вания бюджетных ассигнований.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Ресурс</w:t>
      </w:r>
      <w:r>
        <w:rPr>
          <w:sz w:val="28"/>
          <w:szCs w:val="28"/>
        </w:rPr>
        <w:t>ное обеспечение подпрограммы 2.</w:t>
      </w:r>
    </w:p>
    <w:tbl>
      <w:tblPr>
        <w:tblW w:w="0" w:type="auto"/>
        <w:tblInd w:w="-10" w:type="dxa"/>
        <w:tblLayout w:type="fixed"/>
        <w:tblLook w:val="0000"/>
      </w:tblPr>
      <w:tblGrid>
        <w:gridCol w:w="4711"/>
        <w:gridCol w:w="1312"/>
        <w:gridCol w:w="1165"/>
        <w:gridCol w:w="1200"/>
        <w:gridCol w:w="1220"/>
      </w:tblGrid>
      <w:tr w:rsidR="00CA15F6" w:rsidRPr="00714636" w:rsidTr="00CF7741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294A7F" w:rsidRDefault="00CA15F6" w:rsidP="00294A7F">
            <w:pPr>
              <w:jc w:val="center"/>
            </w:pPr>
            <w:r w:rsidRPr="00294A7F">
              <w:t>Источник финансирования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294A7F" w:rsidRDefault="00CA15F6" w:rsidP="00294A7F">
            <w:pPr>
              <w:jc w:val="center"/>
            </w:pPr>
            <w:r w:rsidRPr="00294A7F">
              <w:t>2015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294A7F" w:rsidRDefault="00CA15F6" w:rsidP="00294A7F">
            <w:pPr>
              <w:jc w:val="center"/>
            </w:pPr>
            <w:r w:rsidRPr="00294A7F">
              <w:t>2016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294A7F" w:rsidRDefault="00CA15F6" w:rsidP="00294A7F">
            <w:pPr>
              <w:jc w:val="center"/>
            </w:pPr>
            <w:r w:rsidRPr="00294A7F">
              <w:t>2017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294A7F" w:rsidRDefault="00CA15F6" w:rsidP="00294A7F">
            <w:pPr>
              <w:jc w:val="center"/>
            </w:pPr>
            <w:r w:rsidRPr="00294A7F">
              <w:t>2018 год</w:t>
            </w:r>
          </w:p>
        </w:tc>
      </w:tr>
      <w:tr w:rsidR="00CA15F6" w:rsidRPr="00714636" w:rsidTr="00CF7741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294A7F" w:rsidRDefault="00CA15F6" w:rsidP="00294A7F">
            <w:pPr>
              <w:jc w:val="center"/>
            </w:pPr>
            <w:r w:rsidRPr="00294A7F">
              <w:t>средства районного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294A7F" w:rsidRDefault="00CA15F6" w:rsidP="00294A7F">
            <w:pPr>
              <w:jc w:val="center"/>
            </w:pPr>
            <w:r w:rsidRPr="00294A7F">
              <w:t>2774,0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294A7F" w:rsidRDefault="00CA15F6" w:rsidP="00294A7F">
            <w:pPr>
              <w:jc w:val="center"/>
            </w:pPr>
            <w:r w:rsidRPr="00294A7F">
              <w:t>2771,0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294A7F" w:rsidRDefault="00CA15F6" w:rsidP="00294A7F">
            <w:pPr>
              <w:jc w:val="center"/>
            </w:pPr>
            <w:r w:rsidRPr="00294A7F">
              <w:t>2787,0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294A7F" w:rsidRDefault="00CA15F6" w:rsidP="00294A7F">
            <w:pPr>
              <w:jc w:val="center"/>
            </w:pPr>
            <w:r w:rsidRPr="00294A7F">
              <w:t>2771,0</w:t>
            </w:r>
          </w:p>
        </w:tc>
      </w:tr>
      <w:tr w:rsidR="00CA15F6" w:rsidRPr="00714636" w:rsidTr="00CF7741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294A7F" w:rsidRDefault="00CA15F6" w:rsidP="00294A7F">
            <w:pPr>
              <w:jc w:val="center"/>
            </w:pPr>
            <w:r w:rsidRPr="00294A7F"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294A7F" w:rsidRDefault="00CA15F6" w:rsidP="00294A7F">
            <w:pPr>
              <w:jc w:val="center"/>
            </w:pPr>
            <w:r w:rsidRPr="00294A7F">
              <w:t>2774,0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294A7F" w:rsidRDefault="00CA15F6" w:rsidP="00294A7F">
            <w:pPr>
              <w:jc w:val="center"/>
            </w:pPr>
            <w:r w:rsidRPr="00294A7F">
              <w:t>2771,0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294A7F" w:rsidRDefault="00CA15F6" w:rsidP="00294A7F">
            <w:pPr>
              <w:jc w:val="center"/>
            </w:pPr>
            <w:r w:rsidRPr="00294A7F">
              <w:t>2787,0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294A7F" w:rsidRDefault="00CA15F6" w:rsidP="00294A7F">
            <w:pPr>
              <w:jc w:val="center"/>
            </w:pPr>
            <w:r w:rsidRPr="00294A7F">
              <w:t>2771,0</w:t>
            </w:r>
          </w:p>
        </w:tc>
      </w:tr>
    </w:tbl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Перечень и характеристика основных мероприятий  подпрограммы 1 пре</w:t>
      </w:r>
      <w:r w:rsidRPr="00714636">
        <w:rPr>
          <w:sz w:val="28"/>
          <w:szCs w:val="28"/>
        </w:rPr>
        <w:t>д</w:t>
      </w:r>
      <w:r w:rsidRPr="00714636">
        <w:rPr>
          <w:sz w:val="28"/>
          <w:szCs w:val="28"/>
        </w:rPr>
        <w:t xml:space="preserve">ставлены в приложении 1 к настоящей к муниципальной программе. 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Pr="00294A7F" w:rsidRDefault="00CA15F6" w:rsidP="00294A7F">
      <w:pPr>
        <w:ind w:firstLine="709"/>
        <w:jc w:val="center"/>
        <w:rPr>
          <w:b/>
          <w:sz w:val="28"/>
          <w:szCs w:val="28"/>
        </w:rPr>
      </w:pPr>
      <w:r w:rsidRPr="00294A7F">
        <w:rPr>
          <w:b/>
          <w:sz w:val="28"/>
          <w:szCs w:val="28"/>
        </w:rPr>
        <w:t>Раздел 4. Перечень целевых показателей муниципальной подпрограммы 2 с распределением плановых значений по годам ее реализации.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Целевые значения показателей (индикаторов) реализации подпрограммы 2 у</w:t>
      </w:r>
      <w:r w:rsidRPr="00714636">
        <w:rPr>
          <w:sz w:val="28"/>
          <w:szCs w:val="28"/>
        </w:rPr>
        <w:t>с</w:t>
      </w:r>
      <w:r w:rsidRPr="00714636">
        <w:rPr>
          <w:sz w:val="28"/>
          <w:szCs w:val="28"/>
        </w:rPr>
        <w:t>тановлены на основании результатов статистического наблюдения за системой о</w:t>
      </w:r>
      <w:r w:rsidRPr="00714636">
        <w:rPr>
          <w:sz w:val="28"/>
          <w:szCs w:val="28"/>
        </w:rPr>
        <w:t>б</w:t>
      </w:r>
      <w:r w:rsidRPr="00714636">
        <w:rPr>
          <w:sz w:val="28"/>
          <w:szCs w:val="28"/>
        </w:rPr>
        <w:t>разования, а также на базе административной отчетности муниципальных образов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тельных организаций и учитывают планируемые результаты реализации меропри</w:t>
      </w:r>
      <w:r w:rsidRPr="00714636">
        <w:rPr>
          <w:sz w:val="28"/>
          <w:szCs w:val="28"/>
        </w:rPr>
        <w:t>я</w:t>
      </w:r>
      <w:r w:rsidRPr="00714636">
        <w:rPr>
          <w:sz w:val="28"/>
          <w:szCs w:val="28"/>
        </w:rPr>
        <w:t>тий подпрограммы 2.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Перечень целевых показателей подпрограммы 2: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1.Охват детей в возрасте 5-18 лет программами дополнительного образования (удельный вес численности детей в возрасте 5-18 лет).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2.Отношение среднемесячной заработной платы педагогических работников организаций дополнительного образования детей к средней заработной плате учит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лей в регионе.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Плановые значения по годам реализации приведены  в приложении 2 к н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 xml:space="preserve">стоящей муниципальной программе. 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Методика расчета целевого показателя (индикатора).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</w:p>
    <w:tbl>
      <w:tblPr>
        <w:tblW w:w="99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"/>
        <w:gridCol w:w="3348"/>
        <w:gridCol w:w="852"/>
        <w:gridCol w:w="2094"/>
        <w:gridCol w:w="3229"/>
      </w:tblGrid>
      <w:tr w:rsidR="00CA15F6" w:rsidRPr="00714636" w:rsidTr="0095517A">
        <w:tc>
          <w:tcPr>
            <w:tcW w:w="393" w:type="dxa"/>
          </w:tcPr>
          <w:p w:rsidR="00CA15F6" w:rsidRPr="00294A7F" w:rsidRDefault="00CA15F6" w:rsidP="00294A7F">
            <w:pPr>
              <w:jc w:val="center"/>
            </w:pPr>
            <w:r w:rsidRPr="00294A7F">
              <w:t>№</w:t>
            </w:r>
          </w:p>
        </w:tc>
        <w:tc>
          <w:tcPr>
            <w:tcW w:w="3348" w:type="dxa"/>
          </w:tcPr>
          <w:p w:rsidR="00CA15F6" w:rsidRPr="00294A7F" w:rsidRDefault="00CA15F6" w:rsidP="00294A7F">
            <w:pPr>
              <w:jc w:val="center"/>
            </w:pPr>
            <w:r w:rsidRPr="00294A7F">
              <w:t>Наименование показателя</w:t>
            </w:r>
          </w:p>
        </w:tc>
        <w:tc>
          <w:tcPr>
            <w:tcW w:w="852" w:type="dxa"/>
          </w:tcPr>
          <w:p w:rsidR="00CA15F6" w:rsidRPr="00294A7F" w:rsidRDefault="00CA15F6" w:rsidP="00294A7F">
            <w:pPr>
              <w:jc w:val="center"/>
            </w:pPr>
            <w:r w:rsidRPr="00294A7F">
              <w:t>Ед</w:t>
            </w:r>
            <w:r w:rsidRPr="00294A7F">
              <w:t>и</w:t>
            </w:r>
            <w:r w:rsidRPr="00294A7F">
              <w:t>ница изм</w:t>
            </w:r>
            <w:r w:rsidRPr="00294A7F">
              <w:t>е</w:t>
            </w:r>
            <w:r w:rsidRPr="00294A7F">
              <w:t>рения</w:t>
            </w:r>
          </w:p>
        </w:tc>
        <w:tc>
          <w:tcPr>
            <w:tcW w:w="2094" w:type="dxa"/>
          </w:tcPr>
          <w:p w:rsidR="00CA15F6" w:rsidRPr="00294A7F" w:rsidRDefault="00CA15F6" w:rsidP="00294A7F">
            <w:pPr>
              <w:jc w:val="center"/>
            </w:pPr>
            <w:r w:rsidRPr="00294A7F">
              <w:t>Методика расчёта показателя (фо</w:t>
            </w:r>
            <w:r w:rsidRPr="00294A7F">
              <w:t>р</w:t>
            </w:r>
            <w:r w:rsidRPr="00294A7F">
              <w:t>мула) методич</w:t>
            </w:r>
            <w:r w:rsidRPr="00294A7F">
              <w:t>е</w:t>
            </w:r>
            <w:r w:rsidRPr="00294A7F">
              <w:t>ские пояснения к показателю</w:t>
            </w:r>
          </w:p>
        </w:tc>
        <w:tc>
          <w:tcPr>
            <w:tcW w:w="3229" w:type="dxa"/>
          </w:tcPr>
          <w:p w:rsidR="00CA15F6" w:rsidRPr="00294A7F" w:rsidRDefault="00CA15F6" w:rsidP="00294A7F">
            <w:pPr>
              <w:jc w:val="center"/>
            </w:pPr>
            <w:r w:rsidRPr="00294A7F">
              <w:t>Значение базовых показат</w:t>
            </w:r>
            <w:r w:rsidRPr="00294A7F">
              <w:t>е</w:t>
            </w:r>
            <w:r w:rsidRPr="00294A7F">
              <w:t>лей (используемых в форм</w:t>
            </w:r>
            <w:r w:rsidRPr="00294A7F">
              <w:t>у</w:t>
            </w:r>
            <w:r w:rsidRPr="00294A7F">
              <w:t>ле)</w:t>
            </w:r>
          </w:p>
        </w:tc>
      </w:tr>
      <w:tr w:rsidR="00CA15F6" w:rsidRPr="00714636" w:rsidTr="0095517A">
        <w:tc>
          <w:tcPr>
            <w:tcW w:w="393" w:type="dxa"/>
          </w:tcPr>
          <w:p w:rsidR="00CA15F6" w:rsidRPr="00294A7F" w:rsidRDefault="00CA15F6" w:rsidP="00294A7F">
            <w:pPr>
              <w:jc w:val="center"/>
            </w:pPr>
            <w:r w:rsidRPr="00294A7F">
              <w:t xml:space="preserve">1. </w:t>
            </w:r>
          </w:p>
        </w:tc>
        <w:tc>
          <w:tcPr>
            <w:tcW w:w="3348" w:type="dxa"/>
          </w:tcPr>
          <w:p w:rsidR="00CA15F6" w:rsidRPr="00294A7F" w:rsidRDefault="00CA15F6" w:rsidP="00294A7F">
            <w:pPr>
              <w:jc w:val="center"/>
            </w:pPr>
            <w:r w:rsidRPr="00294A7F">
              <w:t>Охват детей в возрасте 5-18 лет программами дополн</w:t>
            </w:r>
            <w:r w:rsidRPr="00294A7F">
              <w:t>и</w:t>
            </w:r>
            <w:r w:rsidRPr="00294A7F">
              <w:t>тельного образования (удел</w:t>
            </w:r>
            <w:r w:rsidRPr="00294A7F">
              <w:t>ь</w:t>
            </w:r>
            <w:r w:rsidRPr="00294A7F">
              <w:t>ный вес численности детей в возрасте 5-18 лет).</w:t>
            </w:r>
          </w:p>
        </w:tc>
        <w:tc>
          <w:tcPr>
            <w:tcW w:w="852" w:type="dxa"/>
          </w:tcPr>
          <w:p w:rsidR="00CA15F6" w:rsidRPr="00294A7F" w:rsidRDefault="00CA15F6" w:rsidP="00294A7F">
            <w:pPr>
              <w:jc w:val="center"/>
            </w:pPr>
            <w:r w:rsidRPr="00294A7F">
              <w:t>%</w:t>
            </w:r>
          </w:p>
        </w:tc>
        <w:tc>
          <w:tcPr>
            <w:tcW w:w="2094" w:type="dxa"/>
          </w:tcPr>
          <w:p w:rsidR="00CA15F6" w:rsidRPr="00294A7F" w:rsidRDefault="00CA15F6" w:rsidP="00294A7F">
            <w:pPr>
              <w:jc w:val="center"/>
            </w:pPr>
            <w:r w:rsidRPr="00294A7F">
              <w:t>H= y/Yx100%</w:t>
            </w:r>
          </w:p>
        </w:tc>
        <w:tc>
          <w:tcPr>
            <w:tcW w:w="3229" w:type="dxa"/>
          </w:tcPr>
          <w:p w:rsidR="00CA15F6" w:rsidRPr="00294A7F" w:rsidRDefault="00CA15F6" w:rsidP="00294A7F">
            <w:pPr>
              <w:jc w:val="center"/>
            </w:pPr>
            <w:r w:rsidRPr="00294A7F">
              <w:t>H - удельный вес численности детей в возрасте 5-18 лет о</w:t>
            </w:r>
            <w:r w:rsidRPr="00294A7F">
              <w:t>х</w:t>
            </w:r>
            <w:r w:rsidRPr="00294A7F">
              <w:t>ваченных программами д</w:t>
            </w:r>
            <w:r w:rsidRPr="00294A7F">
              <w:t>о</w:t>
            </w:r>
            <w:r w:rsidRPr="00294A7F">
              <w:t>полнительного образования;</w:t>
            </w:r>
          </w:p>
          <w:p w:rsidR="00CA15F6" w:rsidRPr="00294A7F" w:rsidRDefault="00CA15F6" w:rsidP="00294A7F">
            <w:pPr>
              <w:jc w:val="center"/>
            </w:pPr>
            <w:r w:rsidRPr="00294A7F">
              <w:t>y — численность детей в во</w:t>
            </w:r>
            <w:r w:rsidRPr="00294A7F">
              <w:t>з</w:t>
            </w:r>
            <w:r w:rsidRPr="00294A7F">
              <w:t>расте 5-18 лет охваченных программами дополнительн</w:t>
            </w:r>
            <w:r w:rsidRPr="00294A7F">
              <w:t>о</w:t>
            </w:r>
            <w:r w:rsidRPr="00294A7F">
              <w:t>го образования;</w:t>
            </w:r>
          </w:p>
          <w:p w:rsidR="00CA15F6" w:rsidRPr="00294A7F" w:rsidRDefault="00CA15F6" w:rsidP="00294A7F">
            <w:pPr>
              <w:jc w:val="center"/>
            </w:pPr>
            <w:r w:rsidRPr="00294A7F">
              <w:t>Y – общая численность детей, проживающих на территории Колпнянского района в во</w:t>
            </w:r>
            <w:r w:rsidRPr="00294A7F">
              <w:t>з</w:t>
            </w:r>
            <w:r w:rsidRPr="00294A7F">
              <w:t>расте 5-18 лет;</w:t>
            </w:r>
          </w:p>
          <w:p w:rsidR="00CA15F6" w:rsidRPr="00294A7F" w:rsidRDefault="00CA15F6" w:rsidP="00294A7F">
            <w:pPr>
              <w:jc w:val="center"/>
            </w:pPr>
            <w:r w:rsidRPr="00294A7F">
              <w:t>Периодичность показателя - годовая</w:t>
            </w:r>
          </w:p>
        </w:tc>
      </w:tr>
      <w:tr w:rsidR="00CA15F6" w:rsidRPr="00714636" w:rsidTr="0095517A">
        <w:tc>
          <w:tcPr>
            <w:tcW w:w="393" w:type="dxa"/>
          </w:tcPr>
          <w:p w:rsidR="00CA15F6" w:rsidRPr="00294A7F" w:rsidRDefault="00CA15F6" w:rsidP="00294A7F">
            <w:pPr>
              <w:jc w:val="center"/>
            </w:pPr>
            <w:r w:rsidRPr="00294A7F">
              <w:lastRenderedPageBreak/>
              <w:t>2.</w:t>
            </w:r>
          </w:p>
        </w:tc>
        <w:tc>
          <w:tcPr>
            <w:tcW w:w="3348" w:type="dxa"/>
          </w:tcPr>
          <w:p w:rsidR="00CA15F6" w:rsidRPr="00294A7F" w:rsidRDefault="00CA15F6" w:rsidP="00294A7F">
            <w:pPr>
              <w:jc w:val="center"/>
            </w:pPr>
            <w:r w:rsidRPr="00294A7F">
              <w:t>Отношение среднемесячной заработанной платы педагог</w:t>
            </w:r>
            <w:r w:rsidRPr="00294A7F">
              <w:t>и</w:t>
            </w:r>
            <w:r w:rsidRPr="00294A7F">
              <w:t>ческих работников  организ</w:t>
            </w:r>
            <w:r w:rsidRPr="00294A7F">
              <w:t>а</w:t>
            </w:r>
            <w:r w:rsidRPr="00294A7F">
              <w:t>ций дополнительного образ</w:t>
            </w:r>
            <w:r w:rsidRPr="00294A7F">
              <w:t>о</w:t>
            </w:r>
            <w:r w:rsidRPr="00294A7F">
              <w:t>вания детей к средней зарабо</w:t>
            </w:r>
            <w:r w:rsidRPr="00294A7F">
              <w:t>т</w:t>
            </w:r>
            <w:r w:rsidRPr="00294A7F">
              <w:t>ной плате учителей в регионе.</w:t>
            </w:r>
          </w:p>
        </w:tc>
        <w:tc>
          <w:tcPr>
            <w:tcW w:w="852" w:type="dxa"/>
          </w:tcPr>
          <w:p w:rsidR="00CA15F6" w:rsidRPr="00294A7F" w:rsidRDefault="00CA15F6" w:rsidP="00294A7F">
            <w:pPr>
              <w:jc w:val="center"/>
            </w:pPr>
            <w:r w:rsidRPr="00294A7F">
              <w:t>%</w:t>
            </w:r>
          </w:p>
        </w:tc>
        <w:tc>
          <w:tcPr>
            <w:tcW w:w="2094" w:type="dxa"/>
          </w:tcPr>
          <w:p w:rsidR="00CA15F6" w:rsidRPr="00294A7F" w:rsidRDefault="00CA15F6" w:rsidP="00294A7F">
            <w:pPr>
              <w:jc w:val="center"/>
            </w:pPr>
            <w:r w:rsidRPr="00294A7F">
              <w:t>Z= p/Px100%</w:t>
            </w:r>
          </w:p>
        </w:tc>
        <w:tc>
          <w:tcPr>
            <w:tcW w:w="3229" w:type="dxa"/>
          </w:tcPr>
          <w:p w:rsidR="00CA15F6" w:rsidRPr="00294A7F" w:rsidRDefault="00CA15F6" w:rsidP="00294A7F">
            <w:pPr>
              <w:jc w:val="center"/>
            </w:pPr>
            <w:r w:rsidRPr="00294A7F">
              <w:t>Z - отношение среднемеся</w:t>
            </w:r>
            <w:r w:rsidRPr="00294A7F">
              <w:t>ч</w:t>
            </w:r>
            <w:r w:rsidRPr="00294A7F">
              <w:t>ной заработанной платы п</w:t>
            </w:r>
            <w:r w:rsidRPr="00294A7F">
              <w:t>е</w:t>
            </w:r>
            <w:r w:rsidRPr="00294A7F">
              <w:t>дагогических работников  о</w:t>
            </w:r>
            <w:r w:rsidRPr="00294A7F">
              <w:t>р</w:t>
            </w:r>
            <w:r w:rsidRPr="00294A7F">
              <w:t>ганизаций дополнительного образования к средней зар</w:t>
            </w:r>
            <w:r w:rsidRPr="00294A7F">
              <w:t>а</w:t>
            </w:r>
            <w:r w:rsidRPr="00294A7F">
              <w:t>ботной плате учителей в р</w:t>
            </w:r>
            <w:r w:rsidRPr="00294A7F">
              <w:t>е</w:t>
            </w:r>
            <w:r w:rsidRPr="00294A7F">
              <w:t>гионе;</w:t>
            </w:r>
          </w:p>
          <w:p w:rsidR="00CA15F6" w:rsidRPr="00294A7F" w:rsidRDefault="00CA15F6" w:rsidP="00294A7F">
            <w:pPr>
              <w:jc w:val="center"/>
            </w:pPr>
            <w:r w:rsidRPr="00294A7F">
              <w:t>р - среднемесячная  зарабо</w:t>
            </w:r>
            <w:r w:rsidRPr="00294A7F">
              <w:t>т</w:t>
            </w:r>
            <w:r w:rsidRPr="00294A7F">
              <w:t>ная плата педагогических р</w:t>
            </w:r>
            <w:r w:rsidRPr="00294A7F">
              <w:t>а</w:t>
            </w:r>
            <w:r w:rsidRPr="00294A7F">
              <w:t>ботников организаций допо</w:t>
            </w:r>
            <w:r w:rsidRPr="00294A7F">
              <w:t>л</w:t>
            </w:r>
            <w:r w:rsidRPr="00294A7F">
              <w:t>нительного образования;</w:t>
            </w:r>
          </w:p>
          <w:p w:rsidR="00CA15F6" w:rsidRPr="00294A7F" w:rsidRDefault="00CA15F6" w:rsidP="00294A7F">
            <w:pPr>
              <w:jc w:val="center"/>
            </w:pPr>
            <w:r w:rsidRPr="00294A7F">
              <w:t>Р — общая средняя зарабо</w:t>
            </w:r>
            <w:r w:rsidRPr="00294A7F">
              <w:t>т</w:t>
            </w:r>
            <w:r w:rsidRPr="00294A7F">
              <w:t>ная плата учителей в регионе.</w:t>
            </w:r>
          </w:p>
        </w:tc>
      </w:tr>
    </w:tbl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Pr="00294A7F" w:rsidRDefault="00CA15F6" w:rsidP="00294A7F">
      <w:pPr>
        <w:ind w:firstLine="709"/>
        <w:jc w:val="center"/>
        <w:rPr>
          <w:b/>
          <w:sz w:val="28"/>
          <w:szCs w:val="28"/>
        </w:rPr>
      </w:pPr>
      <w:r w:rsidRPr="00294A7F">
        <w:rPr>
          <w:b/>
          <w:sz w:val="28"/>
          <w:szCs w:val="28"/>
        </w:rPr>
        <w:t>Раздел 5. Ожидаемые результаты реализации  подпрограммы 2.</w:t>
      </w:r>
    </w:p>
    <w:p w:rsidR="00CA15F6" w:rsidRPr="00294A7F" w:rsidRDefault="00CA15F6" w:rsidP="00294A7F">
      <w:pPr>
        <w:ind w:firstLine="709"/>
        <w:jc w:val="center"/>
        <w:rPr>
          <w:b/>
          <w:sz w:val="28"/>
          <w:szCs w:val="28"/>
        </w:rPr>
      </w:pPr>
      <w:r w:rsidRPr="00294A7F">
        <w:rPr>
          <w:b/>
          <w:sz w:val="28"/>
          <w:szCs w:val="28"/>
        </w:rPr>
        <w:t>Управление рисками реализации  подпрограммы 2.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Ожидаемые результаты реализации подпрограммы 2 следующие: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устойчивое функционирование и развитие системы дополнительного образ</w:t>
      </w:r>
      <w:r w:rsidRPr="00714636">
        <w:rPr>
          <w:sz w:val="28"/>
          <w:szCs w:val="28"/>
        </w:rPr>
        <w:t>о</w:t>
      </w:r>
      <w:r>
        <w:rPr>
          <w:sz w:val="28"/>
          <w:szCs w:val="28"/>
        </w:rPr>
        <w:t>вания;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выявление и поддержка лучших учащихся, работников об</w:t>
      </w:r>
      <w:r>
        <w:rPr>
          <w:sz w:val="28"/>
          <w:szCs w:val="28"/>
        </w:rPr>
        <w:t>разования района;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-внедрение системы экономической и социальной мотивации труда работн</w:t>
      </w:r>
      <w:r w:rsidRPr="00714636">
        <w:rPr>
          <w:sz w:val="28"/>
          <w:szCs w:val="28"/>
        </w:rPr>
        <w:t>и</w:t>
      </w:r>
      <w:r>
        <w:rPr>
          <w:sz w:val="28"/>
          <w:szCs w:val="28"/>
        </w:rPr>
        <w:t>ков;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-формирование образовательной сети и финансово-экономических механи</w:t>
      </w:r>
      <w:r w:rsidRPr="00714636">
        <w:rPr>
          <w:sz w:val="28"/>
          <w:szCs w:val="28"/>
        </w:rPr>
        <w:t>з</w:t>
      </w:r>
      <w:r w:rsidRPr="00714636">
        <w:rPr>
          <w:sz w:val="28"/>
          <w:szCs w:val="28"/>
        </w:rPr>
        <w:t>мов, обеспечивающих равный доступ населения к услугам дополнительного образ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вания детей</w:t>
      </w:r>
      <w:r>
        <w:rPr>
          <w:sz w:val="28"/>
          <w:szCs w:val="28"/>
        </w:rPr>
        <w:t>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-создание современной инфраструктуры неформального образования для формирования у обучающихся социальной компетенции, гражданских установок, культуры здорового образа жизни</w:t>
      </w:r>
      <w:r>
        <w:rPr>
          <w:sz w:val="28"/>
          <w:szCs w:val="28"/>
        </w:rPr>
        <w:t>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средняя заработная плата педагогических работников учреждений дополн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тельного образования составит не менее 100% от средней заработной платы в сфере общего образования в регионе</w:t>
      </w:r>
      <w:r>
        <w:rPr>
          <w:sz w:val="28"/>
          <w:szCs w:val="28"/>
        </w:rPr>
        <w:t>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К рискам реализации подпрограммы 2, которыми могут управлять ответстве</w:t>
      </w:r>
      <w:r w:rsidRPr="00714636">
        <w:rPr>
          <w:sz w:val="28"/>
          <w:szCs w:val="28"/>
        </w:rPr>
        <w:t>н</w:t>
      </w:r>
      <w:r w:rsidRPr="00714636">
        <w:rPr>
          <w:sz w:val="28"/>
          <w:szCs w:val="28"/>
        </w:rPr>
        <w:t>ный исполнитель и соисполнители  подпрограммы 2, уменьшая вероятность их во</w:t>
      </w:r>
      <w:r w:rsidRPr="00714636">
        <w:rPr>
          <w:sz w:val="28"/>
          <w:szCs w:val="28"/>
        </w:rPr>
        <w:t>з</w:t>
      </w:r>
      <w:r w:rsidRPr="00714636">
        <w:rPr>
          <w:sz w:val="28"/>
          <w:szCs w:val="28"/>
        </w:rPr>
        <w:t>никновения, следует отнести следующие</w:t>
      </w:r>
      <w:r>
        <w:rPr>
          <w:sz w:val="28"/>
          <w:szCs w:val="28"/>
        </w:rPr>
        <w:t>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-неполное выделение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-увеличение затрат на отдельные программные мероприятия;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-более высокий рост цен на отдельные виды услуг, оказание которых пред</w:t>
      </w:r>
      <w:r w:rsidRPr="00714636">
        <w:rPr>
          <w:sz w:val="28"/>
          <w:szCs w:val="28"/>
        </w:rPr>
        <w:t>у</w:t>
      </w:r>
      <w:r w:rsidRPr="00714636">
        <w:rPr>
          <w:sz w:val="28"/>
          <w:szCs w:val="28"/>
        </w:rPr>
        <w:t>смотрено в рамках программных мероприятий, что повлечет увеличение затрат на отдельные программные мероприятия;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-неполная реализация поставленных задач из-за недостаточного материальн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го, кадрового и методического обеспечения;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-износ материальной инфраструктуры дополнительного образования, что м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жет потребовать принятия экстренных мер по ее воссозданию;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lastRenderedPageBreak/>
        <w:t>-реорганизация и оптимизация учреждений дополнительного образования, вследствие чего может снизиться число обучающихся, охваченных дополнительным образованием;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-рост социальной напряженности, обусловленной сохранением неравной до</w:t>
      </w:r>
      <w:r w:rsidRPr="00714636">
        <w:rPr>
          <w:sz w:val="28"/>
          <w:szCs w:val="28"/>
        </w:rPr>
        <w:t>с</w:t>
      </w:r>
      <w:r w:rsidRPr="00714636">
        <w:rPr>
          <w:sz w:val="28"/>
          <w:szCs w:val="28"/>
        </w:rPr>
        <w:t>тупности дополнительного образования и дифференциацией качества дополнител</w:t>
      </w:r>
      <w:r w:rsidRPr="00714636">
        <w:rPr>
          <w:sz w:val="28"/>
          <w:szCs w:val="28"/>
        </w:rPr>
        <w:t>ь</w:t>
      </w:r>
      <w:r w:rsidRPr="00714636">
        <w:rPr>
          <w:sz w:val="28"/>
          <w:szCs w:val="28"/>
        </w:rPr>
        <w:t>ного образования для различных групп населения.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Наибольшее отрицательное влияние на реализацию подпрограммы 2 могут оказать финансовые и непредвиденные риски, которые содержат угрозу срыва ее реализации.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Поскольку в рамках реализации подпрограммы 2 практически отсутствуют рычаги управления непредвиденными рисками, наибольшее внимание будет уд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ляться управлению финансовыми рисками за счет: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ежегодного уточнения финансовых средств, предусмотренных на реализ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цию мероприятий муниципальной  подпрограммы 2, в зависимости от достигнутых результатов;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определения приоритетов для первоочередного финансирования;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привлечения внебюджетных источников финансирования.</w:t>
      </w: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294A7F">
      <w:pPr>
        <w:ind w:firstLine="709"/>
        <w:jc w:val="both"/>
        <w:rPr>
          <w:sz w:val="28"/>
          <w:szCs w:val="28"/>
        </w:rPr>
      </w:pPr>
    </w:p>
    <w:p w:rsidR="00CA15F6" w:rsidRPr="009A1141" w:rsidRDefault="00CA15F6" w:rsidP="009A1141">
      <w:pPr>
        <w:ind w:firstLine="709"/>
        <w:jc w:val="center"/>
        <w:rPr>
          <w:b/>
          <w:sz w:val="28"/>
          <w:szCs w:val="28"/>
        </w:rPr>
      </w:pPr>
      <w:r w:rsidRPr="009A1141">
        <w:rPr>
          <w:b/>
          <w:sz w:val="28"/>
          <w:szCs w:val="28"/>
        </w:rPr>
        <w:lastRenderedPageBreak/>
        <w:t>ПАСПОРТ МУНИЦИПАЛЬНОЙ ПОДПРОГРАММЫ 3.</w:t>
      </w:r>
    </w:p>
    <w:p w:rsidR="00CA15F6" w:rsidRPr="009A1141" w:rsidRDefault="00CA15F6" w:rsidP="009A1141">
      <w:pPr>
        <w:ind w:firstLine="709"/>
        <w:jc w:val="center"/>
        <w:rPr>
          <w:b/>
          <w:sz w:val="28"/>
          <w:szCs w:val="28"/>
        </w:rPr>
      </w:pPr>
      <w:r w:rsidRPr="009A1141">
        <w:rPr>
          <w:b/>
          <w:sz w:val="28"/>
          <w:szCs w:val="28"/>
        </w:rPr>
        <w:t>«Развитие общего образования»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1"/>
        <w:gridCol w:w="7718"/>
      </w:tblGrid>
      <w:tr w:rsidR="00CA15F6" w:rsidRPr="00714636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Развитие  общего образования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 xml:space="preserve"> (далее «подпрограмма 3»)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</w:p>
        </w:tc>
      </w:tr>
      <w:tr w:rsidR="00CA15F6" w:rsidRPr="00714636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Отдел общего и профессионального образования администр</w:t>
            </w:r>
            <w:r w:rsidRPr="009A1141">
              <w:rPr>
                <w:sz w:val="28"/>
                <w:szCs w:val="28"/>
              </w:rPr>
              <w:t>а</w:t>
            </w:r>
            <w:r w:rsidRPr="009A1141">
              <w:rPr>
                <w:sz w:val="28"/>
                <w:szCs w:val="28"/>
              </w:rPr>
              <w:t>ции Колпнянского района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</w:p>
        </w:tc>
      </w:tr>
      <w:tr w:rsidR="00CA15F6" w:rsidRPr="00714636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 xml:space="preserve"> Общеобразовательные организации</w:t>
            </w:r>
          </w:p>
        </w:tc>
      </w:tr>
      <w:tr w:rsidR="00CA15F6" w:rsidRPr="00714636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Перечень о</w:t>
            </w:r>
            <w:r w:rsidRPr="009A1141">
              <w:rPr>
                <w:sz w:val="28"/>
                <w:szCs w:val="28"/>
              </w:rPr>
              <w:t>с</w:t>
            </w:r>
            <w:r w:rsidRPr="009A1141">
              <w:rPr>
                <w:sz w:val="28"/>
                <w:szCs w:val="28"/>
              </w:rPr>
              <w:t>новных мер</w:t>
            </w:r>
            <w:r w:rsidRPr="009A1141">
              <w:rPr>
                <w:sz w:val="28"/>
                <w:szCs w:val="28"/>
              </w:rPr>
              <w:t>о</w:t>
            </w:r>
            <w:r w:rsidRPr="009A1141">
              <w:rPr>
                <w:sz w:val="28"/>
                <w:szCs w:val="28"/>
              </w:rPr>
              <w:t>приятий мун</w:t>
            </w:r>
            <w:r w:rsidRPr="009A1141">
              <w:rPr>
                <w:sz w:val="28"/>
                <w:szCs w:val="28"/>
              </w:rPr>
              <w:t>и</w:t>
            </w:r>
            <w:r w:rsidRPr="009A1141">
              <w:rPr>
                <w:sz w:val="28"/>
                <w:szCs w:val="28"/>
              </w:rPr>
              <w:t>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-оплата труда работников;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-обеспечение функционирования инфраструктуры общеобраз</w:t>
            </w:r>
            <w:r w:rsidRPr="009A1141">
              <w:rPr>
                <w:sz w:val="28"/>
                <w:szCs w:val="28"/>
              </w:rPr>
              <w:t>о</w:t>
            </w:r>
            <w:r w:rsidRPr="009A1141">
              <w:rPr>
                <w:sz w:val="28"/>
                <w:szCs w:val="28"/>
              </w:rPr>
              <w:t>вательных организаций;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организация питания учащихся;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-повышение квалификации педагогических работников общ</w:t>
            </w:r>
            <w:r w:rsidRPr="009A1141">
              <w:rPr>
                <w:sz w:val="28"/>
                <w:szCs w:val="28"/>
              </w:rPr>
              <w:t>е</w:t>
            </w:r>
            <w:r w:rsidRPr="009A1141">
              <w:rPr>
                <w:sz w:val="28"/>
                <w:szCs w:val="28"/>
              </w:rPr>
              <w:t>образовательных организаций;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укрепление учебно– материальной базы общеобразовател</w:t>
            </w:r>
            <w:r w:rsidRPr="009A1141">
              <w:rPr>
                <w:sz w:val="28"/>
                <w:szCs w:val="28"/>
              </w:rPr>
              <w:t>ь</w:t>
            </w:r>
            <w:r w:rsidRPr="009A1141">
              <w:rPr>
                <w:sz w:val="28"/>
                <w:szCs w:val="28"/>
              </w:rPr>
              <w:t>ных организаций;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-противопожарные мероприятия и мероприятия по охране тр</w:t>
            </w:r>
            <w:r w:rsidRPr="009A1141">
              <w:rPr>
                <w:sz w:val="28"/>
                <w:szCs w:val="28"/>
              </w:rPr>
              <w:t>у</w:t>
            </w:r>
            <w:r w:rsidRPr="009A1141">
              <w:rPr>
                <w:sz w:val="28"/>
                <w:szCs w:val="28"/>
              </w:rPr>
              <w:t>да;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-проведение культурно–массовых мероприятий;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-поддержка талантливой молодежи района.</w:t>
            </w:r>
          </w:p>
        </w:tc>
      </w:tr>
      <w:tr w:rsidR="00CA15F6" w:rsidRPr="00714636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Цель муниц</w:t>
            </w:r>
            <w:r w:rsidRPr="009A1141">
              <w:rPr>
                <w:sz w:val="28"/>
                <w:szCs w:val="28"/>
              </w:rPr>
              <w:t>и</w:t>
            </w:r>
            <w:r w:rsidRPr="009A1141">
              <w:rPr>
                <w:sz w:val="28"/>
                <w:szCs w:val="28"/>
              </w:rPr>
              <w:t>пальной по</w:t>
            </w:r>
            <w:r w:rsidRPr="009A1141">
              <w:rPr>
                <w:sz w:val="28"/>
                <w:szCs w:val="28"/>
              </w:rPr>
              <w:t>д</w:t>
            </w:r>
            <w:r w:rsidRPr="009A1141">
              <w:rPr>
                <w:sz w:val="28"/>
                <w:szCs w:val="28"/>
              </w:rPr>
              <w:t>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Создание в системе общего образования равных возможностей для современного качественного образования и позитивной с</w:t>
            </w:r>
            <w:r w:rsidRPr="009A1141">
              <w:rPr>
                <w:sz w:val="28"/>
                <w:szCs w:val="28"/>
              </w:rPr>
              <w:t>о</w:t>
            </w:r>
            <w:r w:rsidRPr="009A1141">
              <w:rPr>
                <w:sz w:val="28"/>
                <w:szCs w:val="28"/>
              </w:rPr>
              <w:t>циализации детей.</w:t>
            </w:r>
          </w:p>
        </w:tc>
      </w:tr>
      <w:tr w:rsidR="00CA15F6" w:rsidRPr="00714636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Задачи мун</w:t>
            </w:r>
            <w:r w:rsidRPr="009A1141">
              <w:rPr>
                <w:sz w:val="28"/>
                <w:szCs w:val="28"/>
              </w:rPr>
              <w:t>и</w:t>
            </w:r>
            <w:r w:rsidRPr="009A1141">
              <w:rPr>
                <w:sz w:val="28"/>
                <w:szCs w:val="28"/>
              </w:rPr>
              <w:t>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обеспечение стабильного функционирования общеобразов</w:t>
            </w:r>
            <w:r w:rsidRPr="009A1141">
              <w:rPr>
                <w:sz w:val="28"/>
                <w:szCs w:val="28"/>
              </w:rPr>
              <w:t>а</w:t>
            </w:r>
            <w:r w:rsidRPr="009A1141">
              <w:rPr>
                <w:sz w:val="28"/>
                <w:szCs w:val="28"/>
              </w:rPr>
              <w:t>тельных ор</w:t>
            </w:r>
            <w:r>
              <w:rPr>
                <w:sz w:val="28"/>
                <w:szCs w:val="28"/>
              </w:rPr>
              <w:t>ганизаций;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совершенствование механизмов муниципальной системы оценки качества образования;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обеспечение всеобщего доступа к современным информац</w:t>
            </w:r>
            <w:r w:rsidRPr="009A1141">
              <w:rPr>
                <w:sz w:val="28"/>
                <w:szCs w:val="28"/>
              </w:rPr>
              <w:t>и</w:t>
            </w:r>
            <w:r w:rsidRPr="009A1141">
              <w:rPr>
                <w:sz w:val="28"/>
                <w:szCs w:val="28"/>
              </w:rPr>
              <w:t>онным образовательным ресурсам, широкое внедрение пр</w:t>
            </w:r>
            <w:r w:rsidRPr="009A1141">
              <w:rPr>
                <w:sz w:val="28"/>
                <w:szCs w:val="28"/>
              </w:rPr>
              <w:t>о</w:t>
            </w:r>
            <w:r w:rsidRPr="009A1141">
              <w:rPr>
                <w:sz w:val="28"/>
                <w:szCs w:val="28"/>
              </w:rPr>
              <w:t>грамм дистанционного обучения;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совершенствование учительского корпуса района;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совершенствование системы поддержки талантливых детей;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приведение учебно-материальной базы общеобразовательных организаций в соответствие с современными требованиями;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обеспечение безопасности учащихся, образовательных орг</w:t>
            </w:r>
            <w:r w:rsidRPr="009A1141">
              <w:rPr>
                <w:sz w:val="28"/>
                <w:szCs w:val="28"/>
              </w:rPr>
              <w:t>а</w:t>
            </w:r>
            <w:r w:rsidRPr="009A1141">
              <w:rPr>
                <w:sz w:val="28"/>
                <w:szCs w:val="28"/>
              </w:rPr>
              <w:t>низаций и образовательного процесса в современных условиях.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модернизация образования как института социального разв</w:t>
            </w:r>
            <w:r w:rsidRPr="009A1141">
              <w:rPr>
                <w:sz w:val="28"/>
                <w:szCs w:val="28"/>
              </w:rPr>
              <w:t>и</w:t>
            </w:r>
            <w:r w:rsidRPr="009A1141">
              <w:rPr>
                <w:sz w:val="28"/>
                <w:szCs w:val="28"/>
              </w:rPr>
              <w:t>тия;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совершенствование системы финансирования образовател</w:t>
            </w:r>
            <w:r w:rsidRPr="009A1141">
              <w:rPr>
                <w:sz w:val="28"/>
                <w:szCs w:val="28"/>
              </w:rPr>
              <w:t>ь</w:t>
            </w:r>
            <w:r w:rsidRPr="009A1141">
              <w:rPr>
                <w:sz w:val="28"/>
                <w:szCs w:val="28"/>
              </w:rPr>
              <w:t>ных организаций, подведомственных отделу образования а</w:t>
            </w:r>
            <w:r w:rsidRPr="009A1141">
              <w:rPr>
                <w:sz w:val="28"/>
                <w:szCs w:val="28"/>
              </w:rPr>
              <w:t>д</w:t>
            </w:r>
            <w:r w:rsidRPr="009A1141">
              <w:rPr>
                <w:sz w:val="28"/>
                <w:szCs w:val="28"/>
              </w:rPr>
              <w:t xml:space="preserve">министрации Колпнянского района, на основе муниципальных </w:t>
            </w:r>
            <w:r w:rsidRPr="009A1141">
              <w:rPr>
                <w:sz w:val="28"/>
                <w:szCs w:val="28"/>
              </w:rPr>
              <w:lastRenderedPageBreak/>
              <w:t>заданий на оказание муниципальных услуг;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формирование активной жизненной и профессиональной п</w:t>
            </w:r>
            <w:r w:rsidRPr="009A1141">
              <w:rPr>
                <w:sz w:val="28"/>
                <w:szCs w:val="28"/>
              </w:rPr>
              <w:t>о</w:t>
            </w:r>
            <w:r w:rsidRPr="009A1141">
              <w:rPr>
                <w:sz w:val="28"/>
                <w:szCs w:val="28"/>
              </w:rPr>
              <w:t>зиции обучающихся, навыков построения профессиональной карьеры;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обеспечение сохранности здоровья детей.</w:t>
            </w:r>
          </w:p>
        </w:tc>
      </w:tr>
      <w:tr w:rsidR="00CA15F6" w:rsidRPr="00714636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lastRenderedPageBreak/>
              <w:t>Целевые инд</w:t>
            </w:r>
            <w:r w:rsidRPr="009A1141">
              <w:rPr>
                <w:sz w:val="28"/>
                <w:szCs w:val="28"/>
              </w:rPr>
              <w:t>и</w:t>
            </w:r>
            <w:r w:rsidRPr="009A1141">
              <w:rPr>
                <w:sz w:val="28"/>
                <w:szCs w:val="28"/>
              </w:rPr>
              <w:t>каторы и пок</w:t>
            </w:r>
            <w:r w:rsidRPr="009A1141">
              <w:rPr>
                <w:sz w:val="28"/>
                <w:szCs w:val="28"/>
              </w:rPr>
              <w:t>а</w:t>
            </w:r>
            <w:r w:rsidRPr="009A1141">
              <w:rPr>
                <w:sz w:val="28"/>
                <w:szCs w:val="28"/>
              </w:rPr>
              <w:t>затели мун</w:t>
            </w:r>
            <w:r w:rsidRPr="009A1141">
              <w:rPr>
                <w:sz w:val="28"/>
                <w:szCs w:val="28"/>
              </w:rPr>
              <w:t>и</w:t>
            </w:r>
            <w:r w:rsidRPr="009A1141">
              <w:rPr>
                <w:sz w:val="28"/>
                <w:szCs w:val="28"/>
              </w:rPr>
              <w:t>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доля детей, получающих специальное (коррекционное) обр</w:t>
            </w:r>
            <w:r w:rsidRPr="009A1141">
              <w:rPr>
                <w:sz w:val="28"/>
                <w:szCs w:val="28"/>
              </w:rPr>
              <w:t>а</w:t>
            </w:r>
            <w:r w:rsidRPr="009A1141">
              <w:rPr>
                <w:sz w:val="28"/>
                <w:szCs w:val="28"/>
              </w:rPr>
              <w:t>зование, от общего числа несовершеннолетних, нуждающихся в предоставлении данной услуги;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регионе.</w:t>
            </w:r>
          </w:p>
        </w:tc>
      </w:tr>
      <w:tr w:rsidR="00CA15F6" w:rsidRPr="00714636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Этапы и сроки реализации м</w:t>
            </w:r>
            <w:r w:rsidRPr="009A1141">
              <w:rPr>
                <w:sz w:val="28"/>
                <w:szCs w:val="28"/>
              </w:rPr>
              <w:t>у</w:t>
            </w:r>
            <w:r w:rsidRPr="009A1141">
              <w:rPr>
                <w:sz w:val="28"/>
                <w:szCs w:val="28"/>
              </w:rPr>
              <w:t>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Первый этап: (2015-2016 годы).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Второй этап: (2017-2018 годы).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</w:p>
        </w:tc>
      </w:tr>
      <w:tr w:rsidR="00CA15F6" w:rsidRPr="00714636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Объемы бю</w:t>
            </w:r>
            <w:r w:rsidRPr="009A1141">
              <w:rPr>
                <w:sz w:val="28"/>
                <w:szCs w:val="28"/>
              </w:rPr>
              <w:t>д</w:t>
            </w:r>
            <w:r w:rsidRPr="009A1141">
              <w:rPr>
                <w:sz w:val="28"/>
                <w:szCs w:val="28"/>
              </w:rPr>
              <w:t>жетных асси</w:t>
            </w:r>
            <w:r w:rsidRPr="009A1141">
              <w:rPr>
                <w:sz w:val="28"/>
                <w:szCs w:val="28"/>
              </w:rPr>
              <w:t>г</w:t>
            </w:r>
            <w:r w:rsidRPr="009A1141">
              <w:rPr>
                <w:sz w:val="28"/>
                <w:szCs w:val="28"/>
              </w:rPr>
              <w:t>нований на реализацию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Общий объем средств, предусмотренных на реализацию по</w:t>
            </w:r>
            <w:r w:rsidRPr="009A1141">
              <w:rPr>
                <w:sz w:val="28"/>
                <w:szCs w:val="28"/>
              </w:rPr>
              <w:t>д</w:t>
            </w:r>
            <w:r w:rsidRPr="009A1141">
              <w:rPr>
                <w:sz w:val="28"/>
                <w:szCs w:val="28"/>
              </w:rPr>
              <w:t>программы 2 – 520454,0 тыс. руб., из них: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средства районного бюджета – 157663,4 тыс. руб.;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средства областного бюджета – 362790,6 тыс. руб., в т.ч. :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2015 год: всего – 127783,8 тыс. руб., из них: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-средства районного бюджета- 37980,6  тыс. руб.;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-средства областного бюджета–89803,2 тыс. руб.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2016 год: всего-126395,2 тыс. руб., из них: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-средства районного бюджет – 39603,6 тыс. руб.,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-средства областного бюджета – 86791,6 тыс. руб.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2017 год: всего–133499,5 тыс. руб., из них:</w:t>
            </w:r>
            <w:r w:rsidRPr="009A1141">
              <w:rPr>
                <w:sz w:val="28"/>
                <w:szCs w:val="28"/>
              </w:rPr>
              <w:tab/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средства районного бюджета – 40401,6 тыс. руб.;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средства областного бюджет – 93097,9 тыс. руб.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2018 год: всего –132775,5 тыс. руб., из них: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средства районного бюджета - 39677,6 тыс. руб.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 средства областного бюджета – 93097,9 тыс. руб.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</w:p>
        </w:tc>
      </w:tr>
      <w:tr w:rsidR="00CA15F6" w:rsidRPr="00714636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Ожидаемые р</w:t>
            </w:r>
            <w:r w:rsidRPr="009A1141">
              <w:rPr>
                <w:sz w:val="28"/>
                <w:szCs w:val="28"/>
              </w:rPr>
              <w:t>е</w:t>
            </w:r>
            <w:r w:rsidRPr="009A1141">
              <w:rPr>
                <w:sz w:val="28"/>
                <w:szCs w:val="28"/>
              </w:rPr>
              <w:t>зультаты ре</w:t>
            </w:r>
            <w:r w:rsidRPr="009A1141">
              <w:rPr>
                <w:sz w:val="28"/>
                <w:szCs w:val="28"/>
              </w:rPr>
              <w:t>а</w:t>
            </w:r>
            <w:r w:rsidRPr="009A1141">
              <w:rPr>
                <w:sz w:val="28"/>
                <w:szCs w:val="28"/>
              </w:rPr>
              <w:t>лизации мун</w:t>
            </w:r>
            <w:r w:rsidRPr="009A1141">
              <w:rPr>
                <w:sz w:val="28"/>
                <w:szCs w:val="28"/>
              </w:rPr>
              <w:t>и</w:t>
            </w:r>
            <w:r w:rsidRPr="009A1141">
              <w:rPr>
                <w:sz w:val="28"/>
                <w:szCs w:val="28"/>
              </w:rPr>
              <w:t>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-выполнение государственных гарантий общедоступности и бесплатности школьного образования;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-доступность к современным условиям обучения всем обуча</w:t>
            </w:r>
            <w:r w:rsidRPr="009A1141">
              <w:rPr>
                <w:sz w:val="28"/>
                <w:szCs w:val="28"/>
              </w:rPr>
              <w:t>ю</w:t>
            </w:r>
            <w:r w:rsidRPr="009A1141">
              <w:rPr>
                <w:sz w:val="28"/>
                <w:szCs w:val="28"/>
              </w:rPr>
              <w:t>щимся (независимо от места жительства);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-будет обеспечено: - обновление содержания образования на муниципальном уровне;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-поддержка и развитие профессионализма педагогов;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-создание условий для перехода образовательных организаций к финансово-экономической самостоятельности;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-обеспечение безопасности обучающихся, воспитанников и р</w:t>
            </w:r>
            <w:r w:rsidRPr="009A1141">
              <w:rPr>
                <w:sz w:val="28"/>
                <w:szCs w:val="28"/>
              </w:rPr>
              <w:t>а</w:t>
            </w:r>
            <w:r w:rsidRPr="009A1141">
              <w:rPr>
                <w:sz w:val="28"/>
                <w:szCs w:val="28"/>
              </w:rPr>
              <w:t>ботников образовательных организаций во время их трудовой и учебной деятельности;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lastRenderedPageBreak/>
              <w:t>-развитие и совершенствование материально-технической базы образовательных организаций средствами программно-целевого финансирования;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-оснащение оборудованием, разделочным инвентарем, посудой пищеблоков общеобразовательных учреждений;</w:t>
            </w:r>
          </w:p>
          <w:p w:rsidR="00CA15F6" w:rsidRPr="009A1141" w:rsidRDefault="00CA15F6" w:rsidP="009A1141">
            <w:pPr>
              <w:jc w:val="both"/>
              <w:rPr>
                <w:sz w:val="28"/>
                <w:szCs w:val="28"/>
              </w:rPr>
            </w:pPr>
            <w:r w:rsidRPr="009A1141">
              <w:rPr>
                <w:sz w:val="28"/>
                <w:szCs w:val="28"/>
              </w:rPr>
              <w:t>-средняя заработная плата педагогических работников общео</w:t>
            </w:r>
            <w:r w:rsidRPr="009A1141">
              <w:rPr>
                <w:sz w:val="28"/>
                <w:szCs w:val="28"/>
              </w:rPr>
              <w:t>б</w:t>
            </w:r>
            <w:r w:rsidRPr="009A1141">
              <w:rPr>
                <w:sz w:val="28"/>
                <w:szCs w:val="28"/>
              </w:rPr>
              <w:t>разовательных организаций составит не менее 100% от средней заработной платы в сфере общего образования в регионе.</w:t>
            </w:r>
          </w:p>
        </w:tc>
      </w:tr>
    </w:tbl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F0264D" w:rsidRDefault="00CA15F6" w:rsidP="00F0264D">
      <w:pPr>
        <w:ind w:firstLine="709"/>
        <w:jc w:val="center"/>
        <w:rPr>
          <w:b/>
          <w:sz w:val="28"/>
          <w:szCs w:val="28"/>
        </w:rPr>
      </w:pPr>
      <w:r w:rsidRPr="00F0264D">
        <w:rPr>
          <w:b/>
          <w:sz w:val="28"/>
          <w:szCs w:val="28"/>
        </w:rPr>
        <w:t>Раздел 1. Общая характеристика сферы реализации  подпрограммы 3.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основу разработки и реализации подпрограммы 2 положена национальная образовательная инициатива «Наша новая школа», которая определяет основные направления развития общего образования в Колпнянском районе. В условиях пр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оритетной поддержки образования со стороны государства необходимо стремиться обеспечить эффективное использование ресурсов – человеческих, информационных, материальных, финансовых. Приоритетными направлениями развития системы о</w:t>
      </w:r>
      <w:r w:rsidRPr="00714636">
        <w:rPr>
          <w:sz w:val="28"/>
          <w:szCs w:val="28"/>
        </w:rPr>
        <w:t>б</w:t>
      </w:r>
      <w:r w:rsidRPr="00714636">
        <w:rPr>
          <w:sz w:val="28"/>
          <w:szCs w:val="28"/>
        </w:rPr>
        <w:t>разования района: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-повышение качества и доступности всех уровней муниципальной системы образования;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-создание эффективной системы оценки качества образования;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-совершенствование роли учителя, как ключевой фигуры в реализации гос</w:t>
      </w:r>
      <w:r w:rsidRPr="00714636">
        <w:rPr>
          <w:sz w:val="28"/>
          <w:szCs w:val="28"/>
        </w:rPr>
        <w:t>у</w:t>
      </w:r>
      <w:r w:rsidRPr="00714636">
        <w:rPr>
          <w:sz w:val="28"/>
          <w:szCs w:val="28"/>
        </w:rPr>
        <w:t>дарственной политики в области образования, рост уровня его заработанной платы;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-совершенствование ресурсного обеспечения муниципальной системы образ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вания;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-создание творческой среды для выявления одаренных детей, системы сопр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вождения талантливой молодежи.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Важным ресурсом реализации федеральных стандартов являются кадры общ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образовательных учреждений. В 2013-2014 учебном году в 1-3 классах, реализу</w:t>
      </w:r>
      <w:r w:rsidRPr="00714636">
        <w:rPr>
          <w:sz w:val="28"/>
          <w:szCs w:val="28"/>
        </w:rPr>
        <w:t>ю</w:t>
      </w:r>
      <w:r w:rsidRPr="00714636">
        <w:rPr>
          <w:sz w:val="28"/>
          <w:szCs w:val="28"/>
        </w:rPr>
        <w:t>щих ФГОС, работали 53 педагога. Внеурочная деятельность в условиях внедрения ФГОС НОО приобретает актуальность, ведь именно стандарты закрепили обяз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тельность ее организации. В этом же учебном году в школах района внеурочная де</w:t>
      </w:r>
      <w:r w:rsidRPr="00714636">
        <w:rPr>
          <w:sz w:val="28"/>
          <w:szCs w:val="28"/>
        </w:rPr>
        <w:t>я</w:t>
      </w:r>
      <w:r w:rsidRPr="00714636">
        <w:rPr>
          <w:sz w:val="28"/>
          <w:szCs w:val="28"/>
        </w:rPr>
        <w:t>тельность реализовывалась в объеме до 10  часов по 5 направлениям. Выбор вн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урочной деятельности производился в интересах ребенка и его родителей. Однако материальная база для организации внеурочной деятельности остается все еще н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достаточной: отсутствуют игровые комнаты, настольные игры, дидактический игр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вой материал, мягкий инвентарь.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В районе работают 278 педагогических </w:t>
      </w:r>
      <w:r w:rsidR="00AE1FAF">
        <w:rPr>
          <w:sz w:val="28"/>
          <w:szCs w:val="28"/>
        </w:rPr>
        <w:t>работников, из них:  228 педагогов</w:t>
      </w:r>
      <w:r w:rsidRPr="00714636">
        <w:rPr>
          <w:sz w:val="28"/>
          <w:szCs w:val="28"/>
        </w:rPr>
        <w:t xml:space="preserve"> имеет высшее образование (82%), 47 - среднее профессиональное (18 %), 29 учит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лей имеют высшую квалификационн</w:t>
      </w:r>
      <w:r w:rsidR="00AE1FAF">
        <w:rPr>
          <w:sz w:val="28"/>
          <w:szCs w:val="28"/>
        </w:rPr>
        <w:t>ую категорию (11%), 181 педагог</w:t>
      </w:r>
      <w:r w:rsidRPr="00714636">
        <w:rPr>
          <w:sz w:val="28"/>
          <w:szCs w:val="28"/>
        </w:rPr>
        <w:t xml:space="preserve"> – первую (66%). Возглавляют общеобразовательные организации 17 руководителей:  от 30 до 40 лет – 5, от 40 до 50-8, от 50 до 60– 4. 9 педагогов района награждены нагрудными знаками «Почетный работник общего образования», «Отличник народного просв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щения», 1 обладатель Президентского гранта. Важнейшим фактором професси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lastRenderedPageBreak/>
        <w:t>нального роста и педагогического мастерства педагога является аттестация педаг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гических и руководящих работников.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течение прошлого года свою квалификацию повысили около 200 педагогов района (из них по накопительной системе  - 2), 1 руководитель прошёл повышение квалификации на базе федеральной стажировочной площадки в городе Казани. По введению ФГОС основного общего образования  курсовую подготовку прошли 12 учителей: 2 - в г. С.- Петербурге, 5 – в г. Рязани, 1- в г. Курске, 2 – в г. Калуге, 1 – в г. Петрозаводске, 1- г. Тамбове.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Новые имена талантливых педагогов продолжает открывать традиционный районный конкурс «Учитель года», победителем 2014 года признана Астапова Н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талья Александровна, учитель технологии МБОУ «Фошнянская средняя общеобр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зовательная школа».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Одним из основных направлений реализации проекта «Наша новая школа» я</w:t>
      </w:r>
      <w:r w:rsidRPr="00714636">
        <w:rPr>
          <w:sz w:val="28"/>
          <w:szCs w:val="28"/>
        </w:rPr>
        <w:t>в</w:t>
      </w:r>
      <w:r w:rsidRPr="00714636">
        <w:rPr>
          <w:sz w:val="28"/>
          <w:szCs w:val="28"/>
        </w:rPr>
        <w:t>ляется работа с талантливой молодежью. В школах создаются условия для удовл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творения познавательных потребностей одаренных детей и подростков: укрепляется материально-техническая база ОО, все школы района имеют компьютеры, есть до</w:t>
      </w:r>
      <w:r w:rsidRPr="00714636">
        <w:rPr>
          <w:sz w:val="28"/>
          <w:szCs w:val="28"/>
        </w:rPr>
        <w:t>с</w:t>
      </w:r>
      <w:r w:rsidRPr="00714636">
        <w:rPr>
          <w:sz w:val="28"/>
          <w:szCs w:val="28"/>
        </w:rPr>
        <w:t>туп в Интернет, мультимедийные учебные пособия по предметам, видеофонотеки, наглядный материал на электронных носителях. Практикуется проведение уроков с использованием компьютерных технологий. В школах действуют различной н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правленности факультативы, элективные курсы, на которых учителя имеют возмо</w:t>
      </w:r>
      <w:r w:rsidRPr="00714636">
        <w:rPr>
          <w:sz w:val="28"/>
          <w:szCs w:val="28"/>
        </w:rPr>
        <w:t>ж</w:t>
      </w:r>
      <w:r w:rsidRPr="00714636">
        <w:rPr>
          <w:sz w:val="28"/>
          <w:szCs w:val="28"/>
        </w:rPr>
        <w:t>ность решать с детьми задачи, выходящие за рамки школьной программы. В реги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нальну</w:t>
      </w:r>
      <w:r w:rsidR="00AE1FAF">
        <w:rPr>
          <w:sz w:val="28"/>
          <w:szCs w:val="28"/>
        </w:rPr>
        <w:t>ю базу внесены данные 221 учащего</w:t>
      </w:r>
      <w:r w:rsidRPr="00714636">
        <w:rPr>
          <w:sz w:val="28"/>
          <w:szCs w:val="28"/>
        </w:rPr>
        <w:t>ся нашего района. В течение последних двух лет получали Грант Губернатора 2 учащихся</w:t>
      </w:r>
      <w:r w:rsidR="00AE1FAF">
        <w:rPr>
          <w:sz w:val="28"/>
          <w:szCs w:val="28"/>
        </w:rPr>
        <w:t>:</w:t>
      </w:r>
      <w:r w:rsidRPr="00714636">
        <w:rPr>
          <w:sz w:val="28"/>
          <w:szCs w:val="28"/>
        </w:rPr>
        <w:t xml:space="preserve"> МБОУ «Ярищенская средняя общеобразовательная школа» и МБОУ «Фошнянская средняя общеобразовательная школа», стипендию Губернатора 3 учащихся</w:t>
      </w:r>
      <w:r w:rsidR="00AE1FAF">
        <w:rPr>
          <w:sz w:val="28"/>
          <w:szCs w:val="28"/>
        </w:rPr>
        <w:t>:</w:t>
      </w:r>
      <w:r w:rsidRPr="00714636">
        <w:rPr>
          <w:sz w:val="28"/>
          <w:szCs w:val="28"/>
        </w:rPr>
        <w:t xml:space="preserve"> МБОУ  «Фошнянская средняя общ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образовательная школа» и МБОУ «Тимирязевская средняя общеобразовательная школа» в номинациях «Учебно- исследовательская деятельность» и «Социально значимая и общественная деятельность».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муниципальном этапе Всероссийской олимпиады школьников приняло уч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стие 210 учеников. Победителями и призерами районной олимпиады стали 65 уч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щихся. Честь района на региональном этапе Всероссийской олимпиады школьников защищали 6 учеников. Призерами регионального этапа Всероссийской олимпиады школьников стали 2 ученика.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едином государственном экзамене приняли участие 87 выпускников. Ед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ный государственный экзамен проводился по 11 общеобразовательным предметам. 100-бальников в районе нет. Средний тестовый балл нашего района по математике – 39,86. Лучший результат показали МБОУ «Дубовская средняя общеобразовательная школа» и МБОУ «Дровосеченская средняя общеобразовательная школа».  Средний тестовый балл по русскому языку – 61,33. Лучший результат показала МБОУ «Др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восеченская средняя общеобразовательная школа». 3 выпускника получили медали «За особые успехи в учении».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Основной государственный экзамен сдавали 155 выпускников 9 классов из 16 школ района. Средний балл по району по русскому  языку составил 3,81.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lastRenderedPageBreak/>
        <w:t>Средни</w:t>
      </w:r>
      <w:r w:rsidR="00AE1FAF">
        <w:rPr>
          <w:sz w:val="28"/>
          <w:szCs w:val="28"/>
        </w:rPr>
        <w:t>й балл по математике составил -</w:t>
      </w:r>
      <w:r w:rsidRPr="00714636">
        <w:rPr>
          <w:sz w:val="28"/>
          <w:szCs w:val="28"/>
        </w:rPr>
        <w:t xml:space="preserve"> 3,79. Лучшие результаты по итогам двух обязательных экзаменов в организациях: МБОУ «Дровосеченская средняя о</w:t>
      </w:r>
      <w:r w:rsidRPr="00714636">
        <w:rPr>
          <w:sz w:val="28"/>
          <w:szCs w:val="28"/>
        </w:rPr>
        <w:t>б</w:t>
      </w:r>
      <w:r w:rsidRPr="00714636">
        <w:rPr>
          <w:sz w:val="28"/>
          <w:szCs w:val="28"/>
        </w:rPr>
        <w:t>щеобразовательная школа», МБОУ «Дубовская средняя общеобразовательная шк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ла», МБОУ «Ахтырская основная общеобразовательная школа», МБОУ «Вороно</w:t>
      </w:r>
      <w:r w:rsidRPr="00714636">
        <w:rPr>
          <w:sz w:val="28"/>
          <w:szCs w:val="28"/>
        </w:rPr>
        <w:t>в</w:t>
      </w:r>
      <w:r w:rsidRPr="00714636">
        <w:rPr>
          <w:sz w:val="28"/>
          <w:szCs w:val="28"/>
        </w:rPr>
        <w:t>ская основная общеобразовательная школа». Все учащиеся успешно сдали основной государственный экзамен по обязательным предметам и получили аттестат за курс основного общего образования. Из них 10 аттестаты особого образца.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2013/2014 учебном году было проведено 37 конкурсов районного уровня, в которых приняли участие все общеобразовательные организации района. В ОО ра</w:t>
      </w:r>
      <w:r w:rsidRPr="00714636">
        <w:rPr>
          <w:sz w:val="28"/>
          <w:szCs w:val="28"/>
        </w:rPr>
        <w:t>й</w:t>
      </w:r>
      <w:r w:rsidRPr="00714636">
        <w:rPr>
          <w:sz w:val="28"/>
          <w:szCs w:val="28"/>
        </w:rPr>
        <w:t>она проводится большая работа по укреплению здоровья школьников и созданию благоприятной образовательной среды, формированию навыков здорового образа жизни, профилактики табакокурения, наркомании, экстремизма, вредных привычек. Созданы условия для организации физического воспитания, а также внеурочной деятельности спортивной направленности. Это 12 спортивных залов, 19 спортивных площадок, 4 хоккейных корта. В прошедшем учебном году школы района получили спортивное оборудование. В школах 352 учащихся занимаются в различных спо</w:t>
      </w:r>
      <w:r w:rsidRPr="00714636">
        <w:rPr>
          <w:sz w:val="28"/>
          <w:szCs w:val="28"/>
        </w:rPr>
        <w:t>р</w:t>
      </w:r>
      <w:r w:rsidRPr="00714636">
        <w:rPr>
          <w:sz w:val="28"/>
          <w:szCs w:val="28"/>
        </w:rPr>
        <w:t>тивных кружках, секциях и клубах. Традиционными стали Президентские игры и Президентские состязания, школьная спартакиада. Проводятся различные соревн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вания среди школьников по футболу, баскетболу, легкой атлетике, шашки-шахматы и  др.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Учащиеся 1-5 классов обеспечены учебниками для реализации ФГОС  - 100%. Обеспеченность учебниками действующего фонда-65 %, обеспеченность учащихся из семей социально-незащищенных слоев населения -100%. За счет областного бюджета библиотеки 3 школ получили с 15 по 20 тома Большой Российской энци</w:t>
      </w:r>
      <w:r w:rsidRPr="00714636">
        <w:rPr>
          <w:sz w:val="28"/>
          <w:szCs w:val="28"/>
        </w:rPr>
        <w:t>к</w:t>
      </w:r>
      <w:r w:rsidRPr="00714636">
        <w:rPr>
          <w:sz w:val="28"/>
          <w:szCs w:val="28"/>
        </w:rPr>
        <w:t>лопедии; за счёт субвенции получено 22 комплекта учебников для 1 класса; 20 ко</w:t>
      </w:r>
      <w:r w:rsidRPr="00714636">
        <w:rPr>
          <w:sz w:val="28"/>
          <w:szCs w:val="28"/>
        </w:rPr>
        <w:t>м</w:t>
      </w:r>
      <w:r w:rsidRPr="00714636">
        <w:rPr>
          <w:sz w:val="28"/>
          <w:szCs w:val="28"/>
        </w:rPr>
        <w:t>плектов — для 2 класса; 184 учебника по курсу ОРКСЭ для 4-5 классов; образов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тельными учреждениями за счёт средств на учебные расходы закуплено 512 экз. учебников и в дальнейшем при поступлении денег по этой статье покупка учебн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ков будет продолжаться. Библиотечный фонд в 2012-13 учебном году увеличился на 1117 экземпляров учебной, справочной и методической литературы.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соответствии с Указом Президента Российской Федерации от 7 мая 2012 г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да № 597 «О мероприятиях по реализации государственной социальной политики», размеры оплаты труда за 9 месяцев 2014 года составили: среднемесячная заработная плата педагогических работников общеобразовательных учреждений– 20142 рублей, в прошлом году-17792 рублей; средняя заработная плата педагогических работников учреждений дополнительного образования–11627 рублей. Реализуется комплекс мер, направленных на поддержку молодых педагогов: педработники получают должностной оклад на 20% больше в течение первых трех лет с момента трудоус</w:t>
      </w:r>
      <w:r w:rsidRPr="00714636">
        <w:rPr>
          <w:sz w:val="28"/>
          <w:szCs w:val="28"/>
        </w:rPr>
        <w:t>т</w:t>
      </w:r>
      <w:r w:rsidRPr="00714636">
        <w:rPr>
          <w:sz w:val="28"/>
          <w:szCs w:val="28"/>
        </w:rPr>
        <w:t>ройства.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2014 году по областным программам ремонта (текущего, капитального) в районе проводится ремонт следующих объектов образования: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1.«Текущий ремонт спортивного зала МБОУ «Дубовская средняя общеобраз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вательная школа», сумма выделенных средств составляет 1020 тыс.рублей, в т.ч. из муниципального бюджета – 50 тыс.рублей.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lastRenderedPageBreak/>
        <w:t>2. Капитальный ремонт пристройки «Д» здания МБ ДОУ  –детский сад № 1 «Солнышко», сумма выделенных средств составляет 2146,49 тыс. рублей, в т.ч. из муниципального бюджета – 131 тыс.рублей.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Всего на ремонтные работы и подготовку образовательных учреждений ра</w:t>
      </w:r>
      <w:r w:rsidRPr="00714636">
        <w:rPr>
          <w:sz w:val="28"/>
          <w:szCs w:val="28"/>
        </w:rPr>
        <w:t>й</w:t>
      </w:r>
      <w:r w:rsidRPr="00714636">
        <w:rPr>
          <w:sz w:val="28"/>
          <w:szCs w:val="28"/>
        </w:rPr>
        <w:t>она к новому учебному году израсходовано 1,8 млн.рублей и плюс на подготовку котельных и отопительных систем 772,7 тыс.рублей, итого 2,572 млн.рублей из м</w:t>
      </w:r>
      <w:r w:rsidRPr="00714636">
        <w:rPr>
          <w:sz w:val="28"/>
          <w:szCs w:val="28"/>
        </w:rPr>
        <w:t>у</w:t>
      </w:r>
      <w:r w:rsidRPr="00714636">
        <w:rPr>
          <w:sz w:val="28"/>
          <w:szCs w:val="28"/>
        </w:rPr>
        <w:t>ниципального бюджета.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Так, например, выполнены значительные объемы работ по следующим учре</w:t>
      </w:r>
      <w:r w:rsidRPr="00714636">
        <w:rPr>
          <w:sz w:val="28"/>
          <w:szCs w:val="28"/>
        </w:rPr>
        <w:t>ж</w:t>
      </w:r>
      <w:r w:rsidRPr="00714636">
        <w:rPr>
          <w:sz w:val="28"/>
          <w:szCs w:val="28"/>
        </w:rPr>
        <w:t>дениям: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ab/>
        <w:t>- МБОУ «Колпнянский лицей» – затрачено 696 тыс. на монтаж горячего водоснабжения по начальным классам, ремонт отопления пищеблока, приобретение мебели и холодильного оборудования и др.;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ab/>
        <w:t>- МБОУ «Тимирязевская средняя общеобразовательная школа» - уст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новка теплосчётчиков, приобретение мебели и ремонтные работы на сумму 229,4 тыс. рублей;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ab/>
        <w:t>-МБОУ «Колпнянская средняя общеобразовательная школа № 2» - р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монтные работы, приобретение мебели,– на общую сумму 144,65 тыс. рублей;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ab/>
        <w:t>- МБОУ «Крутовская основная общеобразовательная школа» - оборуд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вание пищеблока в здании бывшего интерната школы, другие работы на сумму 223,8 тыс. рублей.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Устранены многие предписания Роспотребнадзора: закуплено новое технол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гическое, санитарно-гигиеническое, электрическое оборудование, мебель. В ряде школ заменена посуда, мягкий инвентарь; выполнен текущий ремонт зданий; з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вершена подготовка к отопительному сезону. Очень много сделано силами админ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страции, учителей и родителей. Во всех школах выполнен косметический ремонт зданий. С 6 по 15 августа 2014 г в районе работала комиссия по приемке ОУ, по</w:t>
      </w:r>
      <w:r w:rsidRPr="00714636">
        <w:rPr>
          <w:sz w:val="28"/>
          <w:szCs w:val="28"/>
        </w:rPr>
        <w:t>д</w:t>
      </w:r>
      <w:r w:rsidRPr="00714636">
        <w:rPr>
          <w:sz w:val="28"/>
          <w:szCs w:val="28"/>
        </w:rPr>
        <w:t>твердившая готовность школ и детских садов к новому учебному году.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районе 3 школьных автобуса подвозят к месту учебных занятий 95 школ</w:t>
      </w:r>
      <w:r w:rsidRPr="00714636">
        <w:rPr>
          <w:sz w:val="28"/>
          <w:szCs w:val="28"/>
        </w:rPr>
        <w:t>ь</w:t>
      </w:r>
      <w:r w:rsidRPr="00714636">
        <w:rPr>
          <w:sz w:val="28"/>
          <w:szCs w:val="28"/>
        </w:rPr>
        <w:t>ников. Подготовка школьных автобусов заключается в своевременном прохождении техосмотра, заключении договоров на техническое и медицинское обследования, страхование, обеспечении горюче-смазочными материалами. В среднем ежемесячно выделяется из бюджета района около 150 тыс. руб. по данному направлению. Ув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личена стоимость питания школьников с 1 сентября 2014 г. до 40 руб. в день на р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бенка, что позволило существенно улучшить качество питания. На качественно н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вый уровень выведен процесс информатизации. Ведётся работа по использованию электронных дневников, совершенствуется автоматизированная система управления (виртуальная школа), введен электронный документооборот. Система образования района развивается динамично и поступательно, но остается много нерешённых проблем: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-количество учащихся в большинстве сельских школ продолжает снижаться, что приводит к маленькой наполняемости классов, уменьшению классов-комплектов и неэффективному использованию бюджетных средств;</w:t>
      </w:r>
    </w:p>
    <w:p w:rsidR="00CA15F6" w:rsidRPr="00714636" w:rsidRDefault="00CA15F6" w:rsidP="00F0264D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lastRenderedPageBreak/>
        <w:t>-возрастают требования, предъявляемые к техническому, санитарно- гигиен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ческому, противопожарному, антитеррористическому содержанию образовательных учреждений, что влечёт за собой дополнительные расходы районного бюджета.</w:t>
      </w:r>
    </w:p>
    <w:p w:rsidR="00CA15F6" w:rsidRPr="00F0264D" w:rsidRDefault="00CA15F6" w:rsidP="00F0264D">
      <w:pPr>
        <w:ind w:firstLine="709"/>
        <w:jc w:val="center"/>
        <w:rPr>
          <w:b/>
          <w:sz w:val="28"/>
          <w:szCs w:val="28"/>
        </w:rPr>
      </w:pPr>
      <w:r w:rsidRPr="00F0264D">
        <w:rPr>
          <w:b/>
          <w:sz w:val="28"/>
          <w:szCs w:val="28"/>
        </w:rPr>
        <w:t>Раздел 2. Приоритеты муниципальной политики в сфере реализации по</w:t>
      </w:r>
      <w:r w:rsidRPr="00F0264D">
        <w:rPr>
          <w:b/>
          <w:sz w:val="28"/>
          <w:szCs w:val="28"/>
        </w:rPr>
        <w:t>д</w:t>
      </w:r>
      <w:r w:rsidRPr="00F0264D">
        <w:rPr>
          <w:b/>
          <w:sz w:val="28"/>
          <w:szCs w:val="28"/>
        </w:rPr>
        <w:t>программы 3, цели, задачи  подпрограммы 3.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Приоритеты государственной политики в сфере реализации муниципальной подпрограммы 3 определены в следующих документах: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1. Конституция Российской Федерации.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2. Федеральный закон от 24 июля 1998 года N 124-ФЗ "Об основных гарантиях прав ребенка в Российской Федерации".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3. Федеральный закон от 29 декабря 2012 года N 273-ФЗ "Об образовании в Российской Федерации".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4. Указ Президента Российской Федерации от 9 октября 2007 года N 1351 "Об утверждении Концепции демографической политики Российской Федерации на п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риод до 2025 года".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5. Указ Президента Российской Федерации от 12 мая 2009 года N 537 "О Стр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тегии национальной безопасности Российской Федерации до 2020 года".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6. Указ Президента Российской Федерации от 7 мая 2012 года N 597 "О мер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приятиях по реализации государственной социальной политики".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7. Указ Президента Российской Федерации от 7 мая 2012 года N 599 "О мерах по реализации государственной политики в области образования и науки".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8. Указ Президента Российской Федерации от 1 июня 2012 года N 761 "О н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циональной стратегии действий в интересах детей на 2012-2017 годы".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9. Постановление Правительства Российской Федерации от 7 февраля 2011 года N 61 "О федеральной целевой программе развития образования на 2011-2015 годы".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10. Постановление Правительства Российской Федерации от 20 июня 2011 года N 492 "О федеральной целевой программе "Русский язык" на 2011-2015 годы".</w:t>
      </w:r>
    </w:p>
    <w:p w:rsidR="00CA15F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11. </w:t>
      </w:r>
      <w:r w:rsidRPr="00F0264D">
        <w:rPr>
          <w:sz w:val="28"/>
          <w:szCs w:val="28"/>
        </w:rPr>
        <w:t>Постановление Правительства РФ от 15.04.2014 N 295 "Об утверждении государственной программы Российской Федерации "Развитие образования" на 2013 - 2020 годы"</w:t>
      </w:r>
      <w:r>
        <w:rPr>
          <w:sz w:val="28"/>
          <w:szCs w:val="28"/>
        </w:rPr>
        <w:t>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12. Концепция долгосрочного социально-экономического развития Росси</w:t>
      </w:r>
      <w:r w:rsidRPr="00714636">
        <w:rPr>
          <w:sz w:val="28"/>
          <w:szCs w:val="28"/>
        </w:rPr>
        <w:t>й</w:t>
      </w:r>
      <w:r w:rsidRPr="00714636">
        <w:rPr>
          <w:sz w:val="28"/>
          <w:szCs w:val="28"/>
        </w:rPr>
        <w:t>ской Федерации на период до 2020 года, утвержденная распоряжением Правител</w:t>
      </w:r>
      <w:r w:rsidRPr="00714636">
        <w:rPr>
          <w:sz w:val="28"/>
          <w:szCs w:val="28"/>
        </w:rPr>
        <w:t>ь</w:t>
      </w:r>
      <w:r w:rsidRPr="00714636">
        <w:rPr>
          <w:sz w:val="28"/>
          <w:szCs w:val="28"/>
        </w:rPr>
        <w:t>ства Российской Федерации от 17 ноября 2008 года N 1662-р.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13. Закон Орловской области от 26 ноября 1998 года N 83-ОЗ "О профилакт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ке безнадзорности и правонарушений несовершеннолетних в Орловской области".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14. Закон Орловской области от 22 августа 2005 года N 529-ОЗ "О гарантиях прав ребенка в Орловской области".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15. </w:t>
      </w:r>
      <w:r w:rsidRPr="00F0264D">
        <w:rPr>
          <w:sz w:val="28"/>
          <w:szCs w:val="28"/>
        </w:rPr>
        <w:t>Закон Орловской области от 06.09.2013 N 1525-ОЗ "Об образовании в О</w:t>
      </w:r>
      <w:r w:rsidRPr="00F0264D">
        <w:rPr>
          <w:sz w:val="28"/>
          <w:szCs w:val="28"/>
        </w:rPr>
        <w:t>р</w:t>
      </w:r>
      <w:r>
        <w:rPr>
          <w:sz w:val="28"/>
          <w:szCs w:val="28"/>
        </w:rPr>
        <w:t>ловской области".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14636">
        <w:rPr>
          <w:sz w:val="28"/>
          <w:szCs w:val="28"/>
        </w:rPr>
        <w:t>. Региональный план мероприятий по реализации в 2011-2015 годах Ко</w:t>
      </w:r>
      <w:r w:rsidRPr="00714636">
        <w:rPr>
          <w:sz w:val="28"/>
          <w:szCs w:val="28"/>
        </w:rPr>
        <w:t>н</w:t>
      </w:r>
      <w:r w:rsidRPr="00714636">
        <w:rPr>
          <w:sz w:val="28"/>
          <w:szCs w:val="28"/>
        </w:rPr>
        <w:t xml:space="preserve">цепции демографической политики Российской Федерации на период до 2025 года, </w:t>
      </w:r>
      <w:r w:rsidRPr="00714636">
        <w:rPr>
          <w:sz w:val="28"/>
          <w:szCs w:val="28"/>
        </w:rPr>
        <w:lastRenderedPageBreak/>
        <w:t>утвержденный распоряжением Правительства Орловской области от 24 мая 2010 года N 180-р.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Кроме того, приоритеты государственной политики в сфере реализации по</w:t>
      </w:r>
      <w:r w:rsidRPr="00714636">
        <w:rPr>
          <w:sz w:val="28"/>
          <w:szCs w:val="28"/>
        </w:rPr>
        <w:t>д</w:t>
      </w:r>
      <w:r w:rsidRPr="00714636">
        <w:rPr>
          <w:sz w:val="28"/>
          <w:szCs w:val="28"/>
        </w:rPr>
        <w:t>программы 2 определены приоритетным национальным проектом "Образование", национальной образовательной инициативой "Наша новая школа" (утверждена Пр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зидентом Российской Федерации 4 февраля 2010 года, N Пр-27) и бюджетным п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сланием Президента Российской Федерации Федеральному собранию от 28 июня 2012 года "О бюджетной политике в 2013-2015 годах".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Целью реализации подпрограммы 3 является создание в системе  общего о</w:t>
      </w:r>
      <w:r w:rsidRPr="00714636">
        <w:rPr>
          <w:sz w:val="28"/>
          <w:szCs w:val="28"/>
        </w:rPr>
        <w:t>б</w:t>
      </w:r>
      <w:r w:rsidRPr="00714636">
        <w:rPr>
          <w:sz w:val="28"/>
          <w:szCs w:val="28"/>
        </w:rPr>
        <w:t>разования равных возможностей для современного качественного образования и п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зитивной социализации детей.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Задачи  подпрограммы 3: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обеспечение стабильного функционирования общеобразовательных орган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заций.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совершенствование механизмов муниципальной системы оценки качества образования;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обеспечение всеобщего доступа к современным информационным образов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тельным ресурсам, широкое внедрение программ дистанционного обучения;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совершенствование учительского корпуса района;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совершенствование системы поддержки талантливых детей;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приведение учебно-материальной базы общеобразовательных организаций в соответствие с современными требованиями;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обеспечение безопасности учащихся, образовательных организаций и обр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зовательного процесса в современных условиях.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модернизация образования как института социального развития;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совершенствование системы финансирования образовательных организаций, подведомственных отделу образования администрации Колпнянского района, на о</w:t>
      </w:r>
      <w:r w:rsidRPr="00714636">
        <w:rPr>
          <w:sz w:val="28"/>
          <w:szCs w:val="28"/>
        </w:rPr>
        <w:t>с</w:t>
      </w:r>
      <w:r w:rsidRPr="00714636">
        <w:rPr>
          <w:sz w:val="28"/>
          <w:szCs w:val="28"/>
        </w:rPr>
        <w:t>нове муниципальных заданий на оказание муниципальных услуг;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формирование активной жизненной и профессиональной позиции обуча</w:t>
      </w:r>
      <w:r w:rsidRPr="00714636">
        <w:rPr>
          <w:sz w:val="28"/>
          <w:szCs w:val="28"/>
        </w:rPr>
        <w:t>ю</w:t>
      </w:r>
      <w:r w:rsidRPr="00714636">
        <w:rPr>
          <w:sz w:val="28"/>
          <w:szCs w:val="28"/>
        </w:rPr>
        <w:t>щихся, навыков построения профессиональной карьеры;</w:t>
      </w:r>
    </w:p>
    <w:p w:rsidR="00CA15F6" w:rsidRPr="00714636" w:rsidRDefault="00CA15F6" w:rsidP="00D2788B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обеспечение сохранности здоровья детей.</w:t>
      </w:r>
    </w:p>
    <w:p w:rsidR="00CA15F6" w:rsidRPr="00D2788B" w:rsidRDefault="00CA15F6" w:rsidP="00D2788B">
      <w:pPr>
        <w:ind w:firstLine="709"/>
        <w:jc w:val="center"/>
        <w:rPr>
          <w:b/>
          <w:sz w:val="28"/>
          <w:szCs w:val="28"/>
        </w:rPr>
      </w:pPr>
      <w:r w:rsidRPr="00D2788B">
        <w:rPr>
          <w:b/>
          <w:sz w:val="28"/>
          <w:szCs w:val="28"/>
        </w:rPr>
        <w:t>Раздел 3. Перечень и характеристика мероприятий  подпрограммы 3.</w:t>
      </w:r>
    </w:p>
    <w:p w:rsidR="00CA15F6" w:rsidRPr="00D2788B" w:rsidRDefault="00CA15F6" w:rsidP="00D2788B">
      <w:pPr>
        <w:ind w:firstLine="709"/>
        <w:jc w:val="center"/>
        <w:rPr>
          <w:b/>
          <w:sz w:val="28"/>
          <w:szCs w:val="28"/>
        </w:rPr>
      </w:pPr>
      <w:r w:rsidRPr="00D2788B">
        <w:rPr>
          <w:b/>
          <w:sz w:val="28"/>
          <w:szCs w:val="28"/>
        </w:rPr>
        <w:t>Ресурсное обеспечение  подпрограммы 3.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Подпрограмма 3 реализуется в два этапа: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Первый этап: (2015-2016 годы).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Второй этап: (2017-2018 годы).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К перечню основных мероприятий  подпрограммы 3 относятся: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-оплата труда работников;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-обеспечение функционирования инфраструктуры общеобразовательных о</w:t>
      </w:r>
      <w:r w:rsidRPr="00714636">
        <w:rPr>
          <w:sz w:val="28"/>
          <w:szCs w:val="28"/>
        </w:rPr>
        <w:t>р</w:t>
      </w:r>
      <w:r w:rsidRPr="00714636">
        <w:rPr>
          <w:sz w:val="28"/>
          <w:szCs w:val="28"/>
        </w:rPr>
        <w:t>ганизаций;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организация питания учащихся;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-повышение квалификации педагогических работников общеобразовательных организаций;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укрепление учебно– материальной базы общеобразовательных организаций;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lastRenderedPageBreak/>
        <w:t>-противопожарные мероприятия и мероприятия по охране труда;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-проведение культурно–массовых мероприятий;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-поддержка талантливой молодежи района.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На 1-м этапе (2015-2016 гг.) будут сформированы стратегические проекты развития общего образования, включающие в себя ряд новых взаимоувязанных н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правлений. Основные мероприятия  подпрограммы 3 будут направлены на создание на всех уровнях образования условий для равного доступа граждан к качественным образовательным услугам. Будет завершено формирование и внедрение финансово-экономических механизмов обеспечения обязательств государства в сфере образ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вания. Будет обеспечен вывод инфраструктуры школьного образования на базовый уровень условий образовательного процесса, отвечающих современным требован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ям, решена задача обеспечения информационной прозрачности системы образов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ния для общества.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Второй этап подпрограммы 3 (2017-2018 гг.) будет ориентирован на полн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ценное использование созданных условий для обеспечения нового качества и ко</w:t>
      </w:r>
      <w:r w:rsidRPr="00714636">
        <w:rPr>
          <w:sz w:val="28"/>
          <w:szCs w:val="28"/>
        </w:rPr>
        <w:t>н</w:t>
      </w:r>
      <w:r w:rsidRPr="00714636">
        <w:rPr>
          <w:sz w:val="28"/>
          <w:szCs w:val="28"/>
        </w:rPr>
        <w:t>курентоспособности образования. Модернизация системы педагогического образ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вания и повышения квалификации обеспечат на этом этапе качественное обновл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ние педагогического корпуса. Будет сформирована с участием общественности н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зависимая система оценки качества работы образовательных организаций, включая ведение публичных рейтингов их деятельности.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При выполнении подпрограммы 3 особое внимание будет уделено вопросам повышения экономической эффективности системы образования. Средства, высв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бождаемые за счет экономии, можно будет использовать на модернизационные пр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цессы в системе образования. При этом будет обеспечено внедрение и поддержка механизмов и моделей хозяйственной самостоятельности организаций. Эффекти</w:t>
      </w:r>
      <w:r w:rsidRPr="00714636">
        <w:rPr>
          <w:sz w:val="28"/>
          <w:szCs w:val="28"/>
        </w:rPr>
        <w:t>в</w:t>
      </w:r>
      <w:r w:rsidRPr="00714636">
        <w:rPr>
          <w:sz w:val="28"/>
          <w:szCs w:val="28"/>
        </w:rPr>
        <w:t>ность подпрограммы 3 определяется на основе системы целевых индикаторов и п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казателей, позволяющих оценить ход и результативность решения поставленных з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дач по ключевым направлениям развития общего образования и определить его влияние на социально-экономическое развитие района.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Финансирование  мероприятий  подпрограммы 3 предусматривается за счет средств муниципального и регионального бюджетов.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Корректировка объема и структуры расходов бюджета на реализацию подпр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граммы 3 будет осуществляться в соответствии с нормативными правовыми актами, регулирующими порядок составления проекта муниципального бюджета и планир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вания бюджетных ассигнований.</w:t>
      </w:r>
    </w:p>
    <w:p w:rsidR="00CA15F6" w:rsidRPr="00714636" w:rsidRDefault="00CA15F6" w:rsidP="00D2788B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Для обеспечения основных мероприятий  подпрограммы 3 предусмотрены субсидии и субвенции из бюджета Орловской области бюджету муниципального образования «Колпнянский район».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Ресурсное обеспечение подпрограммы 3.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711"/>
        <w:gridCol w:w="1312"/>
        <w:gridCol w:w="1165"/>
        <w:gridCol w:w="1200"/>
        <w:gridCol w:w="1220"/>
      </w:tblGrid>
      <w:tr w:rsidR="00CA15F6" w:rsidRPr="00714636" w:rsidTr="00714636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2788B" w:rsidRDefault="00CA15F6" w:rsidP="00D2788B">
            <w:pPr>
              <w:jc w:val="both"/>
            </w:pPr>
            <w:r w:rsidRPr="00D2788B">
              <w:t>Источник финансирования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2788B" w:rsidRDefault="00CA15F6" w:rsidP="00D2788B">
            <w:pPr>
              <w:jc w:val="both"/>
            </w:pPr>
            <w:r w:rsidRPr="00D2788B">
              <w:t>2015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2788B" w:rsidRDefault="00CA15F6" w:rsidP="00D2788B">
            <w:pPr>
              <w:jc w:val="both"/>
            </w:pPr>
            <w:r w:rsidRPr="00D2788B">
              <w:t>2016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2788B" w:rsidRDefault="00CA15F6" w:rsidP="00D2788B">
            <w:pPr>
              <w:jc w:val="both"/>
            </w:pPr>
            <w:r w:rsidRPr="00D2788B">
              <w:t>2017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2788B" w:rsidRDefault="00CA15F6" w:rsidP="00D2788B">
            <w:pPr>
              <w:jc w:val="both"/>
            </w:pPr>
            <w:r w:rsidRPr="00D2788B">
              <w:t>2018 год</w:t>
            </w:r>
          </w:p>
        </w:tc>
      </w:tr>
      <w:tr w:rsidR="00CA15F6" w:rsidRPr="00714636" w:rsidTr="00714636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2788B" w:rsidRDefault="00CA15F6" w:rsidP="00D2788B">
            <w:pPr>
              <w:jc w:val="both"/>
            </w:pPr>
            <w:r w:rsidRPr="00D2788B">
              <w:t>средства областного бюджета, тыс.руб.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2788B" w:rsidRDefault="00CA15F6" w:rsidP="00D2788B">
            <w:pPr>
              <w:jc w:val="both"/>
            </w:pPr>
            <w:r w:rsidRPr="00D2788B">
              <w:t>89803,2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2788B" w:rsidRDefault="00CA15F6" w:rsidP="00D2788B">
            <w:pPr>
              <w:jc w:val="both"/>
            </w:pPr>
            <w:r w:rsidRPr="00D2788B">
              <w:t>86791,6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2788B" w:rsidRDefault="00CA15F6" w:rsidP="00D2788B">
            <w:pPr>
              <w:jc w:val="both"/>
            </w:pPr>
            <w:r w:rsidRPr="00D2788B">
              <w:t>93097,9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2788B" w:rsidRDefault="00CA15F6" w:rsidP="00D2788B">
            <w:pPr>
              <w:jc w:val="both"/>
            </w:pPr>
            <w:r w:rsidRPr="00D2788B">
              <w:t>93097,9</w:t>
            </w:r>
          </w:p>
        </w:tc>
      </w:tr>
      <w:tr w:rsidR="00CA15F6" w:rsidRPr="00714636" w:rsidTr="00714636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2788B" w:rsidRDefault="00CA15F6" w:rsidP="00D2788B">
            <w:pPr>
              <w:jc w:val="both"/>
            </w:pPr>
            <w:r w:rsidRPr="00D2788B">
              <w:t>средства районного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2788B" w:rsidRDefault="00CA15F6" w:rsidP="00D2788B">
            <w:pPr>
              <w:jc w:val="both"/>
            </w:pPr>
            <w:r w:rsidRPr="00D2788B">
              <w:t>37980,6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2788B" w:rsidRDefault="00CA15F6" w:rsidP="00D2788B">
            <w:pPr>
              <w:jc w:val="both"/>
            </w:pPr>
            <w:r w:rsidRPr="00D2788B">
              <w:t>39603,6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2788B" w:rsidRDefault="00CA15F6" w:rsidP="00D2788B">
            <w:pPr>
              <w:jc w:val="both"/>
            </w:pPr>
            <w:r w:rsidRPr="00D2788B">
              <w:t>40401,6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2788B" w:rsidRDefault="00CA15F6" w:rsidP="00D2788B">
            <w:pPr>
              <w:jc w:val="both"/>
            </w:pPr>
            <w:r w:rsidRPr="00D2788B">
              <w:t>39677,6</w:t>
            </w:r>
          </w:p>
        </w:tc>
      </w:tr>
      <w:tr w:rsidR="00CA15F6" w:rsidRPr="00714636" w:rsidTr="00714636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2788B" w:rsidRDefault="00CA15F6" w:rsidP="00D2788B">
            <w:pPr>
              <w:jc w:val="both"/>
            </w:pPr>
            <w:r w:rsidRPr="00D2788B"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2788B" w:rsidRDefault="00CA15F6" w:rsidP="00D2788B">
            <w:pPr>
              <w:jc w:val="both"/>
            </w:pPr>
            <w:r w:rsidRPr="00D2788B">
              <w:t>127783,8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2788B" w:rsidRDefault="00CA15F6" w:rsidP="00D2788B">
            <w:pPr>
              <w:jc w:val="both"/>
            </w:pPr>
            <w:r w:rsidRPr="00D2788B">
              <w:t>126395,2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D2788B" w:rsidRDefault="00CA15F6" w:rsidP="00D2788B">
            <w:pPr>
              <w:jc w:val="both"/>
            </w:pPr>
            <w:r w:rsidRPr="00D2788B">
              <w:t>133499,5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D2788B" w:rsidRDefault="00CA15F6" w:rsidP="00D2788B">
            <w:pPr>
              <w:jc w:val="both"/>
            </w:pPr>
            <w:r w:rsidRPr="00D2788B">
              <w:t>132775,5</w:t>
            </w:r>
          </w:p>
        </w:tc>
      </w:tr>
    </w:tbl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D2788B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lastRenderedPageBreak/>
        <w:t>Перечень и характеристика основных мероприятий  подпрограммы 1 пре</w:t>
      </w:r>
      <w:r w:rsidRPr="00714636">
        <w:rPr>
          <w:sz w:val="28"/>
          <w:szCs w:val="28"/>
        </w:rPr>
        <w:t>д</w:t>
      </w:r>
      <w:r w:rsidRPr="00714636">
        <w:rPr>
          <w:sz w:val="28"/>
          <w:szCs w:val="28"/>
        </w:rPr>
        <w:t xml:space="preserve">ставлены в приложении 1 к настоящей к муниципальной программе. </w:t>
      </w:r>
    </w:p>
    <w:p w:rsidR="00CA15F6" w:rsidRPr="00D2788B" w:rsidRDefault="00CA15F6" w:rsidP="00D2788B">
      <w:pPr>
        <w:ind w:firstLine="709"/>
        <w:jc w:val="center"/>
        <w:rPr>
          <w:b/>
          <w:sz w:val="28"/>
          <w:szCs w:val="28"/>
        </w:rPr>
      </w:pPr>
      <w:r w:rsidRPr="00D2788B">
        <w:rPr>
          <w:b/>
          <w:sz w:val="28"/>
          <w:szCs w:val="28"/>
        </w:rPr>
        <w:t>Раздел 4. Перечень целевых показателей муниципальной подпрограммы 3 с распределением плановых значений по годам ее реализации.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Целевые значения показателей (индикаторов) реализации подпрограммы 3 у</w:t>
      </w:r>
      <w:r w:rsidRPr="00714636">
        <w:rPr>
          <w:sz w:val="28"/>
          <w:szCs w:val="28"/>
        </w:rPr>
        <w:t>с</w:t>
      </w:r>
      <w:r w:rsidRPr="00714636">
        <w:rPr>
          <w:sz w:val="28"/>
          <w:szCs w:val="28"/>
        </w:rPr>
        <w:t>тановлены на основании результатов статистического наблюдения за системой о</w:t>
      </w:r>
      <w:r w:rsidRPr="00714636">
        <w:rPr>
          <w:sz w:val="28"/>
          <w:szCs w:val="28"/>
        </w:rPr>
        <w:t>б</w:t>
      </w:r>
      <w:r w:rsidRPr="00714636">
        <w:rPr>
          <w:sz w:val="28"/>
          <w:szCs w:val="28"/>
        </w:rPr>
        <w:t>разования, а также на базе административной отчетности муниципальных образов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тельных организаций и учитывают планируемые результаты реализации меропри</w:t>
      </w:r>
      <w:r w:rsidRPr="00714636">
        <w:rPr>
          <w:sz w:val="28"/>
          <w:szCs w:val="28"/>
        </w:rPr>
        <w:t>я</w:t>
      </w:r>
      <w:r w:rsidRPr="00714636">
        <w:rPr>
          <w:sz w:val="28"/>
          <w:szCs w:val="28"/>
        </w:rPr>
        <w:t>тий подпрограммы 3.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Перечень целевых показателей подпрограммы 3: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доля детей, получающих специальное (коррекционное) образование, от о</w:t>
      </w:r>
      <w:r w:rsidRPr="00714636">
        <w:rPr>
          <w:sz w:val="28"/>
          <w:szCs w:val="28"/>
        </w:rPr>
        <w:t>б</w:t>
      </w:r>
      <w:r w:rsidRPr="00714636">
        <w:rPr>
          <w:sz w:val="28"/>
          <w:szCs w:val="28"/>
        </w:rPr>
        <w:t>щего числа несовершеннолетних, нуждающихся в предоставлении данной услуги;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регионе.</w:t>
      </w:r>
    </w:p>
    <w:p w:rsidR="00CA15F6" w:rsidRPr="00714636" w:rsidRDefault="00CA15F6" w:rsidP="005204D1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Плановые значения по годам реализации приведены  в приложении 2 к н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стоящей муниципальной программе.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Методика расчета целевого показателя (индикатора).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"/>
        <w:gridCol w:w="3348"/>
        <w:gridCol w:w="852"/>
        <w:gridCol w:w="2094"/>
        <w:gridCol w:w="2952"/>
      </w:tblGrid>
      <w:tr w:rsidR="00CA15F6" w:rsidRPr="00714636" w:rsidTr="00472595">
        <w:tc>
          <w:tcPr>
            <w:tcW w:w="393" w:type="dxa"/>
          </w:tcPr>
          <w:p w:rsidR="00CA15F6" w:rsidRPr="005204D1" w:rsidRDefault="00CA15F6" w:rsidP="005204D1">
            <w:pPr>
              <w:jc w:val="both"/>
            </w:pPr>
            <w:r w:rsidRPr="005204D1">
              <w:t>№</w:t>
            </w:r>
          </w:p>
        </w:tc>
        <w:tc>
          <w:tcPr>
            <w:tcW w:w="3348" w:type="dxa"/>
          </w:tcPr>
          <w:p w:rsidR="00CA15F6" w:rsidRPr="005204D1" w:rsidRDefault="00CA15F6" w:rsidP="005204D1">
            <w:pPr>
              <w:jc w:val="both"/>
            </w:pPr>
            <w:r w:rsidRPr="005204D1">
              <w:t>Наименование показателя</w:t>
            </w:r>
          </w:p>
        </w:tc>
        <w:tc>
          <w:tcPr>
            <w:tcW w:w="852" w:type="dxa"/>
          </w:tcPr>
          <w:p w:rsidR="00CA15F6" w:rsidRPr="005204D1" w:rsidRDefault="00CA15F6" w:rsidP="005204D1">
            <w:pPr>
              <w:jc w:val="both"/>
            </w:pPr>
            <w:r w:rsidRPr="005204D1">
              <w:t>Ед</w:t>
            </w:r>
            <w:r w:rsidRPr="005204D1">
              <w:t>и</w:t>
            </w:r>
            <w:r w:rsidRPr="005204D1">
              <w:t>ница изм</w:t>
            </w:r>
            <w:r w:rsidRPr="005204D1">
              <w:t>е</w:t>
            </w:r>
            <w:r w:rsidRPr="005204D1">
              <w:t>рения</w:t>
            </w:r>
          </w:p>
        </w:tc>
        <w:tc>
          <w:tcPr>
            <w:tcW w:w="2094" w:type="dxa"/>
          </w:tcPr>
          <w:p w:rsidR="00CA15F6" w:rsidRPr="005204D1" w:rsidRDefault="00CA15F6" w:rsidP="005204D1">
            <w:pPr>
              <w:jc w:val="both"/>
            </w:pPr>
            <w:r w:rsidRPr="005204D1">
              <w:t>Методика расчёта показателя (фо</w:t>
            </w:r>
            <w:r w:rsidRPr="005204D1">
              <w:t>р</w:t>
            </w:r>
            <w:r w:rsidRPr="005204D1">
              <w:t>мула) методич</w:t>
            </w:r>
            <w:r w:rsidRPr="005204D1">
              <w:t>е</w:t>
            </w:r>
            <w:r w:rsidRPr="005204D1">
              <w:t>ские пояснения к показателю</w:t>
            </w:r>
          </w:p>
        </w:tc>
        <w:tc>
          <w:tcPr>
            <w:tcW w:w="2952" w:type="dxa"/>
          </w:tcPr>
          <w:p w:rsidR="00CA15F6" w:rsidRPr="005204D1" w:rsidRDefault="00CA15F6" w:rsidP="005204D1">
            <w:pPr>
              <w:jc w:val="both"/>
            </w:pPr>
            <w:r w:rsidRPr="005204D1">
              <w:t>Значение базовых показ</w:t>
            </w:r>
            <w:r w:rsidRPr="005204D1">
              <w:t>а</w:t>
            </w:r>
            <w:r w:rsidRPr="005204D1">
              <w:t>телей (используемых в формуле)</w:t>
            </w:r>
          </w:p>
        </w:tc>
      </w:tr>
      <w:tr w:rsidR="00CA15F6" w:rsidRPr="00714636" w:rsidTr="00472595">
        <w:tc>
          <w:tcPr>
            <w:tcW w:w="393" w:type="dxa"/>
          </w:tcPr>
          <w:p w:rsidR="00CA15F6" w:rsidRPr="005204D1" w:rsidRDefault="00CA15F6" w:rsidP="005204D1">
            <w:pPr>
              <w:jc w:val="both"/>
            </w:pPr>
            <w:r w:rsidRPr="005204D1">
              <w:t>1.</w:t>
            </w:r>
          </w:p>
        </w:tc>
        <w:tc>
          <w:tcPr>
            <w:tcW w:w="3348" w:type="dxa"/>
          </w:tcPr>
          <w:p w:rsidR="00CA15F6" w:rsidRPr="005204D1" w:rsidRDefault="00CA15F6" w:rsidP="005204D1">
            <w:pPr>
              <w:jc w:val="both"/>
            </w:pPr>
            <w:r w:rsidRPr="005204D1">
              <w:t>Доля детей, получающих сп</w:t>
            </w:r>
            <w:r w:rsidRPr="005204D1">
              <w:t>е</w:t>
            </w:r>
            <w:r w:rsidRPr="005204D1">
              <w:t>циальное (коррекционное) о</w:t>
            </w:r>
            <w:r w:rsidRPr="005204D1">
              <w:t>б</w:t>
            </w:r>
            <w:r w:rsidRPr="005204D1">
              <w:t>разование, от общего числа несовершеннолетних, ну</w:t>
            </w:r>
            <w:r w:rsidRPr="005204D1">
              <w:t>ж</w:t>
            </w:r>
            <w:r w:rsidRPr="005204D1">
              <w:t>дающихся в предоставлении данной услуги.</w:t>
            </w:r>
          </w:p>
        </w:tc>
        <w:tc>
          <w:tcPr>
            <w:tcW w:w="852" w:type="dxa"/>
          </w:tcPr>
          <w:p w:rsidR="00CA15F6" w:rsidRPr="005204D1" w:rsidRDefault="00CA15F6" w:rsidP="005204D1">
            <w:pPr>
              <w:jc w:val="both"/>
            </w:pPr>
            <w:r w:rsidRPr="005204D1">
              <w:t>%</w:t>
            </w:r>
          </w:p>
        </w:tc>
        <w:tc>
          <w:tcPr>
            <w:tcW w:w="2094" w:type="dxa"/>
          </w:tcPr>
          <w:p w:rsidR="00CA15F6" w:rsidRPr="005204D1" w:rsidRDefault="00CA15F6" w:rsidP="005204D1">
            <w:pPr>
              <w:jc w:val="both"/>
            </w:pPr>
            <w:r w:rsidRPr="005204D1">
              <w:t>N=r/Rx100%</w:t>
            </w:r>
          </w:p>
        </w:tc>
        <w:tc>
          <w:tcPr>
            <w:tcW w:w="2952" w:type="dxa"/>
          </w:tcPr>
          <w:p w:rsidR="00CA15F6" w:rsidRPr="005204D1" w:rsidRDefault="00CA15F6" w:rsidP="005204D1">
            <w:pPr>
              <w:jc w:val="both"/>
            </w:pPr>
            <w:r w:rsidRPr="005204D1">
              <w:t>N – доля детей, получа</w:t>
            </w:r>
            <w:r w:rsidRPr="005204D1">
              <w:t>ю</w:t>
            </w:r>
            <w:r w:rsidRPr="005204D1">
              <w:t>щих специальное (корре</w:t>
            </w:r>
            <w:r w:rsidRPr="005204D1">
              <w:t>к</w:t>
            </w:r>
            <w:r w:rsidRPr="005204D1">
              <w:t xml:space="preserve">ционное)  образование;  </w:t>
            </w:r>
          </w:p>
          <w:p w:rsidR="00CA15F6" w:rsidRPr="005204D1" w:rsidRDefault="00CA15F6" w:rsidP="005204D1">
            <w:pPr>
              <w:jc w:val="both"/>
            </w:pPr>
            <w:r w:rsidRPr="005204D1">
              <w:t>r –  численность детей, п</w:t>
            </w:r>
            <w:r w:rsidRPr="005204D1">
              <w:t>о</w:t>
            </w:r>
            <w:r w:rsidRPr="005204D1">
              <w:t>лучающих специальное (коррекционное) образов</w:t>
            </w:r>
            <w:r w:rsidRPr="005204D1">
              <w:t>а</w:t>
            </w:r>
            <w:r w:rsidRPr="005204D1">
              <w:t>ние;</w:t>
            </w:r>
          </w:p>
          <w:p w:rsidR="00CA15F6" w:rsidRPr="005204D1" w:rsidRDefault="00CA15F6" w:rsidP="005204D1">
            <w:pPr>
              <w:jc w:val="both"/>
            </w:pPr>
            <w:r w:rsidRPr="005204D1">
              <w:t>R – общее количество н</w:t>
            </w:r>
            <w:r w:rsidRPr="005204D1">
              <w:t>е</w:t>
            </w:r>
            <w:r w:rsidRPr="005204D1">
              <w:t>совершеннолетних, ну</w:t>
            </w:r>
            <w:r w:rsidRPr="005204D1">
              <w:t>ж</w:t>
            </w:r>
            <w:r w:rsidRPr="005204D1">
              <w:t>дающихся в предоставл</w:t>
            </w:r>
            <w:r w:rsidRPr="005204D1">
              <w:t>е</w:t>
            </w:r>
            <w:r w:rsidRPr="005204D1">
              <w:t>нии данной услуги.</w:t>
            </w:r>
          </w:p>
          <w:p w:rsidR="00CA15F6" w:rsidRPr="005204D1" w:rsidRDefault="00CA15F6" w:rsidP="005204D1">
            <w:pPr>
              <w:jc w:val="both"/>
            </w:pPr>
            <w:r w:rsidRPr="005204D1">
              <w:t>Периодичность показателя -  годовая</w:t>
            </w:r>
          </w:p>
        </w:tc>
      </w:tr>
      <w:tr w:rsidR="00CA15F6" w:rsidRPr="00714636" w:rsidTr="00472595">
        <w:tc>
          <w:tcPr>
            <w:tcW w:w="393" w:type="dxa"/>
          </w:tcPr>
          <w:p w:rsidR="00CA15F6" w:rsidRPr="005204D1" w:rsidRDefault="00CA15F6" w:rsidP="005204D1">
            <w:pPr>
              <w:jc w:val="both"/>
            </w:pPr>
            <w:r w:rsidRPr="005204D1">
              <w:t>2.</w:t>
            </w:r>
          </w:p>
        </w:tc>
        <w:tc>
          <w:tcPr>
            <w:tcW w:w="3348" w:type="dxa"/>
          </w:tcPr>
          <w:p w:rsidR="00CA15F6" w:rsidRPr="005204D1" w:rsidRDefault="00CA15F6" w:rsidP="005204D1">
            <w:pPr>
              <w:jc w:val="both"/>
            </w:pPr>
            <w:r w:rsidRPr="005204D1">
              <w:t>Отношение среднемесячной заработанной платы педагог</w:t>
            </w:r>
            <w:r w:rsidRPr="005204D1">
              <w:t>и</w:t>
            </w:r>
            <w:r w:rsidRPr="005204D1">
              <w:t>ческих работников  образов</w:t>
            </w:r>
            <w:r w:rsidRPr="005204D1">
              <w:t>а</w:t>
            </w:r>
            <w:r w:rsidRPr="005204D1">
              <w:t>тельных организаций общего образования к средней зар</w:t>
            </w:r>
            <w:r w:rsidRPr="005204D1">
              <w:t>а</w:t>
            </w:r>
            <w:r w:rsidRPr="005204D1">
              <w:t>ботной плате в регионе.</w:t>
            </w:r>
          </w:p>
        </w:tc>
        <w:tc>
          <w:tcPr>
            <w:tcW w:w="852" w:type="dxa"/>
          </w:tcPr>
          <w:p w:rsidR="00CA15F6" w:rsidRPr="005204D1" w:rsidRDefault="00CA15F6" w:rsidP="005204D1">
            <w:pPr>
              <w:jc w:val="both"/>
            </w:pPr>
            <w:r w:rsidRPr="005204D1">
              <w:t>%</w:t>
            </w:r>
          </w:p>
        </w:tc>
        <w:tc>
          <w:tcPr>
            <w:tcW w:w="2094" w:type="dxa"/>
          </w:tcPr>
          <w:p w:rsidR="00CA15F6" w:rsidRPr="005204D1" w:rsidRDefault="00CA15F6" w:rsidP="005204D1">
            <w:pPr>
              <w:jc w:val="both"/>
            </w:pPr>
            <w:r w:rsidRPr="005204D1">
              <w:t>Z= p/Px100%</w:t>
            </w:r>
          </w:p>
        </w:tc>
        <w:tc>
          <w:tcPr>
            <w:tcW w:w="2952" w:type="dxa"/>
          </w:tcPr>
          <w:p w:rsidR="00CA15F6" w:rsidRPr="005204D1" w:rsidRDefault="00CA15F6" w:rsidP="005204D1">
            <w:pPr>
              <w:jc w:val="both"/>
            </w:pPr>
            <w:r w:rsidRPr="005204D1">
              <w:t>Z - отношение среднем</w:t>
            </w:r>
            <w:r w:rsidRPr="005204D1">
              <w:t>е</w:t>
            </w:r>
            <w:r w:rsidRPr="005204D1">
              <w:t>сячной заработанной пл</w:t>
            </w:r>
            <w:r w:rsidRPr="005204D1">
              <w:t>а</w:t>
            </w:r>
            <w:r w:rsidRPr="005204D1">
              <w:t>ты педагогических рабо</w:t>
            </w:r>
            <w:r w:rsidRPr="005204D1">
              <w:t>т</w:t>
            </w:r>
            <w:r w:rsidRPr="005204D1">
              <w:t>ников образовательных о</w:t>
            </w:r>
            <w:r w:rsidRPr="005204D1">
              <w:t>р</w:t>
            </w:r>
            <w:r w:rsidRPr="005204D1">
              <w:t>ганизаций общего образ</w:t>
            </w:r>
            <w:r w:rsidRPr="005204D1">
              <w:t>о</w:t>
            </w:r>
            <w:r w:rsidRPr="005204D1">
              <w:t>вания к средней зарабо</w:t>
            </w:r>
            <w:r w:rsidRPr="005204D1">
              <w:t>т</w:t>
            </w:r>
            <w:r w:rsidRPr="005204D1">
              <w:t>ной плате в регионе;</w:t>
            </w:r>
          </w:p>
          <w:p w:rsidR="00CA15F6" w:rsidRPr="005204D1" w:rsidRDefault="00CA15F6" w:rsidP="005204D1">
            <w:pPr>
              <w:jc w:val="both"/>
            </w:pPr>
            <w:r w:rsidRPr="005204D1">
              <w:t>р - среднемесячная зар</w:t>
            </w:r>
            <w:r w:rsidRPr="005204D1">
              <w:t>а</w:t>
            </w:r>
            <w:r w:rsidRPr="005204D1">
              <w:t>ботная плата педагогич</w:t>
            </w:r>
            <w:r w:rsidRPr="005204D1">
              <w:t>е</w:t>
            </w:r>
            <w:r w:rsidRPr="005204D1">
              <w:t>ских работников образов</w:t>
            </w:r>
            <w:r w:rsidRPr="005204D1">
              <w:t>а</w:t>
            </w:r>
            <w:r w:rsidRPr="005204D1">
              <w:lastRenderedPageBreak/>
              <w:t>тельных организаций о</w:t>
            </w:r>
            <w:r w:rsidRPr="005204D1">
              <w:t>б</w:t>
            </w:r>
            <w:r w:rsidRPr="005204D1">
              <w:t>щего образования;</w:t>
            </w:r>
          </w:p>
          <w:p w:rsidR="00CA15F6" w:rsidRPr="005204D1" w:rsidRDefault="00CA15F6" w:rsidP="005204D1">
            <w:pPr>
              <w:jc w:val="both"/>
            </w:pPr>
            <w:r w:rsidRPr="005204D1">
              <w:t>Р — общая средняя зар</w:t>
            </w:r>
            <w:r w:rsidRPr="005204D1">
              <w:t>а</w:t>
            </w:r>
            <w:r w:rsidRPr="005204D1">
              <w:t>ботная плата педагогич</w:t>
            </w:r>
            <w:r w:rsidRPr="005204D1">
              <w:t>е</w:t>
            </w:r>
            <w:r w:rsidRPr="005204D1">
              <w:t>ских работников в регионе.</w:t>
            </w:r>
          </w:p>
        </w:tc>
      </w:tr>
    </w:tbl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5204D1">
      <w:pPr>
        <w:ind w:firstLine="709"/>
        <w:jc w:val="center"/>
        <w:rPr>
          <w:b/>
          <w:sz w:val="28"/>
          <w:szCs w:val="28"/>
        </w:rPr>
      </w:pPr>
      <w:r w:rsidRPr="005204D1">
        <w:rPr>
          <w:b/>
          <w:sz w:val="28"/>
          <w:szCs w:val="28"/>
        </w:rPr>
        <w:t xml:space="preserve">Раздел 5. Ожидаемые результаты реализации </w:t>
      </w:r>
    </w:p>
    <w:p w:rsidR="00CA15F6" w:rsidRPr="005204D1" w:rsidRDefault="00CA15F6" w:rsidP="005204D1">
      <w:pPr>
        <w:ind w:firstLine="709"/>
        <w:jc w:val="center"/>
        <w:rPr>
          <w:b/>
          <w:sz w:val="28"/>
          <w:szCs w:val="28"/>
        </w:rPr>
      </w:pPr>
      <w:r w:rsidRPr="005204D1">
        <w:rPr>
          <w:b/>
          <w:sz w:val="28"/>
          <w:szCs w:val="28"/>
        </w:rPr>
        <w:t>муниципальной подпрограммы 3.</w:t>
      </w:r>
    </w:p>
    <w:p w:rsidR="00CA15F6" w:rsidRPr="005204D1" w:rsidRDefault="00CA15F6" w:rsidP="005204D1">
      <w:pPr>
        <w:ind w:firstLine="709"/>
        <w:jc w:val="center"/>
        <w:rPr>
          <w:b/>
          <w:sz w:val="28"/>
          <w:szCs w:val="28"/>
        </w:rPr>
      </w:pPr>
      <w:r w:rsidRPr="005204D1">
        <w:rPr>
          <w:b/>
          <w:sz w:val="28"/>
          <w:szCs w:val="28"/>
        </w:rPr>
        <w:t>Управление рисками реализации муниципальной подпрограммы 3.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Реализация муниципальной подпрограммы 3 позволит предоставить большему количеству граждан улучшение качества и условий получения образовательных у</w:t>
      </w:r>
      <w:r w:rsidRPr="00714636">
        <w:rPr>
          <w:sz w:val="28"/>
          <w:szCs w:val="28"/>
        </w:rPr>
        <w:t>с</w:t>
      </w:r>
      <w:r w:rsidRPr="00714636">
        <w:rPr>
          <w:sz w:val="28"/>
          <w:szCs w:val="28"/>
        </w:rPr>
        <w:t>луг, повысить доступность качественного образования, в соответствии с совреме</w:t>
      </w:r>
      <w:r w:rsidRPr="00714636">
        <w:rPr>
          <w:sz w:val="28"/>
          <w:szCs w:val="28"/>
        </w:rPr>
        <w:t>н</w:t>
      </w:r>
      <w:r w:rsidRPr="00714636">
        <w:rPr>
          <w:sz w:val="28"/>
          <w:szCs w:val="28"/>
        </w:rPr>
        <w:t>ными стандартами и требованиями инновационного социально-ориентированного развития для всех категорий граждан независимо от места жительства, социального и имущественного статуса, состояния здоровья. При этом будет обеспечено: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-выполнение государственных гарантий общедоступности и бесплатности школьного образования;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-доступность к современным условиям обучения всем обучающимся (незав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симо от места жительства);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-будет обеспечено </w:t>
      </w:r>
      <w:r w:rsidRPr="00714636">
        <w:rPr>
          <w:sz w:val="28"/>
          <w:szCs w:val="28"/>
        </w:rPr>
        <w:t>обновление содержания образования на муниципальном уровне;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-поддержка и развитие профессионализма педагогов;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-создание условий для перехода образовательных организаций к финансово-экономической самостоятельности;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-обеспечение безопасности обучающихся, воспитанников и работников обр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зовательных организаций во время их трудовой и учебной деятельности;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-развитие и совершенствование материально-технической базы образовател</w:t>
      </w:r>
      <w:r w:rsidRPr="00714636">
        <w:rPr>
          <w:sz w:val="28"/>
          <w:szCs w:val="28"/>
        </w:rPr>
        <w:t>ь</w:t>
      </w:r>
      <w:r w:rsidRPr="00714636">
        <w:rPr>
          <w:sz w:val="28"/>
          <w:szCs w:val="28"/>
        </w:rPr>
        <w:t>ных организаций средствами программно-целевого финансирования;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-оснащение оборудованием, разделочным инвентарем, посудой пищеблоков общеобразовательных учреждений;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-средняя заработная плата педагогических работников общеобразовательных организаций составит не менее 100% от средней заработной платы в сфере общего образования в регионе.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К рискам реализации подпрограммы 3, которыми могут управлять ответстве</w:t>
      </w:r>
      <w:r w:rsidRPr="00714636">
        <w:rPr>
          <w:sz w:val="28"/>
          <w:szCs w:val="28"/>
        </w:rPr>
        <w:t>н</w:t>
      </w:r>
      <w:r w:rsidRPr="00714636">
        <w:rPr>
          <w:sz w:val="28"/>
          <w:szCs w:val="28"/>
        </w:rPr>
        <w:t>ный исполнитель и соисполнители подпрограммы 3, уменьшая вероятность их во</w:t>
      </w:r>
      <w:r w:rsidRPr="00714636">
        <w:rPr>
          <w:sz w:val="28"/>
          <w:szCs w:val="28"/>
        </w:rPr>
        <w:t>з</w:t>
      </w:r>
      <w:r w:rsidRPr="00714636">
        <w:rPr>
          <w:sz w:val="28"/>
          <w:szCs w:val="28"/>
        </w:rPr>
        <w:t>никновения, следует отнести следующие: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1. Организационные риски, связанные с ошибками управления реализацией подпрограммы 3, в том числе отдельных ее исполнителей, неготовностью организ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ционной инфраструктуры к решению задач, поставленных подпрограммой 3, что может привести к не целевому и (или) неэффективному использованию бюджетных средств, невыполнению ряда мероприятий подпрограммы 3 или задержке в их в</w:t>
      </w:r>
      <w:r w:rsidRPr="00714636">
        <w:rPr>
          <w:sz w:val="28"/>
          <w:szCs w:val="28"/>
        </w:rPr>
        <w:t>ы</w:t>
      </w:r>
      <w:r w:rsidRPr="00714636">
        <w:rPr>
          <w:sz w:val="28"/>
          <w:szCs w:val="28"/>
        </w:rPr>
        <w:t>полнении.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2. Финансовые риски, которые связаны с финансированием  подпрограммы 3 в неполном объеме как за счет бюджетных, так и внебюджетных источников. Данный риск возникает по причине значительной продолжительности  подпрограммы 3.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lastRenderedPageBreak/>
        <w:t>3. Непредвиденные риски, связанные с кризисными явлениями в экономике страны и региона,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ции бюджетных средств на преодоление последствий таких катастроф.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Наибольшее отрицательное влияние на реализацию подпрограммы 3 могут оказать финансовые и непредвиденные риски, которые содержат угрозу срыва ее реализации.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Поскольку в рамках реализации подпрограммы 3 практически отсутствуют рычаги управления непредвиденными рисками, наибольшее внимание будет уд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ляться управлению финансовыми рисками за счет: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ежегодного уточнения финансовых средств, предусмотренных на реализ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цию мероприятий   подпрограммы 3, в зависимости от достигнутых результатов;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определения приоритетов для первоочередного финансирования;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привлечения внебюджетных источников финансирования.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E27139" w:rsidRDefault="00CA15F6" w:rsidP="00E27139">
      <w:pPr>
        <w:ind w:firstLine="709"/>
        <w:jc w:val="center"/>
        <w:rPr>
          <w:b/>
          <w:sz w:val="28"/>
          <w:szCs w:val="28"/>
        </w:rPr>
      </w:pPr>
      <w:r w:rsidRPr="00E27139">
        <w:rPr>
          <w:b/>
          <w:sz w:val="28"/>
          <w:szCs w:val="28"/>
        </w:rPr>
        <w:t>ПАСПОРТ МУНИЦИПАЛЬНОЙ ПОДПРОГРАММЫ 4.</w:t>
      </w:r>
    </w:p>
    <w:p w:rsidR="00CA15F6" w:rsidRPr="00E27139" w:rsidRDefault="00CA15F6" w:rsidP="00E27139">
      <w:pPr>
        <w:ind w:firstLine="709"/>
        <w:jc w:val="center"/>
        <w:rPr>
          <w:b/>
          <w:sz w:val="28"/>
          <w:szCs w:val="28"/>
        </w:rPr>
      </w:pPr>
      <w:r w:rsidRPr="00E27139">
        <w:rPr>
          <w:b/>
          <w:sz w:val="28"/>
          <w:szCs w:val="28"/>
        </w:rPr>
        <w:t>«Организация отдыха и оздоровления детей в летний период»</w:t>
      </w:r>
    </w:p>
    <w:p w:rsidR="00CA15F6" w:rsidRPr="00E27139" w:rsidRDefault="00CA15F6" w:rsidP="00E27139">
      <w:pPr>
        <w:ind w:firstLine="709"/>
        <w:jc w:val="center"/>
        <w:rPr>
          <w:b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1"/>
        <w:gridCol w:w="7860"/>
      </w:tblGrid>
      <w:tr w:rsidR="00CA15F6" w:rsidRPr="00714636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Развитие  дополнительного образования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 (далее «подпрограмма 4»)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</w:p>
        </w:tc>
      </w:tr>
      <w:tr w:rsidR="00CA15F6" w:rsidRPr="00714636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Отдел общего и профессионального образования администрации Колпнянского района.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</w:p>
        </w:tc>
      </w:tr>
      <w:tr w:rsidR="00CA15F6" w:rsidRPr="00714636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 Образовательные организации района.</w:t>
            </w:r>
          </w:p>
        </w:tc>
      </w:tr>
      <w:tr w:rsidR="00CA15F6" w:rsidRPr="00714636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Перечень о</w:t>
            </w:r>
            <w:r w:rsidRPr="00714636">
              <w:rPr>
                <w:sz w:val="28"/>
                <w:szCs w:val="28"/>
              </w:rPr>
              <w:t>с</w:t>
            </w:r>
            <w:r w:rsidRPr="00714636">
              <w:rPr>
                <w:sz w:val="28"/>
                <w:szCs w:val="28"/>
              </w:rPr>
              <w:t>новных мер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приятий мун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финансирование пришкольных оздоровительных лагерей с дневным пребыванием;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софинансирование  загородных лагерей.</w:t>
            </w:r>
          </w:p>
        </w:tc>
      </w:tr>
      <w:tr w:rsidR="00CA15F6" w:rsidRPr="00714636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Цель муниц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пальной по</w:t>
            </w:r>
            <w:r w:rsidRPr="00714636">
              <w:rPr>
                <w:sz w:val="28"/>
                <w:szCs w:val="28"/>
              </w:rPr>
              <w:t>д</w:t>
            </w:r>
            <w:r w:rsidRPr="00714636">
              <w:rPr>
                <w:sz w:val="28"/>
                <w:szCs w:val="28"/>
              </w:rPr>
              <w:t>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Создание в системе образования района равных возможностей для современного качественного образования и позитивной с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циализации детей. Укрепление здоровья детей и организация их занятости в каникулярное время</w:t>
            </w:r>
          </w:p>
        </w:tc>
      </w:tr>
      <w:tr w:rsidR="00CA15F6" w:rsidRPr="00714636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Задачи мун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развитие взаимодействия отдела образования администрации района, органов местного самоуправления, заинтересованных организаций и ведомств по вопросам организации отдыха и о</w:t>
            </w:r>
            <w:r w:rsidRPr="00714636">
              <w:rPr>
                <w:sz w:val="28"/>
                <w:szCs w:val="28"/>
              </w:rPr>
              <w:t>з</w:t>
            </w:r>
            <w:r w:rsidRPr="00714636">
              <w:rPr>
                <w:sz w:val="28"/>
                <w:szCs w:val="28"/>
              </w:rPr>
              <w:t>доровления детей;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-использование единых подходов к мониторингу и анализу де</w:t>
            </w:r>
            <w:r w:rsidRPr="00714636">
              <w:rPr>
                <w:sz w:val="28"/>
                <w:szCs w:val="28"/>
              </w:rPr>
              <w:t>я</w:t>
            </w:r>
            <w:r w:rsidRPr="00714636">
              <w:rPr>
                <w:sz w:val="28"/>
                <w:szCs w:val="28"/>
              </w:rPr>
              <w:t>тельности учреждений образования, культуры, органов местного самоуправления, заинтересованных организаций и ведомств в сфере отдыха и оздоровления детей;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активизация деятельности районной межведомственной коми</w:t>
            </w:r>
            <w:r w:rsidRPr="00714636">
              <w:rPr>
                <w:sz w:val="28"/>
                <w:szCs w:val="28"/>
              </w:rPr>
              <w:t>с</w:t>
            </w:r>
            <w:r w:rsidRPr="00714636">
              <w:rPr>
                <w:sz w:val="28"/>
                <w:szCs w:val="28"/>
              </w:rPr>
              <w:t>сии по организации и проведению летней оздоровительной ка</w:t>
            </w:r>
            <w:r w:rsidRPr="00714636">
              <w:rPr>
                <w:sz w:val="28"/>
                <w:szCs w:val="28"/>
              </w:rPr>
              <w:t>м</w:t>
            </w:r>
            <w:r w:rsidRPr="00714636">
              <w:rPr>
                <w:sz w:val="28"/>
                <w:szCs w:val="28"/>
              </w:rPr>
              <w:t>пании;</w:t>
            </w:r>
            <w:r w:rsidRPr="00714636">
              <w:rPr>
                <w:sz w:val="28"/>
                <w:szCs w:val="28"/>
              </w:rPr>
              <w:tab/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-создание безопасных и благоприятных условий отдыха и озд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ровления детей;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-модернизация материально-технической базы оздоровительных учреждений с дневным пребыванием детей в соответствии с тр</w:t>
            </w:r>
            <w:r w:rsidRPr="00714636">
              <w:rPr>
                <w:sz w:val="28"/>
                <w:szCs w:val="28"/>
              </w:rPr>
              <w:t>е</w:t>
            </w:r>
            <w:r w:rsidRPr="00714636">
              <w:rPr>
                <w:sz w:val="28"/>
                <w:szCs w:val="28"/>
              </w:rPr>
              <w:t>бованиями санитарного законодательства, пожарной и электр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безопасности, безопасности на водных объектах;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-обновление технологического, медицинского, спортивного, и</w:t>
            </w:r>
            <w:r w:rsidRPr="00714636">
              <w:rPr>
                <w:sz w:val="28"/>
                <w:szCs w:val="28"/>
              </w:rPr>
              <w:t>г</w:t>
            </w:r>
            <w:r w:rsidRPr="00714636">
              <w:rPr>
                <w:sz w:val="28"/>
                <w:szCs w:val="28"/>
              </w:rPr>
              <w:t>рового оборудования, оборудования для организации образов</w:t>
            </w:r>
            <w:r w:rsidRPr="00714636">
              <w:rPr>
                <w:sz w:val="28"/>
                <w:szCs w:val="28"/>
              </w:rPr>
              <w:t>а</w:t>
            </w:r>
            <w:r w:rsidRPr="00714636">
              <w:rPr>
                <w:sz w:val="28"/>
                <w:szCs w:val="28"/>
              </w:rPr>
              <w:t>тельной и культурно - досуговой деятельности в оздоровител</w:t>
            </w:r>
            <w:r w:rsidRPr="00714636">
              <w:rPr>
                <w:sz w:val="28"/>
                <w:szCs w:val="28"/>
              </w:rPr>
              <w:t>ь</w:t>
            </w:r>
            <w:r w:rsidRPr="00714636">
              <w:rPr>
                <w:sz w:val="28"/>
                <w:szCs w:val="28"/>
              </w:rPr>
              <w:t>ных учреждениях с дневным пребыванием детей;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-развитие и внедрение новых оздоровительных программ, пр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 xml:space="preserve">грамм тематических смен в оздоровительных учреждениях с </w:t>
            </w:r>
            <w:r w:rsidRPr="00714636">
              <w:rPr>
                <w:sz w:val="28"/>
                <w:szCs w:val="28"/>
              </w:rPr>
              <w:lastRenderedPageBreak/>
              <w:t xml:space="preserve">дневным пребыванием детей;                          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организация разъяснительной работы с населением о порядке приобретения путевок и источниках их оплаты;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-популяризация и активизация деятельности оздоровительных учреждений с дневным пребыванием детей.</w:t>
            </w:r>
          </w:p>
        </w:tc>
      </w:tr>
      <w:tr w:rsidR="00CA15F6" w:rsidRPr="00714636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lastRenderedPageBreak/>
              <w:t>Целевые инд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каторы и пок</w:t>
            </w:r>
            <w:r w:rsidRPr="00714636">
              <w:rPr>
                <w:sz w:val="28"/>
                <w:szCs w:val="28"/>
              </w:rPr>
              <w:t>а</w:t>
            </w:r>
            <w:r w:rsidRPr="00714636">
              <w:rPr>
                <w:sz w:val="28"/>
                <w:szCs w:val="28"/>
              </w:rPr>
              <w:t>затели мун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доля детей, состоящих на учете в инспекции по делам нес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вершеннолетних, охваченных отдыхом в учреждениях различн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го типа.</w:t>
            </w:r>
          </w:p>
        </w:tc>
      </w:tr>
      <w:tr w:rsidR="00CA15F6" w:rsidRPr="00714636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Этапы и сроки реализации м</w:t>
            </w:r>
            <w:r w:rsidRPr="00714636">
              <w:rPr>
                <w:sz w:val="28"/>
                <w:szCs w:val="28"/>
              </w:rPr>
              <w:t>у</w:t>
            </w:r>
            <w:r w:rsidRPr="00714636">
              <w:rPr>
                <w:sz w:val="28"/>
                <w:szCs w:val="28"/>
              </w:rPr>
              <w:t>ниципальной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Первый этап: (2015-2016 годы).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Второй этап: (2017-2018 годы).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</w:p>
        </w:tc>
      </w:tr>
      <w:tr w:rsidR="00CA15F6" w:rsidRPr="00714636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Объемы бю</w:t>
            </w:r>
            <w:r w:rsidRPr="00714636">
              <w:rPr>
                <w:sz w:val="28"/>
                <w:szCs w:val="28"/>
              </w:rPr>
              <w:t>д</w:t>
            </w:r>
            <w:r w:rsidRPr="00714636">
              <w:rPr>
                <w:sz w:val="28"/>
                <w:szCs w:val="28"/>
              </w:rPr>
              <w:t>жетных асси</w:t>
            </w:r>
            <w:r w:rsidRPr="00714636">
              <w:rPr>
                <w:sz w:val="28"/>
                <w:szCs w:val="28"/>
              </w:rPr>
              <w:t>г</w:t>
            </w:r>
            <w:r w:rsidRPr="00714636">
              <w:rPr>
                <w:sz w:val="28"/>
                <w:szCs w:val="28"/>
              </w:rPr>
              <w:t>нований на реализацию муниципальной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Общий объем средств, предусмотренных на реализацию подпр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граммы 4 – 4362,8 тыс. руб., из них: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 xml:space="preserve">- средства районного бюджета – 4000,0 тыс.руб.; 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областного бюджета – 362,8 тыс. руб.: в т.ч. по годам реализации: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2015 год: всего–1090,7 тыс. руб., из них: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-средства районного бюджета - 1000,0  тыс. руб.;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-средства областного бюджета- 90,7  тыс. руб.;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2016 год: всего-1090,7 тыс. руб., из них: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-средства районного бюджет –1000,0 тыс. руб.,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-средства областного бюджета- 90,7  тыс. руб.;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2017 год: всего–1090,7 тыс.руб., из них:</w:t>
            </w:r>
            <w:r w:rsidRPr="00714636">
              <w:rPr>
                <w:sz w:val="28"/>
                <w:szCs w:val="28"/>
              </w:rPr>
              <w:tab/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 средства районного бюджета–1000,0 тыс. руб.;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-средства областного бюджета- 90,7  тыс. руб.;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2018 год: всего –1090,7 тыс. руб., из них: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-средства районного бюджета-1000,0 тыс.руб.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-средства областного бюджета- 90,7  тыс. руб.;</w:t>
            </w:r>
          </w:p>
        </w:tc>
      </w:tr>
      <w:tr w:rsidR="00CA15F6" w:rsidRPr="00714636" w:rsidTr="00714636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Ожидаемые р</w:t>
            </w:r>
            <w:r w:rsidRPr="00714636">
              <w:rPr>
                <w:sz w:val="28"/>
                <w:szCs w:val="28"/>
              </w:rPr>
              <w:t>е</w:t>
            </w:r>
            <w:r w:rsidRPr="00714636">
              <w:rPr>
                <w:sz w:val="28"/>
                <w:szCs w:val="28"/>
              </w:rPr>
              <w:t>зультаты ре</w:t>
            </w:r>
            <w:r w:rsidRPr="00714636">
              <w:rPr>
                <w:sz w:val="28"/>
                <w:szCs w:val="28"/>
              </w:rPr>
              <w:t>а</w:t>
            </w:r>
            <w:r w:rsidRPr="00714636">
              <w:rPr>
                <w:sz w:val="28"/>
                <w:szCs w:val="28"/>
              </w:rPr>
              <w:t>лизации мун</w:t>
            </w:r>
            <w:r w:rsidRPr="00714636">
              <w:rPr>
                <w:sz w:val="28"/>
                <w:szCs w:val="28"/>
              </w:rPr>
              <w:t>и</w:t>
            </w:r>
            <w:r w:rsidRPr="00714636">
              <w:rPr>
                <w:sz w:val="28"/>
                <w:szCs w:val="28"/>
              </w:rPr>
              <w:t>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– 100%-й охват детей отдыхом  и оздоровлением в различных формах;</w:t>
            </w:r>
          </w:p>
          <w:p w:rsidR="00CA15F6" w:rsidRPr="00714636" w:rsidRDefault="00CA15F6" w:rsidP="00E27139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– обеспечение путевками в загородные лагеря детей из семей с</w:t>
            </w:r>
            <w:r w:rsidRPr="00714636">
              <w:rPr>
                <w:sz w:val="28"/>
                <w:szCs w:val="28"/>
              </w:rPr>
              <w:t>о</w:t>
            </w:r>
            <w:r w:rsidRPr="00714636">
              <w:rPr>
                <w:sz w:val="28"/>
                <w:szCs w:val="28"/>
              </w:rPr>
              <w:t>циального риска, неблагополучных семей в количестве до 20 % от общего числа детей данных категорий.</w:t>
            </w:r>
          </w:p>
        </w:tc>
      </w:tr>
    </w:tbl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0327A1" w:rsidRDefault="00CA15F6" w:rsidP="000327A1">
      <w:pPr>
        <w:ind w:firstLine="709"/>
        <w:jc w:val="center"/>
        <w:rPr>
          <w:b/>
          <w:sz w:val="28"/>
          <w:szCs w:val="28"/>
        </w:rPr>
      </w:pPr>
      <w:r w:rsidRPr="000327A1">
        <w:rPr>
          <w:b/>
          <w:sz w:val="28"/>
          <w:szCs w:val="28"/>
        </w:rPr>
        <w:t>Раздел 1. Общая характеристика сферы реализации  подпрограммы 4.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Организация отдыха и оздоровления детей понимается как совокупность м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жизни. С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блюдение детьми режима питания  и жизнедеятельности, развитие творческого п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lastRenderedPageBreak/>
        <w:t xml:space="preserve">тенциала в благоприятной окружающей среде при выполнении санитарно-гигиенических и санитарно-эпидемиологических требований. 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районе осуществляется координация деятельности в сфере отдыха и озд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ровления посредством участия всех заинтересованных ведомств в работе Координ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ционного  совета по организации отдыха и оздоровления детей.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целях сохранения и развития здоровья детей и подростков, повышения их образовательного уровня и развития творческих способностей, социальной защиты детей- сирот и детей, оставшихся без попечения родителей, детей, находящихся в сложной жизненной ситуации, профилактики правонарушений несовершеннолетних в Колпнянском районе в 2014 году была организована работа 16 пришкольных озд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ровительных учреждений с дневным пребыванием детей. Учреждения с дневным пребыванием детей функционировали на стационарной базе общеобразовательных учреждений района в одну смену с  2 июня по 27 июня. Всего в 2014 г. было охвач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но летним отдыхом в учреждениях с дневным пребыванием 700 школьников, что составляет 67 % школьников 1-8 классов района. Оздоровлены - 423 ребенка из м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лообеспеченных, многодетных, неполных семей, 125 детей неработающих родит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лей, 30 детей-сирот под опекой, 7 подростков, склонных к правонарушениям. Чи</w:t>
      </w:r>
      <w:r w:rsidRPr="00714636">
        <w:rPr>
          <w:sz w:val="28"/>
          <w:szCs w:val="28"/>
        </w:rPr>
        <w:t>с</w:t>
      </w:r>
      <w:r w:rsidRPr="00714636">
        <w:rPr>
          <w:sz w:val="28"/>
          <w:szCs w:val="28"/>
        </w:rPr>
        <w:t>ленность работников детских оздоровительных учреждений всего 103 человек</w:t>
      </w:r>
      <w:r w:rsidR="00B51C3C">
        <w:rPr>
          <w:sz w:val="28"/>
          <w:szCs w:val="28"/>
        </w:rPr>
        <w:t>а</w:t>
      </w:r>
      <w:r w:rsidRPr="00714636">
        <w:rPr>
          <w:sz w:val="28"/>
          <w:szCs w:val="28"/>
        </w:rPr>
        <w:t>, в том числе педагогов-воспитателей – 66 человек. На оздоровление детей в летних о</w:t>
      </w:r>
      <w:r w:rsidRPr="00714636">
        <w:rPr>
          <w:sz w:val="28"/>
          <w:szCs w:val="28"/>
        </w:rPr>
        <w:t>з</w:t>
      </w:r>
      <w:r w:rsidRPr="00714636">
        <w:rPr>
          <w:sz w:val="28"/>
          <w:szCs w:val="28"/>
        </w:rPr>
        <w:t xml:space="preserve">доровительных учреждениях с дневным пребыванием детей из районного бюджета </w:t>
      </w:r>
      <w:r w:rsidR="00B51C3C">
        <w:rPr>
          <w:sz w:val="28"/>
          <w:szCs w:val="28"/>
        </w:rPr>
        <w:t xml:space="preserve">было </w:t>
      </w:r>
      <w:r w:rsidRPr="00714636">
        <w:rPr>
          <w:sz w:val="28"/>
          <w:szCs w:val="28"/>
        </w:rPr>
        <w:t>выделено 907 тыс.  рублей, (фактически использовано с учетом посещаемости деть</w:t>
      </w:r>
      <w:r w:rsidR="00B51C3C">
        <w:rPr>
          <w:sz w:val="28"/>
          <w:szCs w:val="28"/>
        </w:rPr>
        <w:t>ми лагерей).</w:t>
      </w:r>
      <w:r w:rsidRPr="00714636">
        <w:rPr>
          <w:sz w:val="28"/>
          <w:szCs w:val="28"/>
        </w:rPr>
        <w:t xml:space="preserve"> Стоимость одной путевки составила 1296 руб., из расчета стоим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сти питания на одного ребенка в день 72 руб. Продолжительность смены – 18 дней. Активно использовались трудовые формы воспитания. 20 подростков в возрасте от 14 до 17 лет включительно работали в трудовых и экологических отрядах. Они пр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нимали активное участие в ремонтных восстановительных работах по приведению в порядок мемориалов, обелисков воинской славы, в благоустройстве прилегающих территорий (п. Колпна). 106 детей из многодетных, малообеспеченных семей, дети – сироты, одаренные дети получили путевки в санаторные и загородные оздоров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тельные лагеря. Более 850 детей школьного возраста были задействованы в акти</w:t>
      </w:r>
      <w:r w:rsidRPr="00714636">
        <w:rPr>
          <w:sz w:val="28"/>
          <w:szCs w:val="28"/>
        </w:rPr>
        <w:t>в</w:t>
      </w:r>
      <w:r w:rsidRPr="00714636">
        <w:rPr>
          <w:sz w:val="28"/>
          <w:szCs w:val="28"/>
        </w:rPr>
        <w:t>ных малозатратных формах отдыха по месту жительства. В целом в районе орган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зованным отдыхом было охвачено более 90 % школьников. Усилено</w:t>
      </w:r>
      <w:r w:rsidR="00B51C3C">
        <w:rPr>
          <w:sz w:val="28"/>
          <w:szCs w:val="28"/>
        </w:rPr>
        <w:t xml:space="preserve"> было</w:t>
      </w:r>
      <w:r w:rsidRPr="00714636">
        <w:rPr>
          <w:sz w:val="28"/>
          <w:szCs w:val="28"/>
        </w:rPr>
        <w:t xml:space="preserve"> внимание к обеспечению безопасности детей, пребывающих в оздоровительных учреждениях, эта работа носит системный, плановый характер. Благодаря скоординированным действиям заинтересованных ведомств и служб, оздоровительных учреждений в т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чение летнего оздоровительного периода не произошло чрезвычайных ситуаций, пожаров, в которых пострадали дети, случаев массовых инфекционных заболеваний, пищевых отравлений, правонарушений в отношении детей, дорожно-транспортных происшествий при перевозке детей к месту отдыха. Пришкольные оздоровительные учреждения по-прежнему остаются среди родителей востребованной формой озд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ровления, ведь они организованы в целях социальной поддержки семей, профила</w:t>
      </w:r>
      <w:r w:rsidRPr="00714636">
        <w:rPr>
          <w:sz w:val="28"/>
          <w:szCs w:val="28"/>
        </w:rPr>
        <w:t>к</w:t>
      </w:r>
      <w:r w:rsidRPr="00714636">
        <w:rPr>
          <w:sz w:val="28"/>
          <w:szCs w:val="28"/>
        </w:rPr>
        <w:t>тики безнадзорности детей, особенно в первый месяц лета. Подростки активно уч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ствуют в малозатратных формах отдыха и оздоровления, содействующих социал</w:t>
      </w:r>
      <w:r w:rsidRPr="00714636">
        <w:rPr>
          <w:sz w:val="28"/>
          <w:szCs w:val="28"/>
        </w:rPr>
        <w:t>ь</w:t>
      </w:r>
      <w:r w:rsidRPr="00714636">
        <w:rPr>
          <w:sz w:val="28"/>
          <w:szCs w:val="28"/>
        </w:rPr>
        <w:t xml:space="preserve">ной адаптации детей и подростков (охват </w:t>
      </w:r>
      <w:r w:rsidRPr="00714636">
        <w:rPr>
          <w:sz w:val="28"/>
          <w:szCs w:val="28"/>
        </w:rPr>
        <w:t></w:t>
      </w:r>
      <w:r w:rsidRPr="00714636">
        <w:rPr>
          <w:sz w:val="28"/>
          <w:szCs w:val="28"/>
        </w:rPr>
        <w:t>80 %). Вместе с тем принимаемых мер н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lastRenderedPageBreak/>
        <w:t>достаточно для обеспечения в полной мере потребности в доступном и качестве</w:t>
      </w:r>
      <w:r w:rsidRPr="00714636">
        <w:rPr>
          <w:sz w:val="28"/>
          <w:szCs w:val="28"/>
        </w:rPr>
        <w:t>н</w:t>
      </w:r>
      <w:r w:rsidRPr="00714636">
        <w:rPr>
          <w:sz w:val="28"/>
          <w:szCs w:val="28"/>
        </w:rPr>
        <w:t>ном отдыхе и оздоровлении детей. Таким образом, разработка и принятие подпр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граммы «Оздоровление и отдых детей на 2015–2018 годы» позволит выполнить з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дачи по созданию условий для успешной реализации стратегических направлений развития системы отдыха и оздоровления детей Колпнянского района для повыш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ния качества и эффективности, предоставляемых детям и подросткам оздоровител</w:t>
      </w:r>
      <w:r w:rsidRPr="00714636">
        <w:rPr>
          <w:sz w:val="28"/>
          <w:szCs w:val="28"/>
        </w:rPr>
        <w:t>ь</w:t>
      </w:r>
      <w:r w:rsidRPr="00714636">
        <w:rPr>
          <w:sz w:val="28"/>
          <w:szCs w:val="28"/>
        </w:rPr>
        <w:t xml:space="preserve">ных услуг. Подпрограмма 4 основана: 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-на признании важности организации отдыха и оздоровления для реализации законных прав ребенка;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-понимание необходимости оптимальной поддержки муниципальной системы оздоровления и отдыха детей;</w:t>
      </w:r>
    </w:p>
    <w:p w:rsidR="00CA15F6" w:rsidRPr="00714636" w:rsidRDefault="00CA15F6" w:rsidP="000327A1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-повышение ответственности органов власти всех уровней за организацию о</w:t>
      </w:r>
      <w:r w:rsidRPr="00714636">
        <w:rPr>
          <w:sz w:val="28"/>
          <w:szCs w:val="28"/>
        </w:rPr>
        <w:t>з</w:t>
      </w:r>
      <w:r w:rsidRPr="00714636">
        <w:rPr>
          <w:sz w:val="28"/>
          <w:szCs w:val="28"/>
        </w:rPr>
        <w:t>доровления и отдыха детей и подростков, активизации их взаимодействия на при</w:t>
      </w:r>
      <w:r w:rsidRPr="00714636">
        <w:rPr>
          <w:sz w:val="28"/>
          <w:szCs w:val="28"/>
        </w:rPr>
        <w:t>н</w:t>
      </w:r>
      <w:r w:rsidRPr="00714636">
        <w:rPr>
          <w:sz w:val="28"/>
          <w:szCs w:val="28"/>
        </w:rPr>
        <w:t>ципах сотрудничества и партнерства с заинтересованными ведомствами, организ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циями, учреждениями, целенаправленной координации деятельности.</w:t>
      </w:r>
    </w:p>
    <w:p w:rsidR="00CA15F6" w:rsidRPr="000327A1" w:rsidRDefault="00CA15F6" w:rsidP="000327A1">
      <w:pPr>
        <w:ind w:firstLine="709"/>
        <w:jc w:val="center"/>
        <w:rPr>
          <w:b/>
          <w:sz w:val="28"/>
          <w:szCs w:val="28"/>
        </w:rPr>
      </w:pPr>
      <w:r w:rsidRPr="000327A1">
        <w:rPr>
          <w:b/>
          <w:sz w:val="28"/>
          <w:szCs w:val="28"/>
        </w:rPr>
        <w:t>Раздел 2. Приоритеты муниципальной политики в сфере реализации по</w:t>
      </w:r>
      <w:r w:rsidRPr="000327A1">
        <w:rPr>
          <w:b/>
          <w:sz w:val="28"/>
          <w:szCs w:val="28"/>
        </w:rPr>
        <w:t>д</w:t>
      </w:r>
      <w:r w:rsidRPr="000327A1">
        <w:rPr>
          <w:b/>
          <w:sz w:val="28"/>
          <w:szCs w:val="28"/>
        </w:rPr>
        <w:t>программы 4,</w:t>
      </w:r>
      <w:r>
        <w:rPr>
          <w:b/>
          <w:sz w:val="28"/>
          <w:szCs w:val="28"/>
        </w:rPr>
        <w:t xml:space="preserve"> </w:t>
      </w:r>
      <w:r w:rsidRPr="000327A1">
        <w:rPr>
          <w:b/>
          <w:sz w:val="28"/>
          <w:szCs w:val="28"/>
        </w:rPr>
        <w:t>цели, задачи  подпрограммы 4.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Приоритеты муниципальной политики в сфере реализации подпрограммы 4 определены в следующих документах: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1. Конституция Российской Федерации.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2. Федеральный закон от 24 июля 1998 года N 124-ФЗ "Об основных гарантиях прав ребенка в Российской Федерации".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3. Федеральный закон от 29 декабря 2012 года N 273-ФЗ "Об образовании в Российской Федерации".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4. Указ Президента Российской Федерации от 1 июня 2012 года N 761 "О н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циональной стратегии действий в интересах детей на 2012-2017 годы".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5. Постановление Правительства Российской Федерации от 7 февраля 2011 года N 61 "О федеральной целевой программе развития образования на 2011-2015 годы".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6. </w:t>
      </w:r>
      <w:r w:rsidRPr="000327A1">
        <w:rPr>
          <w:sz w:val="28"/>
          <w:szCs w:val="28"/>
        </w:rPr>
        <w:t>Постановление Правительства РФ от 15.04.2014 N 295 "Об утверждении г</w:t>
      </w:r>
      <w:r w:rsidRPr="000327A1">
        <w:rPr>
          <w:sz w:val="28"/>
          <w:szCs w:val="28"/>
        </w:rPr>
        <w:t>о</w:t>
      </w:r>
      <w:r w:rsidRPr="000327A1">
        <w:rPr>
          <w:sz w:val="28"/>
          <w:szCs w:val="28"/>
        </w:rPr>
        <w:t>сударственной программы Российской Федерации "Развитие образования" на 2013 - 2020 годы"</w:t>
      </w:r>
      <w:r>
        <w:rPr>
          <w:sz w:val="28"/>
          <w:szCs w:val="28"/>
        </w:rPr>
        <w:t>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7. Закон Орловской области от 26 ноября 1998 года N 83-ОЗ "О профилактике безнадзорности и правонарушений несовершеннолетних в Орловской области".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8. </w:t>
      </w:r>
      <w:r w:rsidRPr="000327A1">
        <w:rPr>
          <w:sz w:val="28"/>
          <w:szCs w:val="28"/>
        </w:rPr>
        <w:t>Закон Орловской области от 06.09.2013 N 1525-ОЗ "Об образовании в О</w:t>
      </w:r>
      <w:r w:rsidRPr="000327A1">
        <w:rPr>
          <w:sz w:val="28"/>
          <w:szCs w:val="28"/>
        </w:rPr>
        <w:t>р</w:t>
      </w:r>
      <w:r w:rsidRPr="000327A1">
        <w:rPr>
          <w:sz w:val="28"/>
          <w:szCs w:val="28"/>
        </w:rPr>
        <w:t>ловской области"</w:t>
      </w:r>
      <w:r>
        <w:rPr>
          <w:sz w:val="28"/>
          <w:szCs w:val="28"/>
        </w:rPr>
        <w:t>.</w:t>
      </w:r>
      <w:r w:rsidRPr="000327A1">
        <w:rPr>
          <w:sz w:val="28"/>
          <w:szCs w:val="28"/>
        </w:rPr>
        <w:t xml:space="preserve"> 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9. Закон Орловской области от 5 февраля 2010 года N 1021-ОЗ "Об основах организации отдыха и оздоровления детей в Орловской области".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Кроме того, приоритеты государственной политики в сфере реализации по</w:t>
      </w:r>
      <w:r w:rsidRPr="00714636">
        <w:rPr>
          <w:sz w:val="28"/>
          <w:szCs w:val="28"/>
        </w:rPr>
        <w:t>д</w:t>
      </w:r>
      <w:r w:rsidRPr="00714636">
        <w:rPr>
          <w:sz w:val="28"/>
          <w:szCs w:val="28"/>
        </w:rPr>
        <w:t>программы 4 определены  национальной образовательной инициативой "Наша новая школа" (утверждена Президентом Российской Федерации 4 февраля 2010 года, N Пр-27) и Бюджетным посланием Президента Российской Федерации Федеральн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му собранию от 28 июня 2012 года "О бюджетной политике в 2013-2015 годах".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lastRenderedPageBreak/>
        <w:t>Цель подпрограммы 4 создание в системе образования района равных во</w:t>
      </w:r>
      <w:r w:rsidRPr="00714636">
        <w:rPr>
          <w:sz w:val="28"/>
          <w:szCs w:val="28"/>
        </w:rPr>
        <w:t>з</w:t>
      </w:r>
      <w:r w:rsidRPr="00714636">
        <w:rPr>
          <w:sz w:val="28"/>
          <w:szCs w:val="28"/>
        </w:rPr>
        <w:t>можностей для современного качественного образования и позитивной социализ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ции детей. Укрепление здоровья детей и организация их занятости в каникулярное время.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Для достижения указанной цели в области развития  летнего отдыха детей должны быть решены следующие основные задачи: 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развитие взаимодействия отдела образования администрации района, орг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нов местного самоуправления, заинтересованных организаций и ведомств по вопр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сам организации отдыха и оздоровления детей;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использование единых подходов к мониторингу и анализу деятельности у</w:t>
      </w:r>
      <w:r w:rsidRPr="00714636">
        <w:rPr>
          <w:sz w:val="28"/>
          <w:szCs w:val="28"/>
        </w:rPr>
        <w:t>ч</w:t>
      </w:r>
      <w:r w:rsidRPr="00714636">
        <w:rPr>
          <w:sz w:val="28"/>
          <w:szCs w:val="28"/>
        </w:rPr>
        <w:t>реждений образования, культуры, органов местного самоуправления, заинтерес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ванных организаций и ведомств в сфере отдыха и оздоровления детей;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активизация деятельности районной межведомственной комиссии по орган</w:t>
      </w:r>
      <w:r w:rsidRPr="00714636">
        <w:rPr>
          <w:sz w:val="28"/>
          <w:szCs w:val="28"/>
        </w:rPr>
        <w:t>и</w:t>
      </w:r>
      <w:r w:rsidRPr="00714636">
        <w:rPr>
          <w:sz w:val="28"/>
          <w:szCs w:val="28"/>
        </w:rPr>
        <w:t>зации и проведению летней оздоровительной кампании;</w:t>
      </w:r>
      <w:r w:rsidRPr="00714636">
        <w:rPr>
          <w:sz w:val="28"/>
          <w:szCs w:val="28"/>
        </w:rPr>
        <w:tab/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-создание безопасных и благоприятных условий отдыха и оздоровления детей;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-модернизация материально-технической базы оздоровительных учреждений с дневным пребыванием детей в соответствии с требованиями санитарного законод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тельства, пожарной и электробезопасности, безопасности на водных объектах;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-обновление технологического, медицинского, спортивного, игрового обор</w:t>
      </w:r>
      <w:r w:rsidRPr="00714636">
        <w:rPr>
          <w:sz w:val="28"/>
          <w:szCs w:val="28"/>
        </w:rPr>
        <w:t>у</w:t>
      </w:r>
      <w:r w:rsidRPr="00714636">
        <w:rPr>
          <w:sz w:val="28"/>
          <w:szCs w:val="28"/>
        </w:rPr>
        <w:t>дования, оборудования для организации образовательной и культурно - досуговой деятельности в оздоровительных учреждениях с дневным пребыванием детей;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-развитие и внедрение новых оздоровительных программ, программ тематич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 xml:space="preserve">ских смен в оздоровительных учреждениях с дневным пребыванием детей;                          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организация разъяснительной работы с населением о порядке приобретения путевок и источниках их оплаты;</w:t>
      </w:r>
    </w:p>
    <w:p w:rsidR="00CA15F6" w:rsidRPr="00714636" w:rsidRDefault="00CA15F6" w:rsidP="000327A1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-популяризация и активизация деятельности оздоровительных учреждений с дневным пребыванием детей.</w:t>
      </w:r>
    </w:p>
    <w:p w:rsidR="00CA15F6" w:rsidRPr="000327A1" w:rsidRDefault="00CA15F6" w:rsidP="000327A1">
      <w:pPr>
        <w:ind w:firstLine="709"/>
        <w:jc w:val="center"/>
        <w:rPr>
          <w:b/>
          <w:sz w:val="28"/>
          <w:szCs w:val="28"/>
        </w:rPr>
      </w:pPr>
      <w:r w:rsidRPr="000327A1">
        <w:rPr>
          <w:b/>
          <w:sz w:val="28"/>
          <w:szCs w:val="28"/>
        </w:rPr>
        <w:t>Раздел 3. Перечень и характеристика мероприятий  подпрограммы 4, р</w:t>
      </w:r>
      <w:r w:rsidRPr="000327A1">
        <w:rPr>
          <w:b/>
          <w:sz w:val="28"/>
          <w:szCs w:val="28"/>
        </w:rPr>
        <w:t>е</w:t>
      </w:r>
      <w:r w:rsidRPr="000327A1">
        <w:rPr>
          <w:b/>
          <w:sz w:val="28"/>
          <w:szCs w:val="28"/>
        </w:rPr>
        <w:t>сурсное обеспечение  подпрограммы 4.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Подпрограмма 2 реализуется в два этапа: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Первый этап: (2015-2016 годы).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Второй этап: (2017-2018 годы).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К перечню основных мероприятий  подпрограммы 2 относятся: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1.Финансирование пришкольных оздоровительных лагерей с дневным преб</w:t>
      </w:r>
      <w:r w:rsidRPr="00714636">
        <w:rPr>
          <w:sz w:val="28"/>
          <w:szCs w:val="28"/>
        </w:rPr>
        <w:t>ы</w:t>
      </w:r>
      <w:r w:rsidRPr="00714636">
        <w:rPr>
          <w:sz w:val="28"/>
          <w:szCs w:val="28"/>
        </w:rPr>
        <w:t>ванием.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2. Софинансирование  загородных лагерей.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Реализация подпрограммы осуществляется по следующим основным напра</w:t>
      </w:r>
      <w:r w:rsidRPr="00714636">
        <w:rPr>
          <w:sz w:val="28"/>
          <w:szCs w:val="28"/>
        </w:rPr>
        <w:t>в</w:t>
      </w:r>
      <w:r w:rsidRPr="00714636">
        <w:rPr>
          <w:sz w:val="28"/>
          <w:szCs w:val="28"/>
        </w:rPr>
        <w:t>лениям: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-организация отдыха и оздоровления детей и подростков района, преимущес</w:t>
      </w:r>
      <w:r w:rsidRPr="00714636">
        <w:rPr>
          <w:sz w:val="28"/>
          <w:szCs w:val="28"/>
        </w:rPr>
        <w:t>т</w:t>
      </w:r>
      <w:r w:rsidRPr="00714636">
        <w:rPr>
          <w:sz w:val="28"/>
          <w:szCs w:val="28"/>
        </w:rPr>
        <w:t>венно детей, находящихся в трудной жизненной ситуации, в том числе проведение специализированных оздоровительных смен для детей и подростков с ограниче</w:t>
      </w:r>
      <w:r w:rsidRPr="00714636">
        <w:rPr>
          <w:sz w:val="28"/>
          <w:szCs w:val="28"/>
        </w:rPr>
        <w:t>н</w:t>
      </w:r>
      <w:r w:rsidRPr="00714636">
        <w:rPr>
          <w:sz w:val="28"/>
          <w:szCs w:val="28"/>
        </w:rPr>
        <w:t>ными возможностями, профильных смен для детей и подростков, учащихся спо</w:t>
      </w:r>
      <w:r w:rsidRPr="00714636">
        <w:rPr>
          <w:sz w:val="28"/>
          <w:szCs w:val="28"/>
        </w:rPr>
        <w:t>р</w:t>
      </w:r>
      <w:r w:rsidRPr="00714636">
        <w:rPr>
          <w:sz w:val="28"/>
          <w:szCs w:val="28"/>
        </w:rPr>
        <w:t>тивных школ;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lastRenderedPageBreak/>
        <w:t>-развитие системы оздоровительных лагерей, укрепление их материально- технической базы, обеспечение безопасности жизни и здоровья детей, в том числе проведение текущих ремонтов зданий и сооружений, приобретение технологическ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го оборудования;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 xml:space="preserve">-нормативное правовое, кадровое и программно-методическое сопровождение отдыха и оздоровления детей, проведение конкурсов и фестивалей, направленных на развитие оздоровительных программ, организация обучающих семинаров, курсов повышения квалификации для сотрудников пришкольных оздоровительных лагерей. 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Источником финансирования муниципальной  подпрограммы 4 являются средства муниципального бюджета. Возможно привлечение финансовых средств по софинансированию из других источников, не противоречащих законодательству.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Корректировка объема и структуры расходов бюджета на реализацию подпр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граммы 4 будет осуществляться в соответствии с нормативными правовыми актами, регулирующими порядок составления проекта муниципального бюджета и планир</w:t>
      </w:r>
      <w:r w:rsidRPr="00714636">
        <w:rPr>
          <w:sz w:val="28"/>
          <w:szCs w:val="28"/>
        </w:rPr>
        <w:t>о</w:t>
      </w:r>
      <w:r w:rsidRPr="00714636">
        <w:rPr>
          <w:sz w:val="28"/>
          <w:szCs w:val="28"/>
        </w:rPr>
        <w:t>вания бюджетных ассигнований.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Ресурсное обеспечение подпрограммы 4.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050"/>
        <w:gridCol w:w="1406"/>
        <w:gridCol w:w="1248"/>
        <w:gridCol w:w="1286"/>
        <w:gridCol w:w="1308"/>
      </w:tblGrid>
      <w:tr w:rsidR="00CA15F6" w:rsidRPr="00714636" w:rsidTr="000327A1">
        <w:trPr>
          <w:trHeight w:val="310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0327A1" w:rsidRDefault="00CA15F6" w:rsidP="000327A1">
            <w:pPr>
              <w:jc w:val="center"/>
            </w:pPr>
            <w:r w:rsidRPr="000327A1">
              <w:t>Источник финансирования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0327A1" w:rsidRDefault="00CA15F6" w:rsidP="000327A1">
            <w:pPr>
              <w:jc w:val="center"/>
            </w:pPr>
            <w:r w:rsidRPr="000327A1">
              <w:t>2015 год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0327A1" w:rsidRDefault="00CA15F6" w:rsidP="000327A1">
            <w:pPr>
              <w:jc w:val="center"/>
            </w:pPr>
            <w:r w:rsidRPr="000327A1">
              <w:t>2016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0327A1" w:rsidRDefault="00CA15F6" w:rsidP="000327A1">
            <w:pPr>
              <w:jc w:val="center"/>
            </w:pPr>
            <w:r w:rsidRPr="000327A1">
              <w:t>2017 год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0327A1" w:rsidRDefault="00CA15F6" w:rsidP="000327A1">
            <w:pPr>
              <w:jc w:val="center"/>
            </w:pPr>
            <w:r w:rsidRPr="000327A1">
              <w:t>2018 год</w:t>
            </w:r>
          </w:p>
        </w:tc>
      </w:tr>
      <w:tr w:rsidR="00CA15F6" w:rsidRPr="00714636" w:rsidTr="000327A1">
        <w:trPr>
          <w:trHeight w:val="310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0327A1" w:rsidRDefault="00CA15F6" w:rsidP="000327A1">
            <w:pPr>
              <w:jc w:val="center"/>
            </w:pPr>
            <w:r w:rsidRPr="000327A1">
              <w:t>средства районного бюджета, тыс. руб.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0327A1" w:rsidRDefault="00CA15F6" w:rsidP="000327A1">
            <w:pPr>
              <w:jc w:val="center"/>
            </w:pPr>
            <w:r w:rsidRPr="000327A1">
              <w:t>1000,0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0327A1" w:rsidRDefault="00CA15F6" w:rsidP="000327A1">
            <w:pPr>
              <w:jc w:val="center"/>
            </w:pPr>
            <w:r w:rsidRPr="000327A1">
              <w:t>1000,0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0327A1" w:rsidRDefault="00CA15F6" w:rsidP="000327A1">
            <w:pPr>
              <w:jc w:val="center"/>
            </w:pPr>
            <w:r w:rsidRPr="000327A1">
              <w:t>1000,0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0327A1" w:rsidRDefault="00CA15F6" w:rsidP="000327A1">
            <w:pPr>
              <w:jc w:val="center"/>
            </w:pPr>
            <w:r w:rsidRPr="000327A1">
              <w:t>1000,0</w:t>
            </w:r>
          </w:p>
        </w:tc>
      </w:tr>
      <w:tr w:rsidR="00CA15F6" w:rsidRPr="00714636" w:rsidTr="000327A1">
        <w:trPr>
          <w:trHeight w:val="310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0327A1" w:rsidRDefault="00CA15F6" w:rsidP="000327A1">
            <w:pPr>
              <w:jc w:val="center"/>
            </w:pPr>
            <w:r w:rsidRPr="000327A1">
              <w:t>средства областного бюджета, тыс. руб.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0327A1" w:rsidRDefault="00CA15F6" w:rsidP="000327A1">
            <w:pPr>
              <w:jc w:val="center"/>
            </w:pPr>
            <w:r w:rsidRPr="000327A1">
              <w:t>90,7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0327A1" w:rsidRDefault="00CA15F6" w:rsidP="000327A1">
            <w:pPr>
              <w:jc w:val="center"/>
            </w:pPr>
            <w:r w:rsidRPr="000327A1">
              <w:t>90,7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0327A1" w:rsidRDefault="00CA15F6" w:rsidP="000327A1">
            <w:pPr>
              <w:jc w:val="center"/>
            </w:pPr>
            <w:r w:rsidRPr="000327A1">
              <w:t>90,7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0327A1" w:rsidRDefault="00CA15F6" w:rsidP="000327A1">
            <w:pPr>
              <w:jc w:val="center"/>
            </w:pPr>
            <w:r w:rsidRPr="000327A1">
              <w:t>90,7</w:t>
            </w:r>
          </w:p>
        </w:tc>
      </w:tr>
      <w:tr w:rsidR="00CA15F6" w:rsidRPr="00714636" w:rsidTr="000327A1">
        <w:trPr>
          <w:trHeight w:val="327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0327A1" w:rsidRDefault="00CA15F6" w:rsidP="000327A1">
            <w:pPr>
              <w:jc w:val="center"/>
            </w:pPr>
            <w:r w:rsidRPr="000327A1">
              <w:t>Итого: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0327A1" w:rsidRDefault="00CA15F6" w:rsidP="000327A1">
            <w:pPr>
              <w:jc w:val="center"/>
            </w:pPr>
            <w:r w:rsidRPr="000327A1">
              <w:t>1090,7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0327A1" w:rsidRDefault="00CA15F6" w:rsidP="000327A1">
            <w:pPr>
              <w:jc w:val="center"/>
            </w:pPr>
            <w:r w:rsidRPr="000327A1">
              <w:t>1090,7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5F6" w:rsidRPr="000327A1" w:rsidRDefault="00CA15F6" w:rsidP="000327A1">
            <w:pPr>
              <w:jc w:val="center"/>
            </w:pPr>
            <w:r w:rsidRPr="000327A1">
              <w:t>1090,7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F6" w:rsidRPr="000327A1" w:rsidRDefault="00CA15F6" w:rsidP="000327A1">
            <w:pPr>
              <w:jc w:val="center"/>
            </w:pPr>
            <w:r w:rsidRPr="000327A1">
              <w:t>1090,7</w:t>
            </w:r>
          </w:p>
        </w:tc>
      </w:tr>
    </w:tbl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0327A1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Перечень и характеристика основных мероприятий  подпрограммы 1 пре</w:t>
      </w:r>
      <w:r w:rsidRPr="00714636">
        <w:rPr>
          <w:sz w:val="28"/>
          <w:szCs w:val="28"/>
        </w:rPr>
        <w:t>д</w:t>
      </w:r>
      <w:r w:rsidRPr="00714636">
        <w:rPr>
          <w:sz w:val="28"/>
          <w:szCs w:val="28"/>
        </w:rPr>
        <w:t xml:space="preserve">ставлены в приложении 1 к настоящей к муниципальной программе. </w:t>
      </w:r>
    </w:p>
    <w:p w:rsidR="00CA15F6" w:rsidRPr="000327A1" w:rsidRDefault="00CA15F6" w:rsidP="000327A1">
      <w:pPr>
        <w:ind w:firstLine="709"/>
        <w:jc w:val="center"/>
        <w:rPr>
          <w:b/>
          <w:sz w:val="28"/>
          <w:szCs w:val="28"/>
        </w:rPr>
      </w:pPr>
      <w:r w:rsidRPr="000327A1">
        <w:rPr>
          <w:b/>
          <w:sz w:val="28"/>
          <w:szCs w:val="28"/>
        </w:rPr>
        <w:t>Раздел 4. Перечень целевых показателей подпрограммы 4 с распредел</w:t>
      </w:r>
      <w:r w:rsidRPr="000327A1">
        <w:rPr>
          <w:b/>
          <w:sz w:val="28"/>
          <w:szCs w:val="28"/>
        </w:rPr>
        <w:t>е</w:t>
      </w:r>
      <w:r w:rsidRPr="000327A1">
        <w:rPr>
          <w:b/>
          <w:sz w:val="28"/>
          <w:szCs w:val="28"/>
        </w:rPr>
        <w:t>нием плановых значений по годам ее реализации.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Целевые значения показателей (индикаторов) реализации подпрограммы 4 у</w:t>
      </w:r>
      <w:r w:rsidRPr="00714636">
        <w:rPr>
          <w:sz w:val="28"/>
          <w:szCs w:val="28"/>
        </w:rPr>
        <w:t>с</w:t>
      </w:r>
      <w:r w:rsidRPr="00714636">
        <w:rPr>
          <w:sz w:val="28"/>
          <w:szCs w:val="28"/>
        </w:rPr>
        <w:t>тановлены на основании результатов статистического наблюдения за системой о</w:t>
      </w:r>
      <w:r w:rsidRPr="00714636">
        <w:rPr>
          <w:sz w:val="28"/>
          <w:szCs w:val="28"/>
        </w:rPr>
        <w:t>б</w:t>
      </w:r>
      <w:r w:rsidRPr="00714636">
        <w:rPr>
          <w:sz w:val="28"/>
          <w:szCs w:val="28"/>
        </w:rPr>
        <w:t>разования, а также на базе административной отчетности муниципальных образов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тельных организаций и учитывают планируемые результаты реализации меропри</w:t>
      </w:r>
      <w:r w:rsidRPr="00714636">
        <w:rPr>
          <w:sz w:val="28"/>
          <w:szCs w:val="28"/>
        </w:rPr>
        <w:t>я</w:t>
      </w:r>
      <w:r w:rsidRPr="00714636">
        <w:rPr>
          <w:sz w:val="28"/>
          <w:szCs w:val="28"/>
        </w:rPr>
        <w:t>тий подпрограммы 4.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Перечень целевых показателей подпрограммы 4: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доля детей, состоящих на учете в инспекции по делам несовершеннолетних, охваченных отдыхом в учреждениях различного типа.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Плановые значения по годам реализации приведены  в приложении 2 к н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стоящей муниципальной программе.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Методика расчета целевого показателя (индикатора).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tbl>
      <w:tblPr>
        <w:tblW w:w="99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"/>
        <w:gridCol w:w="3348"/>
        <w:gridCol w:w="852"/>
        <w:gridCol w:w="2094"/>
        <w:gridCol w:w="3229"/>
      </w:tblGrid>
      <w:tr w:rsidR="00CA15F6" w:rsidRPr="00714636" w:rsidTr="00A42505">
        <w:tc>
          <w:tcPr>
            <w:tcW w:w="393" w:type="dxa"/>
          </w:tcPr>
          <w:p w:rsidR="00CA15F6" w:rsidRPr="000327A1" w:rsidRDefault="00CA15F6" w:rsidP="000327A1">
            <w:pPr>
              <w:jc w:val="both"/>
            </w:pPr>
            <w:r w:rsidRPr="000327A1">
              <w:t>№</w:t>
            </w:r>
          </w:p>
        </w:tc>
        <w:tc>
          <w:tcPr>
            <w:tcW w:w="3348" w:type="dxa"/>
          </w:tcPr>
          <w:p w:rsidR="00CA15F6" w:rsidRPr="000327A1" w:rsidRDefault="00CA15F6" w:rsidP="000327A1">
            <w:pPr>
              <w:jc w:val="both"/>
            </w:pPr>
            <w:r w:rsidRPr="000327A1">
              <w:t>Наименование показателя</w:t>
            </w:r>
          </w:p>
        </w:tc>
        <w:tc>
          <w:tcPr>
            <w:tcW w:w="852" w:type="dxa"/>
          </w:tcPr>
          <w:p w:rsidR="00CA15F6" w:rsidRPr="000327A1" w:rsidRDefault="00CA15F6" w:rsidP="000327A1">
            <w:pPr>
              <w:jc w:val="both"/>
            </w:pPr>
            <w:r w:rsidRPr="000327A1">
              <w:t>Ед</w:t>
            </w:r>
            <w:r w:rsidRPr="000327A1">
              <w:t>и</w:t>
            </w:r>
            <w:r w:rsidRPr="000327A1">
              <w:t>ница изм</w:t>
            </w:r>
            <w:r w:rsidRPr="000327A1">
              <w:t>е</w:t>
            </w:r>
            <w:r w:rsidRPr="000327A1">
              <w:t>рения</w:t>
            </w:r>
          </w:p>
        </w:tc>
        <w:tc>
          <w:tcPr>
            <w:tcW w:w="2094" w:type="dxa"/>
          </w:tcPr>
          <w:p w:rsidR="00CA15F6" w:rsidRPr="000327A1" w:rsidRDefault="00CA15F6" w:rsidP="000327A1">
            <w:pPr>
              <w:jc w:val="both"/>
            </w:pPr>
            <w:r w:rsidRPr="000327A1">
              <w:t>Методика расчёта показателя (фо</w:t>
            </w:r>
            <w:r w:rsidRPr="000327A1">
              <w:t>р</w:t>
            </w:r>
            <w:r w:rsidRPr="000327A1">
              <w:t>мула) методич</w:t>
            </w:r>
            <w:r w:rsidRPr="000327A1">
              <w:t>е</w:t>
            </w:r>
            <w:r w:rsidRPr="000327A1">
              <w:t>ские пояснения к показателю</w:t>
            </w:r>
          </w:p>
        </w:tc>
        <w:tc>
          <w:tcPr>
            <w:tcW w:w="3229" w:type="dxa"/>
          </w:tcPr>
          <w:p w:rsidR="00CA15F6" w:rsidRPr="000327A1" w:rsidRDefault="00CA15F6" w:rsidP="000327A1">
            <w:pPr>
              <w:jc w:val="both"/>
            </w:pPr>
            <w:r w:rsidRPr="000327A1">
              <w:t>Значение базовых показат</w:t>
            </w:r>
            <w:r w:rsidRPr="000327A1">
              <w:t>е</w:t>
            </w:r>
            <w:r w:rsidRPr="000327A1">
              <w:t>лей (используемых в форм</w:t>
            </w:r>
            <w:r w:rsidRPr="000327A1">
              <w:t>у</w:t>
            </w:r>
            <w:r w:rsidRPr="000327A1">
              <w:t>ле)</w:t>
            </w:r>
          </w:p>
        </w:tc>
      </w:tr>
      <w:tr w:rsidR="00CA15F6" w:rsidRPr="00714636" w:rsidTr="00A42505">
        <w:tc>
          <w:tcPr>
            <w:tcW w:w="393" w:type="dxa"/>
          </w:tcPr>
          <w:p w:rsidR="00CA15F6" w:rsidRPr="000327A1" w:rsidRDefault="00CA15F6" w:rsidP="000327A1">
            <w:pPr>
              <w:jc w:val="both"/>
            </w:pPr>
            <w:r w:rsidRPr="000327A1">
              <w:t>1.</w:t>
            </w:r>
          </w:p>
        </w:tc>
        <w:tc>
          <w:tcPr>
            <w:tcW w:w="3348" w:type="dxa"/>
          </w:tcPr>
          <w:p w:rsidR="00CA15F6" w:rsidRPr="000327A1" w:rsidRDefault="00CA15F6" w:rsidP="000327A1">
            <w:pPr>
              <w:jc w:val="both"/>
            </w:pPr>
            <w:r w:rsidRPr="000327A1">
              <w:t>Доля детей, состоящих на уч</w:t>
            </w:r>
            <w:r w:rsidRPr="000327A1">
              <w:t>ё</w:t>
            </w:r>
            <w:r w:rsidRPr="000327A1">
              <w:t>те в инспекции по делам нес</w:t>
            </w:r>
            <w:r w:rsidRPr="000327A1">
              <w:t>о</w:t>
            </w:r>
            <w:r w:rsidRPr="000327A1">
              <w:lastRenderedPageBreak/>
              <w:t>вершеннолетних, охваченных отдыхом в учреждениях ра</w:t>
            </w:r>
            <w:r w:rsidRPr="000327A1">
              <w:t>з</w:t>
            </w:r>
            <w:r w:rsidRPr="000327A1">
              <w:t>личного типа.</w:t>
            </w:r>
          </w:p>
        </w:tc>
        <w:tc>
          <w:tcPr>
            <w:tcW w:w="852" w:type="dxa"/>
          </w:tcPr>
          <w:p w:rsidR="00CA15F6" w:rsidRPr="000327A1" w:rsidRDefault="00CA15F6" w:rsidP="000327A1">
            <w:pPr>
              <w:jc w:val="both"/>
            </w:pPr>
            <w:r w:rsidRPr="000327A1">
              <w:lastRenderedPageBreak/>
              <w:t>%</w:t>
            </w:r>
          </w:p>
        </w:tc>
        <w:tc>
          <w:tcPr>
            <w:tcW w:w="2094" w:type="dxa"/>
          </w:tcPr>
          <w:p w:rsidR="00CA15F6" w:rsidRPr="000327A1" w:rsidRDefault="00CA15F6" w:rsidP="000327A1">
            <w:pPr>
              <w:jc w:val="both"/>
            </w:pPr>
            <w:r w:rsidRPr="000327A1">
              <w:t>N=r/Rx100%</w:t>
            </w:r>
          </w:p>
        </w:tc>
        <w:tc>
          <w:tcPr>
            <w:tcW w:w="3229" w:type="dxa"/>
          </w:tcPr>
          <w:p w:rsidR="00CA15F6" w:rsidRPr="000327A1" w:rsidRDefault="00CA15F6" w:rsidP="000327A1">
            <w:pPr>
              <w:jc w:val="both"/>
            </w:pPr>
            <w:r w:rsidRPr="000327A1">
              <w:t xml:space="preserve">N – доля детей, состоящих на учёте в инспекции по делам </w:t>
            </w:r>
            <w:r w:rsidRPr="000327A1">
              <w:lastRenderedPageBreak/>
              <w:t>несовершеннолетних,</w:t>
            </w:r>
          </w:p>
          <w:p w:rsidR="00CA15F6" w:rsidRPr="000327A1" w:rsidRDefault="00CA15F6" w:rsidP="000327A1">
            <w:pPr>
              <w:jc w:val="both"/>
            </w:pPr>
            <w:r w:rsidRPr="000327A1">
              <w:t>охваченных отдыхом в учр</w:t>
            </w:r>
            <w:r w:rsidRPr="000327A1">
              <w:t>е</w:t>
            </w:r>
            <w:r w:rsidRPr="000327A1">
              <w:t>ждениях различного типа;</w:t>
            </w:r>
          </w:p>
          <w:p w:rsidR="00CA15F6" w:rsidRPr="000327A1" w:rsidRDefault="00CA15F6" w:rsidP="000327A1">
            <w:pPr>
              <w:jc w:val="both"/>
            </w:pPr>
            <w:r w:rsidRPr="000327A1">
              <w:t>r – численность детей, с</w:t>
            </w:r>
            <w:r w:rsidRPr="000327A1">
              <w:t>о</w:t>
            </w:r>
            <w:r w:rsidRPr="000327A1">
              <w:t>стоящих на учёте в инспе</w:t>
            </w:r>
            <w:r w:rsidRPr="000327A1">
              <w:t>к</w:t>
            </w:r>
            <w:r w:rsidRPr="000327A1">
              <w:t>ции по делам несовершенн</w:t>
            </w:r>
            <w:r w:rsidRPr="000327A1">
              <w:t>о</w:t>
            </w:r>
            <w:r w:rsidRPr="000327A1">
              <w:t>летних, охваченных отдыхом в учреждениях различного типа;</w:t>
            </w:r>
          </w:p>
          <w:p w:rsidR="00CA15F6" w:rsidRPr="000327A1" w:rsidRDefault="00CA15F6" w:rsidP="000327A1">
            <w:pPr>
              <w:jc w:val="both"/>
            </w:pPr>
            <w:r w:rsidRPr="000327A1">
              <w:t>R – общая численность детей и подростков, состоящие на учёте в инспекции по делам несовершеннолетних района.</w:t>
            </w:r>
          </w:p>
          <w:p w:rsidR="00CA15F6" w:rsidRPr="000327A1" w:rsidRDefault="00CA15F6" w:rsidP="000327A1">
            <w:pPr>
              <w:jc w:val="both"/>
            </w:pPr>
            <w:r w:rsidRPr="000327A1">
              <w:t>Периодичность показателя - годовая</w:t>
            </w:r>
          </w:p>
          <w:p w:rsidR="00CA15F6" w:rsidRPr="000327A1" w:rsidRDefault="00CA15F6" w:rsidP="000327A1">
            <w:pPr>
              <w:jc w:val="both"/>
            </w:pPr>
          </w:p>
        </w:tc>
      </w:tr>
    </w:tbl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0327A1" w:rsidRDefault="00CA15F6" w:rsidP="000327A1">
      <w:pPr>
        <w:ind w:firstLine="709"/>
        <w:jc w:val="center"/>
        <w:rPr>
          <w:b/>
          <w:sz w:val="28"/>
          <w:szCs w:val="28"/>
        </w:rPr>
      </w:pPr>
      <w:r w:rsidRPr="000327A1">
        <w:rPr>
          <w:b/>
          <w:sz w:val="28"/>
          <w:szCs w:val="28"/>
        </w:rPr>
        <w:t>Раздел 5. Ожидаемые результаты реализации подпрограммы 4.</w:t>
      </w:r>
    </w:p>
    <w:p w:rsidR="00CA15F6" w:rsidRPr="000327A1" w:rsidRDefault="00CA15F6" w:rsidP="000327A1">
      <w:pPr>
        <w:ind w:firstLine="709"/>
        <w:jc w:val="center"/>
        <w:rPr>
          <w:b/>
          <w:sz w:val="28"/>
          <w:szCs w:val="28"/>
        </w:rPr>
      </w:pPr>
      <w:r w:rsidRPr="000327A1">
        <w:rPr>
          <w:b/>
          <w:sz w:val="28"/>
          <w:szCs w:val="28"/>
        </w:rPr>
        <w:t>Управление рисками реализации  подпрограммы 4.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Ожидаемые результаты реализации подпрограммы 4 следующие: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– 100%-й охват детей отдыхом  и оздоровлением в различных формах;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– обеспечение путевками в загородные лагеря детей из семей социального риска, неблагополучных семей в количестве до 20 % от общего числа детей данных категорий.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Благодаря принятию подпрограммы 4 средства муниципального бюджета б</w:t>
      </w:r>
      <w:r w:rsidRPr="00714636">
        <w:rPr>
          <w:sz w:val="28"/>
          <w:szCs w:val="28"/>
        </w:rPr>
        <w:t>у</w:t>
      </w:r>
      <w:r w:rsidRPr="00714636">
        <w:rPr>
          <w:sz w:val="28"/>
          <w:szCs w:val="28"/>
        </w:rPr>
        <w:t>дут направлены на развитие существующей системы отдыха и оздоровления детей. Это позволит эффективнее проводить оздоровительные мероприятия, улучшить у</w:t>
      </w:r>
      <w:r w:rsidRPr="00714636">
        <w:rPr>
          <w:sz w:val="28"/>
          <w:szCs w:val="28"/>
        </w:rPr>
        <w:t>с</w:t>
      </w:r>
      <w:r w:rsidRPr="00714636">
        <w:rPr>
          <w:sz w:val="28"/>
          <w:szCs w:val="28"/>
        </w:rPr>
        <w:t>ловия проживания детей и подростков в соответствии с требованиями санитарных правил, использовать базу загородных оздоровительных лагерей для проведения профильных смен.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При реализации  подпрограммы 4 возможно возникновение финансовых ри</w:t>
      </w:r>
      <w:r w:rsidRPr="00714636">
        <w:rPr>
          <w:sz w:val="28"/>
          <w:szCs w:val="28"/>
        </w:rPr>
        <w:t>с</w:t>
      </w:r>
      <w:r w:rsidRPr="00714636">
        <w:rPr>
          <w:sz w:val="28"/>
          <w:szCs w:val="28"/>
        </w:rPr>
        <w:t>ков, связанных с: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неполным выделением бюджетных средств в рамках одного года на реализ</w:t>
      </w:r>
      <w:r w:rsidRPr="00714636">
        <w:rPr>
          <w:sz w:val="28"/>
          <w:szCs w:val="28"/>
        </w:rPr>
        <w:t>а</w:t>
      </w:r>
      <w:r w:rsidRPr="00714636">
        <w:rPr>
          <w:sz w:val="28"/>
          <w:szCs w:val="28"/>
        </w:rPr>
        <w:t>цию программных мероприятий, вследствие чего могут измениться запланирова</w:t>
      </w:r>
      <w:r w:rsidRPr="00714636">
        <w:rPr>
          <w:sz w:val="28"/>
          <w:szCs w:val="28"/>
        </w:rPr>
        <w:t>н</w:t>
      </w:r>
      <w:r w:rsidRPr="00714636">
        <w:rPr>
          <w:sz w:val="28"/>
          <w:szCs w:val="28"/>
        </w:rPr>
        <w:t>ные сроки выполнения мероприятий;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- более высоким ростом цен на отдельные виды услуг, оказание которых пр</w:t>
      </w:r>
      <w:r w:rsidRPr="00714636">
        <w:rPr>
          <w:sz w:val="28"/>
          <w:szCs w:val="28"/>
        </w:rPr>
        <w:t>е</w:t>
      </w:r>
      <w:r w:rsidRPr="00714636">
        <w:rPr>
          <w:sz w:val="28"/>
          <w:szCs w:val="28"/>
        </w:rPr>
        <w:t>дусмотрено в рамках программных мероприятий, что повлечет увеличение затрат на отдельные программные мероприятия.</w:t>
      </w:r>
    </w:p>
    <w:p w:rsidR="00CA15F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В этом случае объемы средств, необходимых для финансирования меропри</w:t>
      </w:r>
      <w:r w:rsidRPr="00714636">
        <w:rPr>
          <w:sz w:val="28"/>
          <w:szCs w:val="28"/>
        </w:rPr>
        <w:t>я</w:t>
      </w:r>
      <w:r w:rsidRPr="00714636">
        <w:rPr>
          <w:sz w:val="28"/>
          <w:szCs w:val="28"/>
        </w:rPr>
        <w:t>тий  подпрограммы 4 в очередном году, уточняются и при необходимости вносятся соответствующие предложения о внесении изменений.</w:t>
      </w: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6031D3">
      <w:pPr>
        <w:jc w:val="right"/>
        <w:sectPr w:rsidR="00CA15F6" w:rsidSect="006031D3">
          <w:footerReference w:type="default" r:id="rId8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CA15F6" w:rsidRPr="00892610" w:rsidRDefault="00CA15F6" w:rsidP="006031D3">
      <w:pPr>
        <w:jc w:val="right"/>
      </w:pPr>
      <w:r w:rsidRPr="00892610">
        <w:lastRenderedPageBreak/>
        <w:t xml:space="preserve">                                                                    Приложение 1</w:t>
      </w:r>
    </w:p>
    <w:p w:rsidR="00CA15F6" w:rsidRPr="00892610" w:rsidRDefault="00CA15F6" w:rsidP="006031D3">
      <w:pPr>
        <w:jc w:val="right"/>
      </w:pPr>
      <w:r w:rsidRPr="00892610">
        <w:t xml:space="preserve">к муниципальной программе </w:t>
      </w:r>
    </w:p>
    <w:p w:rsidR="00CA15F6" w:rsidRPr="00892610" w:rsidRDefault="00CA15F6" w:rsidP="006031D3">
      <w:pPr>
        <w:jc w:val="right"/>
      </w:pPr>
      <w:r w:rsidRPr="00892610">
        <w:t xml:space="preserve">«Развитие системы образования  Колпнянского района </w:t>
      </w:r>
    </w:p>
    <w:p w:rsidR="00CA15F6" w:rsidRPr="00892610" w:rsidRDefault="00CA15F6" w:rsidP="006031D3">
      <w:pPr>
        <w:jc w:val="right"/>
        <w:rPr>
          <w:b/>
          <w:bCs/>
        </w:rPr>
      </w:pPr>
      <w:r w:rsidRPr="00892610">
        <w:t>на 2015–2018 годы»</w:t>
      </w:r>
    </w:p>
    <w:p w:rsidR="00CA15F6" w:rsidRPr="00892610" w:rsidRDefault="00CA15F6" w:rsidP="006031D3">
      <w:pPr>
        <w:ind w:firstLine="180"/>
        <w:jc w:val="center"/>
        <w:rPr>
          <w:b/>
          <w:bCs/>
        </w:rPr>
      </w:pPr>
      <w:r w:rsidRPr="00892610">
        <w:rPr>
          <w:b/>
          <w:bCs/>
        </w:rPr>
        <w:t xml:space="preserve">Перечень основных мероприятий муниципальной программы, подпрограмм муниципальной программы </w:t>
      </w:r>
    </w:p>
    <w:p w:rsidR="00CA15F6" w:rsidRPr="00892610" w:rsidRDefault="00CA15F6" w:rsidP="006031D3">
      <w:pPr>
        <w:ind w:firstLine="180"/>
        <w:jc w:val="center"/>
        <w:rPr>
          <w:b/>
          <w:bCs/>
        </w:rPr>
      </w:pPr>
      <w:r w:rsidRPr="00892610">
        <w:rPr>
          <w:b/>
          <w:bCs/>
        </w:rPr>
        <w:t>«Развитие  системы образования  Колпнянского района на 2015-2018 годы»</w:t>
      </w:r>
    </w:p>
    <w:tbl>
      <w:tblPr>
        <w:tblW w:w="15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158"/>
        <w:gridCol w:w="2540"/>
        <w:gridCol w:w="10"/>
        <w:gridCol w:w="1472"/>
        <w:gridCol w:w="7"/>
        <w:gridCol w:w="1205"/>
        <w:gridCol w:w="1211"/>
        <w:gridCol w:w="2022"/>
        <w:gridCol w:w="1341"/>
        <w:gridCol w:w="1209"/>
        <w:gridCol w:w="83"/>
        <w:gridCol w:w="986"/>
        <w:gridCol w:w="15"/>
        <w:gridCol w:w="1208"/>
        <w:gridCol w:w="1212"/>
        <w:gridCol w:w="14"/>
      </w:tblGrid>
      <w:tr w:rsidR="00CA15F6" w:rsidRPr="00892610" w:rsidTr="00A42505">
        <w:trPr>
          <w:gridAfter w:val="1"/>
          <w:wAfter w:w="14" w:type="dxa"/>
          <w:cantSplit/>
          <w:trHeight w:val="289"/>
        </w:trPr>
        <w:tc>
          <w:tcPr>
            <w:tcW w:w="640" w:type="dxa"/>
            <w:vMerge w:val="restart"/>
          </w:tcPr>
          <w:p w:rsidR="00CA15F6" w:rsidRPr="00892610" w:rsidRDefault="00CA15F6" w:rsidP="00A42505">
            <w:pPr>
              <w:pStyle w:val="30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№№</w:t>
            </w:r>
          </w:p>
        </w:tc>
        <w:tc>
          <w:tcPr>
            <w:tcW w:w="2710" w:type="dxa"/>
            <w:gridSpan w:val="3"/>
            <w:vMerge w:val="restart"/>
          </w:tcPr>
          <w:p w:rsidR="00CA15F6" w:rsidRPr="00892610" w:rsidRDefault="00CA15F6" w:rsidP="00CF7741">
            <w:pPr>
              <w:pStyle w:val="30"/>
              <w:jc w:val="both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Номер и наименов</w:t>
            </w:r>
            <w:r w:rsidRPr="00892610">
              <w:rPr>
                <w:sz w:val="24"/>
                <w:szCs w:val="24"/>
              </w:rPr>
              <w:t>а</w:t>
            </w:r>
            <w:r w:rsidRPr="00892610">
              <w:rPr>
                <w:sz w:val="24"/>
                <w:szCs w:val="24"/>
              </w:rPr>
              <w:t>ние основного мер</w:t>
            </w:r>
            <w:r w:rsidRPr="00892610">
              <w:rPr>
                <w:sz w:val="24"/>
                <w:szCs w:val="24"/>
              </w:rPr>
              <w:t>о</w:t>
            </w:r>
            <w:r w:rsidRPr="00892610">
              <w:rPr>
                <w:sz w:val="24"/>
                <w:szCs w:val="24"/>
              </w:rPr>
              <w:t>приятия программы, подпрограммы</w:t>
            </w:r>
          </w:p>
        </w:tc>
        <w:tc>
          <w:tcPr>
            <w:tcW w:w="1480" w:type="dxa"/>
            <w:gridSpan w:val="2"/>
            <w:vMerge w:val="restart"/>
          </w:tcPr>
          <w:p w:rsidR="00CA15F6" w:rsidRPr="00892610" w:rsidRDefault="00CA15F6" w:rsidP="00CF7741">
            <w:pPr>
              <w:pStyle w:val="30"/>
              <w:jc w:val="both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Испо</w:t>
            </w:r>
            <w:r w:rsidRPr="00892610">
              <w:rPr>
                <w:sz w:val="24"/>
                <w:szCs w:val="24"/>
              </w:rPr>
              <w:t>л</w:t>
            </w:r>
            <w:r w:rsidRPr="00892610">
              <w:rPr>
                <w:sz w:val="24"/>
                <w:szCs w:val="24"/>
              </w:rPr>
              <w:t xml:space="preserve">нитель </w:t>
            </w:r>
          </w:p>
        </w:tc>
        <w:tc>
          <w:tcPr>
            <w:tcW w:w="2415" w:type="dxa"/>
            <w:gridSpan w:val="2"/>
          </w:tcPr>
          <w:p w:rsidR="00CA15F6" w:rsidRPr="00892610" w:rsidRDefault="00CA15F6" w:rsidP="00CF7741">
            <w:pPr>
              <w:pStyle w:val="30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Срок</w:t>
            </w:r>
          </w:p>
        </w:tc>
        <w:tc>
          <w:tcPr>
            <w:tcW w:w="2023" w:type="dxa"/>
            <w:vMerge w:val="restart"/>
          </w:tcPr>
          <w:p w:rsidR="00CA15F6" w:rsidRPr="00892610" w:rsidRDefault="00CA15F6" w:rsidP="00CF7741">
            <w:pPr>
              <w:pStyle w:val="30"/>
              <w:jc w:val="both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Ожидаемый непосредс</w:t>
            </w:r>
            <w:r w:rsidRPr="00892610">
              <w:rPr>
                <w:sz w:val="24"/>
                <w:szCs w:val="24"/>
              </w:rPr>
              <w:t>т</w:t>
            </w:r>
            <w:r w:rsidRPr="00892610">
              <w:rPr>
                <w:sz w:val="24"/>
                <w:szCs w:val="24"/>
              </w:rPr>
              <w:t>венный р</w:t>
            </w:r>
            <w:r w:rsidRPr="00892610">
              <w:rPr>
                <w:sz w:val="24"/>
                <w:szCs w:val="24"/>
              </w:rPr>
              <w:t>е</w:t>
            </w:r>
            <w:r w:rsidRPr="00892610">
              <w:rPr>
                <w:sz w:val="24"/>
                <w:szCs w:val="24"/>
              </w:rPr>
              <w:t>зультат</w:t>
            </w:r>
          </w:p>
        </w:tc>
        <w:tc>
          <w:tcPr>
            <w:tcW w:w="1337" w:type="dxa"/>
            <w:vMerge w:val="restart"/>
          </w:tcPr>
          <w:p w:rsidR="00CA15F6" w:rsidRPr="00892610" w:rsidRDefault="00CA15F6" w:rsidP="00CF7741">
            <w:pPr>
              <w:pStyle w:val="30"/>
              <w:jc w:val="both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Объемы фина</w:t>
            </w:r>
            <w:r w:rsidRPr="00892610">
              <w:rPr>
                <w:sz w:val="24"/>
                <w:szCs w:val="24"/>
              </w:rPr>
              <w:t>н</w:t>
            </w:r>
            <w:r w:rsidRPr="00892610">
              <w:rPr>
                <w:sz w:val="24"/>
                <w:szCs w:val="24"/>
              </w:rPr>
              <w:t>сиров</w:t>
            </w:r>
            <w:r w:rsidRPr="00892610">
              <w:rPr>
                <w:sz w:val="24"/>
                <w:szCs w:val="24"/>
              </w:rPr>
              <w:t>а</w:t>
            </w:r>
            <w:r w:rsidRPr="00892610">
              <w:rPr>
                <w:sz w:val="24"/>
                <w:szCs w:val="24"/>
              </w:rPr>
              <w:t>ния, всего (тыс.руб.)</w:t>
            </w:r>
          </w:p>
        </w:tc>
        <w:tc>
          <w:tcPr>
            <w:tcW w:w="4713" w:type="dxa"/>
            <w:gridSpan w:val="6"/>
          </w:tcPr>
          <w:p w:rsidR="00CA15F6" w:rsidRPr="00892610" w:rsidRDefault="00CA15F6" w:rsidP="00CF7741">
            <w:pPr>
              <w:pStyle w:val="30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В т.ч. по годам реализации</w:t>
            </w:r>
          </w:p>
        </w:tc>
      </w:tr>
      <w:tr w:rsidR="00CA15F6" w:rsidRPr="00892610" w:rsidTr="00A42505">
        <w:trPr>
          <w:gridAfter w:val="1"/>
          <w:wAfter w:w="14" w:type="dxa"/>
          <w:cantSplit/>
          <w:trHeight w:val="1122"/>
        </w:trPr>
        <w:tc>
          <w:tcPr>
            <w:tcW w:w="640" w:type="dxa"/>
            <w:vMerge/>
            <w:vAlign w:val="center"/>
          </w:tcPr>
          <w:p w:rsidR="00CA15F6" w:rsidRPr="00892610" w:rsidRDefault="00CA15F6" w:rsidP="00CF7741"/>
        </w:tc>
        <w:tc>
          <w:tcPr>
            <w:tcW w:w="2710" w:type="dxa"/>
            <w:gridSpan w:val="3"/>
            <w:vMerge/>
            <w:vAlign w:val="center"/>
          </w:tcPr>
          <w:p w:rsidR="00CA15F6" w:rsidRPr="00892610" w:rsidRDefault="00CA15F6" w:rsidP="00CF7741"/>
        </w:tc>
        <w:tc>
          <w:tcPr>
            <w:tcW w:w="1480" w:type="dxa"/>
            <w:gridSpan w:val="2"/>
            <w:vMerge/>
            <w:vAlign w:val="center"/>
          </w:tcPr>
          <w:p w:rsidR="00CA15F6" w:rsidRPr="00892610" w:rsidRDefault="00CA15F6" w:rsidP="00CF7741"/>
        </w:tc>
        <w:tc>
          <w:tcPr>
            <w:tcW w:w="1204" w:type="dxa"/>
          </w:tcPr>
          <w:p w:rsidR="00CA15F6" w:rsidRPr="00892610" w:rsidRDefault="00CA15F6" w:rsidP="00CF7741">
            <w:pPr>
              <w:pStyle w:val="30"/>
              <w:jc w:val="both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начала реал</w:t>
            </w:r>
            <w:r w:rsidRPr="00892610">
              <w:rPr>
                <w:sz w:val="24"/>
                <w:szCs w:val="24"/>
              </w:rPr>
              <w:t>и</w:t>
            </w:r>
            <w:r w:rsidRPr="00892610">
              <w:rPr>
                <w:sz w:val="24"/>
                <w:szCs w:val="24"/>
              </w:rPr>
              <w:t>зации</w:t>
            </w:r>
          </w:p>
        </w:tc>
        <w:tc>
          <w:tcPr>
            <w:tcW w:w="1211" w:type="dxa"/>
          </w:tcPr>
          <w:p w:rsidR="00CA15F6" w:rsidRPr="00892610" w:rsidRDefault="00CA15F6" w:rsidP="00CF7741">
            <w:pPr>
              <w:pStyle w:val="30"/>
              <w:jc w:val="both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око</w:t>
            </w:r>
            <w:r w:rsidRPr="00892610">
              <w:rPr>
                <w:sz w:val="24"/>
                <w:szCs w:val="24"/>
              </w:rPr>
              <w:t>н</w:t>
            </w:r>
            <w:r w:rsidRPr="00892610">
              <w:rPr>
                <w:sz w:val="24"/>
                <w:szCs w:val="24"/>
              </w:rPr>
              <w:t>чания реал</w:t>
            </w:r>
            <w:r w:rsidRPr="00892610">
              <w:rPr>
                <w:sz w:val="24"/>
                <w:szCs w:val="24"/>
              </w:rPr>
              <w:t>и</w:t>
            </w:r>
            <w:r w:rsidRPr="00892610">
              <w:rPr>
                <w:sz w:val="24"/>
                <w:szCs w:val="24"/>
              </w:rPr>
              <w:t>зации</w:t>
            </w:r>
          </w:p>
        </w:tc>
        <w:tc>
          <w:tcPr>
            <w:tcW w:w="2023" w:type="dxa"/>
            <w:vMerge/>
            <w:vAlign w:val="center"/>
          </w:tcPr>
          <w:p w:rsidR="00CA15F6" w:rsidRPr="00892610" w:rsidRDefault="00CA15F6" w:rsidP="00CF7741"/>
        </w:tc>
        <w:tc>
          <w:tcPr>
            <w:tcW w:w="1337" w:type="dxa"/>
            <w:vMerge/>
            <w:vAlign w:val="center"/>
          </w:tcPr>
          <w:p w:rsidR="00CA15F6" w:rsidRPr="00892610" w:rsidRDefault="00CA15F6" w:rsidP="00CF7741"/>
        </w:tc>
        <w:tc>
          <w:tcPr>
            <w:tcW w:w="1209" w:type="dxa"/>
          </w:tcPr>
          <w:p w:rsidR="00CA15F6" w:rsidRPr="00892610" w:rsidRDefault="00CA15F6" w:rsidP="00CF7741">
            <w:pPr>
              <w:pStyle w:val="30"/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2015 г.</w:t>
            </w:r>
          </w:p>
        </w:tc>
        <w:tc>
          <w:tcPr>
            <w:tcW w:w="1069" w:type="dxa"/>
            <w:gridSpan w:val="2"/>
          </w:tcPr>
          <w:p w:rsidR="00CA15F6" w:rsidRPr="00892610" w:rsidRDefault="00CA15F6" w:rsidP="00CF7741">
            <w:pPr>
              <w:pStyle w:val="30"/>
              <w:jc w:val="both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2016 г.</w:t>
            </w:r>
          </w:p>
        </w:tc>
        <w:tc>
          <w:tcPr>
            <w:tcW w:w="1223" w:type="dxa"/>
            <w:gridSpan w:val="2"/>
          </w:tcPr>
          <w:p w:rsidR="00CA15F6" w:rsidRPr="00892610" w:rsidRDefault="00CA15F6" w:rsidP="00CF7741">
            <w:pPr>
              <w:pStyle w:val="30"/>
              <w:ind w:firstLine="23"/>
              <w:jc w:val="both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2017 г.</w:t>
            </w:r>
          </w:p>
        </w:tc>
        <w:tc>
          <w:tcPr>
            <w:tcW w:w="1212" w:type="dxa"/>
            <w:vAlign w:val="center"/>
          </w:tcPr>
          <w:p w:rsidR="00CA15F6" w:rsidRPr="00892610" w:rsidRDefault="00CA15F6" w:rsidP="00CF7741"/>
        </w:tc>
      </w:tr>
      <w:tr w:rsidR="00CA15F6" w:rsidRPr="00892610" w:rsidTr="00A42505">
        <w:trPr>
          <w:cantSplit/>
          <w:trHeight w:val="309"/>
        </w:trPr>
        <w:tc>
          <w:tcPr>
            <w:tcW w:w="639" w:type="dxa"/>
          </w:tcPr>
          <w:p w:rsidR="00CA15F6" w:rsidRPr="00892610" w:rsidRDefault="00CA15F6" w:rsidP="00A42505">
            <w:pPr>
              <w:rPr>
                <w:b/>
                <w:bCs/>
              </w:rPr>
            </w:pPr>
            <w:r w:rsidRPr="00892610">
              <w:rPr>
                <w:b/>
                <w:bCs/>
              </w:rPr>
              <w:t>1.</w:t>
            </w:r>
          </w:p>
        </w:tc>
        <w:tc>
          <w:tcPr>
            <w:tcW w:w="14693" w:type="dxa"/>
            <w:gridSpan w:val="16"/>
          </w:tcPr>
          <w:p w:rsidR="00CA15F6" w:rsidRPr="00892610" w:rsidRDefault="00CA15F6" w:rsidP="00CF7741">
            <w:pPr>
              <w:ind w:firstLine="68"/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Подпрограмма 1. Развитие дошкольного образования.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639" w:type="dxa"/>
            <w:vMerge w:val="restart"/>
          </w:tcPr>
          <w:p w:rsidR="00CA15F6" w:rsidRPr="00892610" w:rsidRDefault="00CA15F6" w:rsidP="00CF7741">
            <w:pPr>
              <w:jc w:val="both"/>
            </w:pPr>
            <w:r w:rsidRPr="00892610">
              <w:t>1.1.</w:t>
            </w:r>
          </w:p>
        </w:tc>
        <w:tc>
          <w:tcPr>
            <w:tcW w:w="2700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Оплата труда работн</w:t>
            </w:r>
            <w:r w:rsidRPr="00892610">
              <w:t>и</w:t>
            </w:r>
            <w:r w:rsidRPr="00892610">
              <w:t xml:space="preserve">ков ДОУ, всего, в т.ч.: 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Районный отдел обр</w:t>
            </w:r>
            <w:r w:rsidRPr="00892610">
              <w:t>а</w:t>
            </w:r>
            <w:r w:rsidRPr="00892610">
              <w:t>зования</w:t>
            </w: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2015 г.</w:t>
            </w: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  <w:r w:rsidRPr="00892610">
              <w:t>2018 г.</w:t>
            </w: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  <w:r w:rsidRPr="00892610">
              <w:t>Внедрение си</w:t>
            </w:r>
            <w:r w:rsidRPr="00892610">
              <w:t>с</w:t>
            </w:r>
            <w:r w:rsidRPr="00892610">
              <w:t>темы экономич</w:t>
            </w:r>
            <w:r w:rsidRPr="00892610">
              <w:t>е</w:t>
            </w:r>
            <w:r w:rsidRPr="00892610">
              <w:t>ской и социал</w:t>
            </w:r>
            <w:r w:rsidRPr="00892610">
              <w:t>ь</w:t>
            </w:r>
            <w:r w:rsidRPr="00892610">
              <w:t>ной мотивации труда работн</w:t>
            </w:r>
            <w:r w:rsidRPr="00892610">
              <w:t>и</w:t>
            </w:r>
            <w:r w:rsidRPr="00892610">
              <w:t>ков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>
              <w:t>42176,0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</w:pPr>
            <w:r>
              <w:t>10544,0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ind w:firstLine="34"/>
              <w:jc w:val="both"/>
            </w:pPr>
            <w:r>
              <w:t>10544,0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</w:pPr>
            <w:r>
              <w:t>10544,0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>
              <w:t>10544,0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639" w:type="dxa"/>
            <w:vMerge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700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>
              <w:t>24820,0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</w:pPr>
            <w:r>
              <w:t>6205,0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ind w:firstLine="34"/>
              <w:jc w:val="both"/>
            </w:pPr>
            <w:r>
              <w:t>6205,0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</w:pPr>
            <w:r>
              <w:t>6205,0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>
              <w:t>6205,0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639" w:type="dxa"/>
            <w:vMerge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700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–муниципальный бю</w:t>
            </w:r>
            <w:r w:rsidRPr="00892610">
              <w:t>д</w:t>
            </w:r>
            <w:r w:rsidRPr="00892610">
              <w:t>жет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17356,0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4339,0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4339,0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4339,0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4339,0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639" w:type="dxa"/>
          </w:tcPr>
          <w:p w:rsidR="00CA15F6" w:rsidRPr="00892610" w:rsidRDefault="00CA15F6" w:rsidP="00CF7741">
            <w:pPr>
              <w:jc w:val="both"/>
            </w:pPr>
            <w:r w:rsidRPr="00892610">
              <w:t>1.2.</w:t>
            </w:r>
          </w:p>
        </w:tc>
        <w:tc>
          <w:tcPr>
            <w:tcW w:w="2700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Расходы на поддерж</w:t>
            </w:r>
            <w:r w:rsidRPr="00892610">
              <w:t>а</w:t>
            </w:r>
            <w:r w:rsidRPr="00892610">
              <w:t>ние инфраструктуры ДОУ (муниципальный бюджет)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–//–//–</w:t>
            </w: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2015 г.</w:t>
            </w: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  <w:r w:rsidRPr="00892610">
              <w:t>2018 г.</w:t>
            </w: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  <w:r w:rsidRPr="00892610">
              <w:t>Обеспечение функциониров</w:t>
            </w:r>
            <w:r w:rsidRPr="00892610">
              <w:t>а</w:t>
            </w:r>
            <w:r w:rsidRPr="00892610">
              <w:t>ния ОО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5369,0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1271,0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jc w:val="both"/>
            </w:pPr>
            <w:r w:rsidRPr="00892610">
              <w:t>1316,0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23"/>
              <w:jc w:val="both"/>
            </w:pPr>
            <w:r w:rsidRPr="00892610">
              <w:t>1366,0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68"/>
              <w:jc w:val="both"/>
            </w:pPr>
            <w:r w:rsidRPr="00892610">
              <w:t>1416,0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639" w:type="dxa"/>
          </w:tcPr>
          <w:p w:rsidR="00CA15F6" w:rsidRPr="00892610" w:rsidRDefault="00CA15F6" w:rsidP="00CF7741">
            <w:pPr>
              <w:jc w:val="both"/>
            </w:pPr>
            <w:r w:rsidRPr="00892610">
              <w:t>1.3.</w:t>
            </w:r>
          </w:p>
        </w:tc>
        <w:tc>
          <w:tcPr>
            <w:tcW w:w="2700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Организация питания воспитанников (мун</w:t>
            </w:r>
            <w:r w:rsidRPr="00892610">
              <w:t>и</w:t>
            </w:r>
            <w:r w:rsidRPr="00892610">
              <w:t>ципальный бюджет)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Районный отдел обр</w:t>
            </w:r>
            <w:r w:rsidRPr="00892610">
              <w:t>а</w:t>
            </w:r>
            <w:r w:rsidRPr="00892610">
              <w:t>зования</w:t>
            </w: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2015 г.</w:t>
            </w: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  <w:r w:rsidRPr="00892610">
              <w:t>2018 г.</w:t>
            </w: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  <w:r w:rsidRPr="00892610">
              <w:t>Сохранение и укрепление зд</w:t>
            </w:r>
            <w:r w:rsidRPr="00892610">
              <w:t>о</w:t>
            </w:r>
            <w:r w:rsidRPr="00892610">
              <w:t>ровья детей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11040,0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2760,0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2760,0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2760,0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2760,0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639" w:type="dxa"/>
            <w:vMerge w:val="restart"/>
          </w:tcPr>
          <w:p w:rsidR="00CA15F6" w:rsidRPr="00892610" w:rsidRDefault="00CA15F6" w:rsidP="00CF7741">
            <w:pPr>
              <w:jc w:val="both"/>
            </w:pPr>
            <w:r w:rsidRPr="00892610">
              <w:lastRenderedPageBreak/>
              <w:t>1.4.</w:t>
            </w:r>
          </w:p>
        </w:tc>
        <w:tc>
          <w:tcPr>
            <w:tcW w:w="2700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Другие мероприятия муниципальной по</w:t>
            </w:r>
            <w:r w:rsidRPr="00892610">
              <w:t>д</w:t>
            </w:r>
            <w:r w:rsidRPr="00892610">
              <w:t>программы 1, всего, в т.ч.: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–//–//–</w:t>
            </w: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2015 г.</w:t>
            </w: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  <w:r w:rsidRPr="00892610">
              <w:t>2018 г.</w:t>
            </w: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  <w:r w:rsidRPr="00892610">
              <w:t>Обеспечение функциониров</w:t>
            </w:r>
            <w:r w:rsidRPr="00892610">
              <w:t>а</w:t>
            </w:r>
            <w:r w:rsidRPr="00892610">
              <w:t>ния учреждений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2284,4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557,0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585,8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569,8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571,8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639" w:type="dxa"/>
            <w:vMerge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700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203,2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50,8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50,8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50,8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50,8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639" w:type="dxa"/>
            <w:vMerge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700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–муниципальный бю</w:t>
            </w:r>
            <w:r w:rsidRPr="00892610">
              <w:t>д</w:t>
            </w:r>
            <w:r w:rsidRPr="00892610">
              <w:t>жет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2081,2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506,2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535,0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519,0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521,0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9263" w:type="dxa"/>
            <w:gridSpan w:val="9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ИТОГО ПО ПОДПРОГРАММЕ 1: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60869,4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15132,0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15205,8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15239,8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15291,8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9263" w:type="dxa"/>
            <w:gridSpan w:val="9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в т.ч.: – муниципальный бюджет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35846,2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8876,2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8950,0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8984,0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9036,0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9263" w:type="dxa"/>
            <w:gridSpan w:val="9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– областной бюджет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25023,2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6255,8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6255,8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6255,8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6255,8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15332" w:type="dxa"/>
            <w:gridSpan w:val="17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</w:tcPr>
          <w:p w:rsidR="00CA15F6" w:rsidRPr="00892610" w:rsidRDefault="00CA15F6" w:rsidP="00CF7741">
            <w:pPr>
              <w:rPr>
                <w:b/>
                <w:bCs/>
              </w:rPr>
            </w:pPr>
            <w:r w:rsidRPr="00892610">
              <w:rPr>
                <w:b/>
                <w:bCs/>
              </w:rPr>
              <w:t>2.</w:t>
            </w:r>
          </w:p>
        </w:tc>
        <w:tc>
          <w:tcPr>
            <w:tcW w:w="14533" w:type="dxa"/>
            <w:gridSpan w:val="15"/>
          </w:tcPr>
          <w:p w:rsidR="00CA15F6" w:rsidRPr="00892610" w:rsidRDefault="00CA15F6" w:rsidP="00CF7741">
            <w:pPr>
              <w:ind w:firstLine="23"/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Подпрограмма 2. Развитие дополнительного образования (мероприятия финансируются полностью из муниципального бюджета).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2.1.</w:t>
            </w:r>
          </w:p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Обеспечение выплаты заработной платы п</w:t>
            </w:r>
            <w:r w:rsidRPr="00892610">
              <w:t>е</w:t>
            </w:r>
            <w:r w:rsidRPr="00892610">
              <w:t>дагогическим и др</w:t>
            </w:r>
            <w:r w:rsidRPr="00892610">
              <w:t>у</w:t>
            </w:r>
            <w:r w:rsidRPr="00892610">
              <w:t>гим категориям р</w:t>
            </w:r>
            <w:r w:rsidRPr="00892610">
              <w:t>а</w:t>
            </w:r>
            <w:r w:rsidRPr="00892610">
              <w:t>ботников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Районный отдел обр</w:t>
            </w:r>
            <w:r w:rsidRPr="00892610">
              <w:t>а</w:t>
            </w:r>
            <w:r w:rsidRPr="00892610">
              <w:t>зования</w:t>
            </w: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2015 г.</w:t>
            </w: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  <w:r w:rsidRPr="00892610">
              <w:t>2018 г.</w:t>
            </w: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  <w:r w:rsidRPr="00892610">
              <w:t>Внедрение си</w:t>
            </w:r>
            <w:r w:rsidRPr="00892610">
              <w:t>с</w:t>
            </w:r>
            <w:r w:rsidRPr="00892610">
              <w:t>темы экономич</w:t>
            </w:r>
            <w:r w:rsidRPr="00892610">
              <w:t>е</w:t>
            </w:r>
            <w:r w:rsidRPr="00892610">
              <w:t>ской и социал</w:t>
            </w:r>
            <w:r w:rsidRPr="00892610">
              <w:t>ь</w:t>
            </w:r>
            <w:r w:rsidRPr="00892610">
              <w:t>ной мотивации труда работн</w:t>
            </w:r>
            <w:r w:rsidRPr="00892610">
              <w:t>и</w:t>
            </w:r>
            <w:r w:rsidRPr="00892610">
              <w:t>ков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10084,0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2521,0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2521,0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2521,0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2521,0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2.2.</w:t>
            </w:r>
          </w:p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Прочие мероприятия муниципальной по</w:t>
            </w:r>
            <w:r w:rsidRPr="00892610">
              <w:t>д</w:t>
            </w:r>
            <w:r w:rsidRPr="00892610">
              <w:t>программы 2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Районный отдел обр</w:t>
            </w:r>
            <w:r w:rsidRPr="00892610">
              <w:t>а</w:t>
            </w:r>
            <w:r w:rsidRPr="00892610">
              <w:t>зования, образов</w:t>
            </w:r>
            <w:r w:rsidRPr="00892610">
              <w:t>а</w:t>
            </w:r>
            <w:r w:rsidRPr="00892610">
              <w:t>тельные о</w:t>
            </w:r>
            <w:r w:rsidRPr="00892610">
              <w:t>р</w:t>
            </w:r>
            <w:r w:rsidRPr="00892610">
              <w:t>ганизации района</w:t>
            </w: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2015 г.</w:t>
            </w: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  <w:r w:rsidRPr="00892610">
              <w:t>2018 г.</w:t>
            </w: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  <w:r w:rsidRPr="00892610">
              <w:t>Выявление и поддержка лу</w:t>
            </w:r>
            <w:r w:rsidRPr="00892610">
              <w:t>ч</w:t>
            </w:r>
            <w:r w:rsidRPr="00892610">
              <w:t>ших учащихся, работников, обеспечение функциониров</w:t>
            </w:r>
            <w:r w:rsidRPr="00892610">
              <w:t>а</w:t>
            </w:r>
            <w:r w:rsidRPr="00892610">
              <w:t xml:space="preserve">ния учреждений 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1019,0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253,0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250,0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266,0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250,0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9263" w:type="dxa"/>
            <w:gridSpan w:val="9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ИТОГО ПО ПОДПРОГРАММЕ2: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11103,0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2774,0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2771,0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2787,0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2771,0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9263" w:type="dxa"/>
            <w:gridSpan w:val="9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  <w:rPr>
                <w:b/>
                <w:bCs/>
              </w:rPr>
            </w:pP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3.</w:t>
            </w:r>
          </w:p>
        </w:tc>
        <w:tc>
          <w:tcPr>
            <w:tcW w:w="14533" w:type="dxa"/>
            <w:gridSpan w:val="15"/>
          </w:tcPr>
          <w:p w:rsidR="00CA15F6" w:rsidRPr="00892610" w:rsidRDefault="00CA15F6" w:rsidP="00CF7741">
            <w:pPr>
              <w:ind w:firstLine="23"/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Подпрограмма 3. Развитие общего образования.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  <w:vMerge w:val="restart"/>
          </w:tcPr>
          <w:p w:rsidR="00CA15F6" w:rsidRPr="00892610" w:rsidRDefault="00CA15F6" w:rsidP="00CF7741">
            <w:pPr>
              <w:jc w:val="both"/>
            </w:pPr>
            <w:r w:rsidRPr="00892610">
              <w:lastRenderedPageBreak/>
              <w:t>3.1.</w:t>
            </w:r>
          </w:p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Обеспечение выплаты заработной платы р</w:t>
            </w:r>
            <w:r w:rsidRPr="00892610">
              <w:t>а</w:t>
            </w:r>
            <w:r w:rsidRPr="00892610">
              <w:t>ботникам общеобр</w:t>
            </w:r>
            <w:r w:rsidRPr="00892610">
              <w:t>а</w:t>
            </w:r>
            <w:r w:rsidRPr="00892610">
              <w:t>зовательных орган</w:t>
            </w:r>
            <w:r w:rsidRPr="00892610">
              <w:t>и</w:t>
            </w:r>
            <w:r w:rsidRPr="00892610">
              <w:t>заций</w:t>
            </w:r>
          </w:p>
          <w:p w:rsidR="00CA15F6" w:rsidRPr="00892610" w:rsidRDefault="00CA15F6" w:rsidP="00CF7741">
            <w:pPr>
              <w:jc w:val="both"/>
            </w:pPr>
            <w:r w:rsidRPr="00892610">
              <w:t xml:space="preserve"> всего, в т.ч.: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Районный отдел обр</w:t>
            </w:r>
            <w:r w:rsidRPr="00892610">
              <w:t>а</w:t>
            </w:r>
            <w:r w:rsidRPr="00892610">
              <w:t>зования</w:t>
            </w: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2015 г.</w:t>
            </w: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  <w:r w:rsidRPr="00892610">
              <w:t>2018 г.</w:t>
            </w: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  <w:r w:rsidRPr="00892610">
              <w:t>Внедрение си</w:t>
            </w:r>
            <w:r w:rsidRPr="00892610">
              <w:t>с</w:t>
            </w:r>
            <w:r w:rsidRPr="00892610">
              <w:t>темы экономич</w:t>
            </w:r>
            <w:r w:rsidRPr="00892610">
              <w:t>е</w:t>
            </w:r>
            <w:r w:rsidRPr="00892610">
              <w:t>ской и социал</w:t>
            </w:r>
            <w:r w:rsidRPr="00892610">
              <w:t>ь</w:t>
            </w:r>
            <w:r w:rsidRPr="00892610">
              <w:t>ной мотивации труда работн</w:t>
            </w:r>
            <w:r w:rsidRPr="00892610">
              <w:t>и</w:t>
            </w:r>
            <w:r w:rsidRPr="00892610">
              <w:t>ков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>
              <w:t>394404,2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>
              <w:t>101475,1</w:t>
            </w: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>
              <w:t>83389,5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</w:pPr>
            <w:r>
              <w:t>104769,8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>
              <w:t>104769,8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  <w:vMerge/>
            <w:vAlign w:val="center"/>
          </w:tcPr>
          <w:p w:rsidR="00CA15F6" w:rsidRPr="00892610" w:rsidRDefault="00CA15F6" w:rsidP="00CF7741"/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>
              <w:t>328444,2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>
              <w:t>84985,1</w:t>
            </w: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>
              <w:t>66899,5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</w:pPr>
            <w:r>
              <w:t>88279,8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>
              <w:t>88279,8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  <w:vMerge/>
            <w:vAlign w:val="center"/>
          </w:tcPr>
          <w:p w:rsidR="00CA15F6" w:rsidRPr="00892610" w:rsidRDefault="00CA15F6" w:rsidP="00CF7741"/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–муниципальный бюджет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65960,0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16490,0</w:t>
            </w: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16490,0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16490,0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16490,0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3.2.</w:t>
            </w:r>
          </w:p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Расходы на подде</w:t>
            </w:r>
            <w:r w:rsidRPr="00892610">
              <w:t>р</w:t>
            </w:r>
            <w:r w:rsidRPr="00892610">
              <w:t>жание инфраструкт</w:t>
            </w:r>
            <w:r w:rsidRPr="00892610">
              <w:t>у</w:t>
            </w:r>
            <w:r w:rsidRPr="00892610">
              <w:t>ры общеобразов</w:t>
            </w:r>
            <w:r w:rsidRPr="00892610">
              <w:t>а</w:t>
            </w:r>
            <w:r w:rsidRPr="00892610">
              <w:t xml:space="preserve">тельных учреждений </w:t>
            </w:r>
          </w:p>
          <w:p w:rsidR="00CA15F6" w:rsidRPr="00892610" w:rsidRDefault="00CA15F6" w:rsidP="00CF7741">
            <w:pPr>
              <w:jc w:val="both"/>
            </w:pPr>
            <w:r w:rsidRPr="00892610">
              <w:t>(муниципальный бюджет)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–//–//–</w:t>
            </w: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2015 г.</w:t>
            </w: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  <w:r w:rsidRPr="00892610">
              <w:t>2018 г.</w:t>
            </w: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  <w:r w:rsidRPr="00892610">
              <w:t>Обеспечение функциониров</w:t>
            </w:r>
            <w:r w:rsidRPr="00892610">
              <w:t>а</w:t>
            </w:r>
            <w:r w:rsidRPr="00892610">
              <w:t>ния учреждений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57901,0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13601,0</w:t>
            </w: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14178,0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23"/>
              <w:jc w:val="both"/>
            </w:pPr>
            <w:r w:rsidRPr="00892610">
              <w:t>14760,0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23"/>
              <w:jc w:val="both"/>
            </w:pPr>
            <w:r w:rsidRPr="00892610">
              <w:t>15362,0</w:t>
            </w:r>
          </w:p>
          <w:p w:rsidR="00CA15F6" w:rsidRPr="00892610" w:rsidRDefault="00CA15F6" w:rsidP="00CF7741">
            <w:pPr>
              <w:ind w:firstLine="23"/>
              <w:jc w:val="both"/>
            </w:pP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  <w:vMerge w:val="restart"/>
          </w:tcPr>
          <w:p w:rsidR="00CA15F6" w:rsidRPr="00892610" w:rsidRDefault="00CA15F6" w:rsidP="00CF7741">
            <w:pPr>
              <w:jc w:val="both"/>
            </w:pPr>
            <w:r w:rsidRPr="00892610">
              <w:t>3.3.</w:t>
            </w:r>
          </w:p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Укрепление учебно–материальной базы образовательных о</w:t>
            </w:r>
            <w:r w:rsidRPr="00892610">
              <w:t>р</w:t>
            </w:r>
            <w:r w:rsidRPr="00892610">
              <w:t>ганизаций района (ремонт учреждений и приобретение необх</w:t>
            </w:r>
            <w:r w:rsidRPr="00892610">
              <w:t>о</w:t>
            </w:r>
            <w:r w:rsidRPr="00892610">
              <w:t>димого учебного об</w:t>
            </w:r>
            <w:r w:rsidRPr="00892610">
              <w:t>о</w:t>
            </w:r>
            <w:r w:rsidRPr="00892610">
              <w:t>рудования, мебели и др.), всего, в т.ч.: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Районный отдел обр</w:t>
            </w:r>
            <w:r w:rsidRPr="00892610">
              <w:t>а</w:t>
            </w:r>
            <w:r w:rsidRPr="00892610">
              <w:t>зования, руковод</w:t>
            </w:r>
            <w:r w:rsidRPr="00892610">
              <w:t>и</w:t>
            </w:r>
            <w:r w:rsidRPr="00892610">
              <w:t>тели МБОУ</w:t>
            </w: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2015 г.</w:t>
            </w: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  <w:r w:rsidRPr="00892610">
              <w:t>2018 г.</w:t>
            </w: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  <w:r w:rsidRPr="00892610">
              <w:t>Обеспечение у</w:t>
            </w:r>
            <w:r w:rsidRPr="00892610">
              <w:t>с</w:t>
            </w:r>
            <w:r w:rsidRPr="00892610">
              <w:t>ловий обучения, соответству</w:t>
            </w:r>
            <w:r w:rsidRPr="00892610">
              <w:t>ю</w:t>
            </w:r>
            <w:r w:rsidRPr="00892610">
              <w:t>щих санитарным нормам и нормам безопасности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19337,0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440,0</w:t>
            </w: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16662,0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23"/>
              <w:jc w:val="both"/>
            </w:pPr>
            <w:r w:rsidRPr="00892610">
              <w:t>1795,0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23"/>
              <w:jc w:val="both"/>
            </w:pPr>
            <w:r w:rsidRPr="00892610">
              <w:t>440,0</w:t>
            </w:r>
          </w:p>
          <w:p w:rsidR="00CA15F6" w:rsidRPr="00892610" w:rsidRDefault="00CA15F6" w:rsidP="00CF7741">
            <w:pPr>
              <w:ind w:firstLine="23"/>
              <w:jc w:val="both"/>
            </w:pP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  <w:vMerge/>
            <w:vAlign w:val="center"/>
          </w:tcPr>
          <w:p w:rsidR="00CA15F6" w:rsidRPr="00892610" w:rsidRDefault="00CA15F6" w:rsidP="00CF7741"/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15074,0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15074,0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23"/>
              <w:jc w:val="both"/>
            </w:pP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23"/>
              <w:jc w:val="both"/>
            </w:pP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  <w:vMerge/>
            <w:vAlign w:val="center"/>
          </w:tcPr>
          <w:p w:rsidR="00CA15F6" w:rsidRPr="00892610" w:rsidRDefault="00CA15F6" w:rsidP="00CF7741"/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–муниципальный бюджет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4263,0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440,0</w:t>
            </w: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1588,0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23"/>
              <w:jc w:val="both"/>
            </w:pPr>
            <w:r w:rsidRPr="00892610">
              <w:t>1795,0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23"/>
              <w:jc w:val="both"/>
            </w:pPr>
            <w:r w:rsidRPr="00892610">
              <w:t>440,0</w:t>
            </w:r>
          </w:p>
        </w:tc>
      </w:tr>
      <w:tr w:rsidR="00CA15F6" w:rsidRPr="00892610" w:rsidTr="00A42505">
        <w:trPr>
          <w:cantSplit/>
          <w:trHeight w:val="875"/>
        </w:trPr>
        <w:tc>
          <w:tcPr>
            <w:tcW w:w="799" w:type="dxa"/>
            <w:gridSpan w:val="2"/>
            <w:vMerge/>
            <w:vAlign w:val="center"/>
          </w:tcPr>
          <w:p w:rsidR="00CA15F6" w:rsidRPr="00892610" w:rsidRDefault="00CA15F6" w:rsidP="00CF7741"/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1) капитальный р</w:t>
            </w:r>
            <w:r w:rsidRPr="00892610">
              <w:t>е</w:t>
            </w:r>
            <w:r w:rsidRPr="00892610">
              <w:t xml:space="preserve">монт здания МБОУ «Колпнянская СОШ № 2», всего, в т.ч.: 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2015 г.</w:t>
            </w: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  <w:r w:rsidRPr="00892610">
              <w:t>2016 г.</w:t>
            </w: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12287,0</w:t>
            </w:r>
          </w:p>
          <w:p w:rsidR="00CA15F6" w:rsidRPr="00892610" w:rsidRDefault="00CA15F6" w:rsidP="00CF7741">
            <w:pPr>
              <w:jc w:val="both"/>
            </w:pPr>
          </w:p>
          <w:p w:rsidR="00CA15F6" w:rsidRPr="00892610" w:rsidRDefault="00CA15F6" w:rsidP="00CF7741">
            <w:pPr>
              <w:jc w:val="both"/>
            </w:pP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12287,0</w:t>
            </w:r>
          </w:p>
          <w:p w:rsidR="00CA15F6" w:rsidRPr="00892610" w:rsidRDefault="00CA15F6" w:rsidP="00CF7741">
            <w:pPr>
              <w:jc w:val="both"/>
            </w:pP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23"/>
              <w:jc w:val="both"/>
            </w:pP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23"/>
              <w:jc w:val="both"/>
            </w:pPr>
          </w:p>
        </w:tc>
      </w:tr>
      <w:tr w:rsidR="00CA15F6" w:rsidRPr="00892610" w:rsidTr="00A42505">
        <w:trPr>
          <w:cantSplit/>
          <w:trHeight w:val="518"/>
        </w:trPr>
        <w:tc>
          <w:tcPr>
            <w:tcW w:w="799" w:type="dxa"/>
            <w:gridSpan w:val="2"/>
            <w:vMerge/>
            <w:vAlign w:val="center"/>
          </w:tcPr>
          <w:p w:rsidR="00CA15F6" w:rsidRPr="00892610" w:rsidRDefault="00CA15F6" w:rsidP="00CF7741"/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–муниципальный бюджет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615,0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615,0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23"/>
              <w:jc w:val="both"/>
            </w:pP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23"/>
              <w:jc w:val="both"/>
            </w:pPr>
          </w:p>
        </w:tc>
      </w:tr>
      <w:tr w:rsidR="00CA15F6" w:rsidRPr="00892610" w:rsidTr="00A42505">
        <w:trPr>
          <w:cantSplit/>
          <w:trHeight w:val="250"/>
        </w:trPr>
        <w:tc>
          <w:tcPr>
            <w:tcW w:w="799" w:type="dxa"/>
            <w:gridSpan w:val="2"/>
            <w:vMerge/>
            <w:vAlign w:val="center"/>
          </w:tcPr>
          <w:p w:rsidR="00CA15F6" w:rsidRPr="00892610" w:rsidRDefault="00CA15F6" w:rsidP="00CF7741"/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– обл. бюджет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ind w:firstLine="30"/>
              <w:jc w:val="both"/>
            </w:pPr>
            <w:r w:rsidRPr="00892610">
              <w:t>11672,0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11672,0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23"/>
              <w:jc w:val="both"/>
            </w:pP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23"/>
              <w:jc w:val="both"/>
            </w:pPr>
          </w:p>
        </w:tc>
      </w:tr>
      <w:tr w:rsidR="00CA15F6" w:rsidRPr="00892610" w:rsidTr="00A42505">
        <w:trPr>
          <w:cantSplit/>
          <w:trHeight w:val="833"/>
        </w:trPr>
        <w:tc>
          <w:tcPr>
            <w:tcW w:w="799" w:type="dxa"/>
            <w:gridSpan w:val="2"/>
            <w:vMerge/>
            <w:vAlign w:val="center"/>
          </w:tcPr>
          <w:p w:rsidR="00CA15F6" w:rsidRPr="00892610" w:rsidRDefault="00CA15F6" w:rsidP="00CF7741"/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2) текущий ремонт здания МБОУ «Ка</w:t>
            </w:r>
            <w:r w:rsidRPr="00892610">
              <w:t>р</w:t>
            </w:r>
            <w:r w:rsidRPr="00892610">
              <w:t>ловская ООШ», всего, в т.ч.: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2016 г.</w:t>
            </w: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  <w:r w:rsidRPr="00892610">
              <w:t>2016 г.</w:t>
            </w: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3780,0</w:t>
            </w:r>
          </w:p>
          <w:p w:rsidR="00CA15F6" w:rsidRPr="00892610" w:rsidRDefault="00CA15F6" w:rsidP="00CF7741">
            <w:pPr>
              <w:jc w:val="both"/>
            </w:pPr>
          </w:p>
          <w:p w:rsidR="00CA15F6" w:rsidRPr="00892610" w:rsidRDefault="00CA15F6" w:rsidP="00CF7741">
            <w:pPr>
              <w:jc w:val="both"/>
            </w:pP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3780,0</w:t>
            </w:r>
          </w:p>
          <w:p w:rsidR="00CA15F6" w:rsidRPr="00892610" w:rsidRDefault="00CA15F6" w:rsidP="00CF7741">
            <w:pPr>
              <w:jc w:val="both"/>
            </w:pP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23"/>
              <w:jc w:val="both"/>
            </w:pP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23"/>
              <w:jc w:val="both"/>
            </w:pPr>
          </w:p>
        </w:tc>
      </w:tr>
      <w:tr w:rsidR="00CA15F6" w:rsidRPr="00892610" w:rsidTr="00A42505">
        <w:trPr>
          <w:cantSplit/>
          <w:trHeight w:val="297"/>
        </w:trPr>
        <w:tc>
          <w:tcPr>
            <w:tcW w:w="799" w:type="dxa"/>
            <w:gridSpan w:val="2"/>
            <w:vMerge/>
            <w:vAlign w:val="center"/>
          </w:tcPr>
          <w:p w:rsidR="00CA15F6" w:rsidRPr="00892610" w:rsidRDefault="00CA15F6" w:rsidP="00CF7741"/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–муниципальный бюджет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378,0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378,0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23"/>
              <w:jc w:val="both"/>
            </w:pP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23"/>
              <w:jc w:val="both"/>
            </w:pPr>
          </w:p>
        </w:tc>
      </w:tr>
      <w:tr w:rsidR="00CA15F6" w:rsidRPr="00892610" w:rsidTr="00A42505">
        <w:trPr>
          <w:cantSplit/>
          <w:trHeight w:val="250"/>
        </w:trPr>
        <w:tc>
          <w:tcPr>
            <w:tcW w:w="799" w:type="dxa"/>
            <w:gridSpan w:val="2"/>
            <w:vMerge/>
            <w:vAlign w:val="center"/>
          </w:tcPr>
          <w:p w:rsidR="00CA15F6" w:rsidRPr="00892610" w:rsidRDefault="00CA15F6" w:rsidP="00CF7741"/>
        </w:tc>
        <w:tc>
          <w:tcPr>
            <w:tcW w:w="2540" w:type="dxa"/>
          </w:tcPr>
          <w:p w:rsidR="00CA15F6" w:rsidRPr="00892610" w:rsidRDefault="00CA15F6" w:rsidP="00CF7741">
            <w:pPr>
              <w:ind w:firstLine="42"/>
              <w:jc w:val="both"/>
            </w:pPr>
            <w:r w:rsidRPr="00892610">
              <w:t>–обл. бюджет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ind w:firstLine="30"/>
              <w:jc w:val="both"/>
            </w:pPr>
            <w:r w:rsidRPr="00892610">
              <w:t>3402,0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3402,0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23"/>
              <w:jc w:val="both"/>
            </w:pP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23"/>
              <w:jc w:val="both"/>
            </w:pPr>
          </w:p>
        </w:tc>
      </w:tr>
      <w:tr w:rsidR="00CA15F6" w:rsidRPr="00892610" w:rsidTr="00A42505">
        <w:trPr>
          <w:cantSplit/>
          <w:trHeight w:val="250"/>
        </w:trPr>
        <w:tc>
          <w:tcPr>
            <w:tcW w:w="799" w:type="dxa"/>
            <w:gridSpan w:val="2"/>
            <w:vMerge/>
            <w:vAlign w:val="center"/>
          </w:tcPr>
          <w:p w:rsidR="00CA15F6" w:rsidRPr="00892610" w:rsidRDefault="00CA15F6" w:rsidP="00CF7741"/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3) другие меропри</w:t>
            </w:r>
            <w:r w:rsidRPr="00892610">
              <w:t>я</w:t>
            </w:r>
            <w:r w:rsidRPr="00892610">
              <w:t>тия муниципальной подпрограммы 2 по обеспечению условий обучения (муниц</w:t>
            </w:r>
            <w:r w:rsidRPr="00892610">
              <w:t>и</w:t>
            </w:r>
            <w:r w:rsidRPr="00892610">
              <w:t>пальный бюджет)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2015г</w:t>
            </w: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  <w:r w:rsidRPr="00892610">
              <w:t>2018г</w:t>
            </w: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ind w:firstLine="30"/>
              <w:jc w:val="both"/>
            </w:pPr>
            <w:r w:rsidRPr="00892610">
              <w:t>3270,0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440,0</w:t>
            </w: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595,0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23"/>
              <w:jc w:val="both"/>
            </w:pPr>
            <w:r w:rsidRPr="00892610">
              <w:t>1795,0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23"/>
              <w:jc w:val="both"/>
            </w:pPr>
            <w:r w:rsidRPr="00892610">
              <w:t>440,0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  <w:vMerge w:val="restart"/>
          </w:tcPr>
          <w:p w:rsidR="00CA15F6" w:rsidRPr="00892610" w:rsidRDefault="00CA15F6" w:rsidP="00CF7741">
            <w:pPr>
              <w:jc w:val="both"/>
            </w:pPr>
            <w:r w:rsidRPr="00892610">
              <w:t>3.4.</w:t>
            </w:r>
          </w:p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Организация горячего питания детей, всего, в т.ч.: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руковод</w:t>
            </w:r>
            <w:r w:rsidRPr="00892610">
              <w:t>и</w:t>
            </w:r>
            <w:r w:rsidRPr="00892610">
              <w:t>тели МБОУ</w:t>
            </w: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2015 г.</w:t>
            </w: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  <w:r w:rsidRPr="00892610">
              <w:t>2018 г.</w:t>
            </w: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  <w:r w:rsidRPr="00892610">
              <w:t>Сохранение и укрепление зд</w:t>
            </w:r>
            <w:r w:rsidRPr="00892610">
              <w:t>о</w:t>
            </w:r>
            <w:r w:rsidRPr="00892610">
              <w:t>ровья детей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</w:p>
          <w:p w:rsidR="00CA15F6" w:rsidRPr="00892610" w:rsidRDefault="00CA15F6" w:rsidP="00CF7741">
            <w:pPr>
              <w:jc w:val="both"/>
            </w:pPr>
            <w:r w:rsidRPr="00892610">
              <w:t>35988,0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</w:p>
          <w:p w:rsidR="00CA15F6" w:rsidRPr="00892610" w:rsidRDefault="00CA15F6" w:rsidP="00CF7741">
            <w:pPr>
              <w:ind w:firstLine="34"/>
              <w:jc w:val="both"/>
            </w:pPr>
            <w:r w:rsidRPr="00892610">
              <w:t>8997,0</w:t>
            </w: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</w:p>
          <w:p w:rsidR="00CA15F6" w:rsidRPr="00892610" w:rsidRDefault="00CA15F6" w:rsidP="00CF7741">
            <w:pPr>
              <w:ind w:firstLine="34"/>
              <w:jc w:val="both"/>
            </w:pPr>
            <w:r w:rsidRPr="00892610">
              <w:t>8997,0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</w:pPr>
          </w:p>
          <w:p w:rsidR="00CA15F6" w:rsidRPr="00892610" w:rsidRDefault="00CA15F6" w:rsidP="00CF7741">
            <w:pPr>
              <w:ind w:firstLine="34"/>
              <w:jc w:val="both"/>
            </w:pPr>
            <w:r w:rsidRPr="00892610">
              <w:t>8997,0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</w:p>
          <w:p w:rsidR="00CA15F6" w:rsidRPr="00892610" w:rsidRDefault="00CA15F6" w:rsidP="00CF7741">
            <w:pPr>
              <w:ind w:firstLine="34"/>
              <w:jc w:val="both"/>
            </w:pPr>
            <w:r w:rsidRPr="00892610">
              <w:t>8997,0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  <w:vMerge/>
            <w:vAlign w:val="center"/>
          </w:tcPr>
          <w:p w:rsidR="00CA15F6" w:rsidRPr="00892610" w:rsidRDefault="00CA15F6" w:rsidP="00CF7741"/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–обл. бюджет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17636,0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4409,0</w:t>
            </w: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4409,0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4409,0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4409,0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  <w:vMerge/>
            <w:vAlign w:val="center"/>
          </w:tcPr>
          <w:p w:rsidR="00CA15F6" w:rsidRPr="00892610" w:rsidRDefault="00CA15F6" w:rsidP="00CF7741"/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– муниц. бюджет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18352,0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4588,0</w:t>
            </w: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4588,0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4588,0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4588,0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  <w:vMerge w:val="restart"/>
          </w:tcPr>
          <w:p w:rsidR="00CA15F6" w:rsidRPr="00892610" w:rsidRDefault="00CA15F6" w:rsidP="00CF7741">
            <w:pPr>
              <w:jc w:val="both"/>
            </w:pPr>
            <w:r w:rsidRPr="00892610">
              <w:t>3.5.</w:t>
            </w:r>
          </w:p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Прочие мероприятия муниципальной по</w:t>
            </w:r>
            <w:r w:rsidRPr="00892610">
              <w:t>д</w:t>
            </w:r>
            <w:r w:rsidRPr="00892610">
              <w:t>программы 3, всего, в т.ч.: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  <w:r w:rsidRPr="00892610">
              <w:t>Обеспечение функциониров</w:t>
            </w:r>
            <w:r w:rsidRPr="00892610">
              <w:t>а</w:t>
            </w:r>
            <w:r w:rsidRPr="00892610">
              <w:t>ния учреждений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12823,8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3270,7</w:t>
            </w: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3168,7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3177,7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3206,7</w:t>
            </w:r>
          </w:p>
          <w:p w:rsidR="00CA15F6" w:rsidRPr="00892610" w:rsidRDefault="00CA15F6" w:rsidP="00CF7741">
            <w:pPr>
              <w:ind w:firstLine="34"/>
              <w:jc w:val="both"/>
            </w:pP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  <w:vMerge/>
            <w:vAlign w:val="center"/>
          </w:tcPr>
          <w:p w:rsidR="00CA15F6" w:rsidRPr="00892610" w:rsidRDefault="00CA15F6" w:rsidP="00CF7741"/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–муниципальный бюджет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11187,4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2861,6</w:t>
            </w: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2759,6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2768,6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2797,6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  <w:vMerge/>
            <w:vAlign w:val="center"/>
          </w:tcPr>
          <w:p w:rsidR="00CA15F6" w:rsidRPr="00892610" w:rsidRDefault="00CA15F6" w:rsidP="00CF7741"/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1636,4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409,1</w:t>
            </w: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409,1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409,1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409,1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9263" w:type="dxa"/>
            <w:gridSpan w:val="9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ИТОГО ПО ПОДПРОГРАММЕ3: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520454,0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127783,8</w:t>
            </w:r>
          </w:p>
        </w:tc>
        <w:tc>
          <w:tcPr>
            <w:tcW w:w="1001" w:type="dxa"/>
            <w:gridSpan w:val="2"/>
          </w:tcPr>
          <w:p w:rsidR="00CA15F6" w:rsidRPr="00D60E5E" w:rsidRDefault="00CA15F6" w:rsidP="00CF7741">
            <w:pPr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D60E5E">
              <w:rPr>
                <w:b/>
                <w:bCs/>
                <w:sz w:val="20"/>
                <w:szCs w:val="20"/>
              </w:rPr>
              <w:t>126395,2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133499,5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132775,5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9263" w:type="dxa"/>
            <w:gridSpan w:val="9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в т.ч.: – муниципальный бюджет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157663,4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37980,6</w:t>
            </w: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39603,6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40401,6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39677,6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9263" w:type="dxa"/>
            <w:gridSpan w:val="9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– областной бюджет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362790,6</w:t>
            </w:r>
          </w:p>
        </w:tc>
        <w:tc>
          <w:tcPr>
            <w:tcW w:w="1292" w:type="dxa"/>
            <w:gridSpan w:val="2"/>
          </w:tcPr>
          <w:p w:rsidR="00CA15F6" w:rsidRPr="00892610" w:rsidRDefault="00CA15F6" w:rsidP="00CF77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89803,2</w:t>
            </w:r>
          </w:p>
        </w:tc>
        <w:tc>
          <w:tcPr>
            <w:tcW w:w="1001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86791,6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93097,9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93097,9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15332" w:type="dxa"/>
            <w:gridSpan w:val="17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</w:tcPr>
          <w:p w:rsidR="00CA15F6" w:rsidRPr="00892610" w:rsidRDefault="00CA15F6" w:rsidP="00CF7741">
            <w:pPr>
              <w:rPr>
                <w:b/>
                <w:bCs/>
              </w:rPr>
            </w:pPr>
            <w:r w:rsidRPr="00892610">
              <w:rPr>
                <w:b/>
                <w:bCs/>
              </w:rPr>
              <w:t>4.</w:t>
            </w:r>
          </w:p>
        </w:tc>
        <w:tc>
          <w:tcPr>
            <w:tcW w:w="14533" w:type="dxa"/>
            <w:gridSpan w:val="15"/>
          </w:tcPr>
          <w:p w:rsidR="00CA15F6" w:rsidRPr="00892610" w:rsidRDefault="00CA15F6" w:rsidP="00CF7741">
            <w:pPr>
              <w:ind w:firstLine="23"/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Подпрограмма 4. Организация отдыха и оздоровления детей в летний период.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4.1.</w:t>
            </w:r>
          </w:p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Финансирование пришкольных оздор</w:t>
            </w:r>
            <w:r w:rsidRPr="00892610">
              <w:t>о</w:t>
            </w:r>
            <w:r w:rsidRPr="00892610">
              <w:t>вительных лагерей с дневным пребыван</w:t>
            </w:r>
            <w:r w:rsidRPr="00892610">
              <w:t>и</w:t>
            </w:r>
            <w:r w:rsidRPr="00892610">
              <w:t>ем (муниципальный бюджет)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Районный отдел обр</w:t>
            </w:r>
            <w:r w:rsidRPr="00892610">
              <w:t>а</w:t>
            </w:r>
            <w:r w:rsidRPr="00892610">
              <w:t>зования</w:t>
            </w: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2015 г.</w:t>
            </w: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  <w:r w:rsidRPr="00892610">
              <w:t>2018 г.</w:t>
            </w: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  <w:r w:rsidRPr="00892610">
              <w:t>Укрепление зд</w:t>
            </w:r>
            <w:r w:rsidRPr="00892610">
              <w:t>о</w:t>
            </w:r>
            <w:r w:rsidRPr="00892610">
              <w:t>ровья детей и организация их занятости в к</w:t>
            </w:r>
            <w:r w:rsidRPr="00892610">
              <w:t>а</w:t>
            </w:r>
            <w:r w:rsidRPr="00892610">
              <w:t>никулярное вр</w:t>
            </w:r>
            <w:r w:rsidRPr="00892610">
              <w:t>е</w:t>
            </w:r>
            <w:r w:rsidRPr="00892610">
              <w:t>мя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3637,2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909,3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jc w:val="both"/>
            </w:pPr>
            <w:r w:rsidRPr="00892610">
              <w:t>909,3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23"/>
              <w:jc w:val="both"/>
            </w:pPr>
            <w:r w:rsidRPr="00892610">
              <w:t>909,3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23"/>
              <w:jc w:val="both"/>
            </w:pPr>
            <w:r w:rsidRPr="00892610">
              <w:t>909,3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  <w:vMerge w:val="restart"/>
          </w:tcPr>
          <w:p w:rsidR="00CA15F6" w:rsidRPr="00892610" w:rsidRDefault="00CA15F6" w:rsidP="00CF7741">
            <w:pPr>
              <w:jc w:val="both"/>
            </w:pPr>
            <w:r w:rsidRPr="00892610">
              <w:t>4.2.</w:t>
            </w:r>
          </w:p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Финансирование  з</w:t>
            </w:r>
            <w:r w:rsidRPr="00892610">
              <w:t>а</w:t>
            </w:r>
            <w:r w:rsidRPr="00892610">
              <w:t>городных лагерей, всего, в т.ч.: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–//–//–</w:t>
            </w: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  <w:r w:rsidRPr="00892610">
              <w:t>2015 г.</w:t>
            </w: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  <w:r w:rsidRPr="00892610">
              <w:t>2018 г.</w:t>
            </w: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  <w:r w:rsidRPr="00892610">
              <w:t>Укрепление зд</w:t>
            </w:r>
            <w:r w:rsidRPr="00892610">
              <w:t>о</w:t>
            </w:r>
            <w:r w:rsidRPr="00892610">
              <w:t>ровья детей и организация их занятости в к</w:t>
            </w:r>
            <w:r w:rsidRPr="00892610">
              <w:t>а</w:t>
            </w:r>
            <w:r w:rsidRPr="00892610">
              <w:t>никулярное вр</w:t>
            </w:r>
            <w:r w:rsidRPr="00892610">
              <w:t>е</w:t>
            </w:r>
            <w:r w:rsidRPr="00892610">
              <w:t>мя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725,6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181,4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jc w:val="both"/>
            </w:pPr>
            <w:r w:rsidRPr="00892610">
              <w:t>181,4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23"/>
              <w:jc w:val="both"/>
            </w:pPr>
            <w:r w:rsidRPr="00892610">
              <w:t>181,4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23"/>
              <w:jc w:val="both"/>
            </w:pPr>
            <w:r w:rsidRPr="00892610">
              <w:t>181,4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  <w:vMerge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–муниципальный бюджет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362,8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90,7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jc w:val="both"/>
            </w:pPr>
            <w:r w:rsidRPr="00892610">
              <w:t>90,7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23"/>
              <w:jc w:val="both"/>
            </w:pPr>
            <w:r w:rsidRPr="00892610">
              <w:t>90,7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23"/>
              <w:jc w:val="both"/>
            </w:pPr>
            <w:r w:rsidRPr="00892610">
              <w:t>90,7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799" w:type="dxa"/>
            <w:gridSpan w:val="2"/>
            <w:vMerge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540" w:type="dxa"/>
          </w:tcPr>
          <w:p w:rsidR="00CA15F6" w:rsidRPr="00892610" w:rsidRDefault="00CA15F6" w:rsidP="00CF7741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1483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2" w:type="dxa"/>
            <w:gridSpan w:val="2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211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2018" w:type="dxa"/>
          </w:tcPr>
          <w:p w:rsidR="00CA15F6" w:rsidRPr="00892610" w:rsidRDefault="00CA15F6" w:rsidP="00CF7741">
            <w:pPr>
              <w:jc w:val="both"/>
            </w:pP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both"/>
            </w:pPr>
            <w:r w:rsidRPr="00892610">
              <w:t>362,8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</w:pPr>
            <w:r w:rsidRPr="00892610">
              <w:t>90,7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jc w:val="both"/>
            </w:pPr>
            <w:r w:rsidRPr="00892610">
              <w:t>90,7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23"/>
              <w:jc w:val="both"/>
            </w:pPr>
            <w:r w:rsidRPr="00892610">
              <w:t>90,7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23"/>
              <w:jc w:val="both"/>
            </w:pPr>
            <w:r w:rsidRPr="00892610">
              <w:t>90,7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9263" w:type="dxa"/>
            <w:gridSpan w:val="9"/>
          </w:tcPr>
          <w:p w:rsidR="00CA15F6" w:rsidRPr="00892610" w:rsidRDefault="00CA15F6" w:rsidP="00CF7741">
            <w:pPr>
              <w:jc w:val="center"/>
            </w:pPr>
            <w:r w:rsidRPr="00892610">
              <w:rPr>
                <w:b/>
                <w:bCs/>
              </w:rPr>
              <w:t>ИТОГО ПО ПОДПРОГРАММЕ4: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4362,8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1090,7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1090,7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23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1090,7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23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1090,7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9263" w:type="dxa"/>
            <w:gridSpan w:val="9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в т.ч.: – муниципальный бюджет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4000,0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1000,0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1000,0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1000,0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1000,0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9263" w:type="dxa"/>
            <w:gridSpan w:val="9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– областной бюджет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362,8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90,7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90,7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90,7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90,7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9263" w:type="dxa"/>
            <w:gridSpan w:val="9"/>
          </w:tcPr>
          <w:p w:rsidR="00CA15F6" w:rsidRPr="00892610" w:rsidRDefault="00CA15F6" w:rsidP="00CF7741">
            <w:pPr>
              <w:jc w:val="center"/>
            </w:pPr>
            <w:r w:rsidRPr="00892610">
              <w:rPr>
                <w:b/>
                <w:bCs/>
              </w:rPr>
              <w:t>ИТОГО ПО ПРОГРАММЕ: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596789,2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146780,5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145462,7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152617,0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151929,0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9263" w:type="dxa"/>
            <w:gridSpan w:val="9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в т.ч.: – муниципальный бюджет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208612,6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50630,8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52324,6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53172,6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52484,6</w:t>
            </w:r>
          </w:p>
        </w:tc>
      </w:tr>
      <w:tr w:rsidR="00CA15F6" w:rsidRPr="00892610" w:rsidTr="00A42505">
        <w:trPr>
          <w:cantSplit/>
          <w:trHeight w:val="309"/>
        </w:trPr>
        <w:tc>
          <w:tcPr>
            <w:tcW w:w="9263" w:type="dxa"/>
            <w:gridSpan w:val="9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– областной бюджет</w:t>
            </w:r>
          </w:p>
        </w:tc>
        <w:tc>
          <w:tcPr>
            <w:tcW w:w="1342" w:type="dxa"/>
          </w:tcPr>
          <w:p w:rsidR="00CA15F6" w:rsidRPr="00892610" w:rsidRDefault="00CA15F6" w:rsidP="00CF7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388176,6</w:t>
            </w:r>
          </w:p>
        </w:tc>
        <w:tc>
          <w:tcPr>
            <w:tcW w:w="1209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96149,7</w:t>
            </w:r>
          </w:p>
        </w:tc>
        <w:tc>
          <w:tcPr>
            <w:tcW w:w="1084" w:type="dxa"/>
            <w:gridSpan w:val="3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93138,1</w:t>
            </w:r>
          </w:p>
        </w:tc>
        <w:tc>
          <w:tcPr>
            <w:tcW w:w="1208" w:type="dxa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99444,4</w:t>
            </w:r>
          </w:p>
        </w:tc>
        <w:tc>
          <w:tcPr>
            <w:tcW w:w="1226" w:type="dxa"/>
            <w:gridSpan w:val="2"/>
          </w:tcPr>
          <w:p w:rsidR="00CA15F6" w:rsidRPr="00892610" w:rsidRDefault="00CA15F6" w:rsidP="00CF7741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99444,4</w:t>
            </w:r>
          </w:p>
        </w:tc>
      </w:tr>
    </w:tbl>
    <w:p w:rsidR="00CA15F6" w:rsidRDefault="00CA15F6" w:rsidP="00A06389">
      <w:pPr>
        <w:jc w:val="both"/>
        <w:rPr>
          <w:sz w:val="28"/>
          <w:szCs w:val="28"/>
        </w:rPr>
      </w:pPr>
    </w:p>
    <w:p w:rsidR="00CA15F6" w:rsidRDefault="00CA15F6" w:rsidP="00A06389">
      <w:pPr>
        <w:jc w:val="both"/>
        <w:rPr>
          <w:sz w:val="28"/>
          <w:szCs w:val="28"/>
        </w:rPr>
        <w:sectPr w:rsidR="00CA15F6" w:rsidSect="00A06389">
          <w:pgSz w:w="16838" w:h="11906" w:orient="landscape"/>
          <w:pgMar w:top="1134" w:right="1134" w:bottom="567" w:left="851" w:header="709" w:footer="709" w:gutter="0"/>
          <w:cols w:space="708"/>
          <w:docGrid w:linePitch="360"/>
        </w:sectPr>
      </w:pPr>
    </w:p>
    <w:p w:rsidR="00CA15F6" w:rsidRDefault="00CA15F6" w:rsidP="00A42505">
      <w:pPr>
        <w:jc w:val="right"/>
      </w:pPr>
      <w:r w:rsidRPr="001B7E44">
        <w:lastRenderedPageBreak/>
        <w:t xml:space="preserve">Приложение 2 </w:t>
      </w:r>
    </w:p>
    <w:p w:rsidR="00CA15F6" w:rsidRDefault="00CA15F6" w:rsidP="00A42505">
      <w:pPr>
        <w:jc w:val="right"/>
      </w:pPr>
      <w:r>
        <w:t xml:space="preserve">к муниципальной программе </w:t>
      </w:r>
    </w:p>
    <w:p w:rsidR="00CA15F6" w:rsidRDefault="00CA15F6" w:rsidP="00A42505">
      <w:pPr>
        <w:jc w:val="right"/>
      </w:pPr>
      <w:r>
        <w:t xml:space="preserve">«Развитие  системы образования   </w:t>
      </w:r>
    </w:p>
    <w:p w:rsidR="00CA15F6" w:rsidRDefault="00CA15F6" w:rsidP="00A42505">
      <w:pPr>
        <w:jc w:val="right"/>
      </w:pPr>
      <w:r>
        <w:t>Колпнянского района на 2015–2018 годы»</w:t>
      </w:r>
    </w:p>
    <w:p w:rsidR="00CA15F6" w:rsidRPr="001D351F" w:rsidRDefault="00CA15F6" w:rsidP="00A06389">
      <w:pPr>
        <w:pStyle w:val="30"/>
        <w:ind w:left="0"/>
        <w:rPr>
          <w:b/>
          <w:sz w:val="22"/>
          <w:szCs w:val="22"/>
        </w:rPr>
      </w:pPr>
    </w:p>
    <w:p w:rsidR="00CA15F6" w:rsidRPr="001D351F" w:rsidRDefault="00CA15F6" w:rsidP="00A42505">
      <w:pPr>
        <w:jc w:val="center"/>
        <w:rPr>
          <w:b/>
          <w:sz w:val="22"/>
          <w:szCs w:val="22"/>
        </w:rPr>
      </w:pPr>
      <w:r w:rsidRPr="001D351F">
        <w:rPr>
          <w:b/>
          <w:sz w:val="22"/>
          <w:szCs w:val="22"/>
        </w:rPr>
        <w:t>Сведения о целевых показателях эффективности реализации муниципальной программы</w:t>
      </w:r>
    </w:p>
    <w:p w:rsidR="00CA15F6" w:rsidRPr="001D351F" w:rsidRDefault="00CA15F6" w:rsidP="00A42505">
      <w:pPr>
        <w:jc w:val="center"/>
        <w:rPr>
          <w:b/>
          <w:sz w:val="22"/>
          <w:szCs w:val="22"/>
        </w:rPr>
      </w:pPr>
      <w:r w:rsidRPr="001D351F">
        <w:rPr>
          <w:b/>
          <w:sz w:val="22"/>
          <w:szCs w:val="22"/>
        </w:rPr>
        <w:t>«Развитие системы образования  Колпнянского района на 2015–2018 годы»</w:t>
      </w:r>
    </w:p>
    <w:p w:rsidR="00CA15F6" w:rsidRPr="001D351F" w:rsidRDefault="00CA15F6" w:rsidP="00A42505">
      <w:pPr>
        <w:pStyle w:val="30"/>
        <w:rPr>
          <w:b/>
          <w:sz w:val="22"/>
          <w:szCs w:val="22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3036"/>
        <w:gridCol w:w="906"/>
        <w:gridCol w:w="1397"/>
        <w:gridCol w:w="935"/>
        <w:gridCol w:w="906"/>
        <w:gridCol w:w="906"/>
        <w:gridCol w:w="1042"/>
      </w:tblGrid>
      <w:tr w:rsidR="00CA15F6" w:rsidRPr="001D351F" w:rsidTr="00A06389">
        <w:trPr>
          <w:cantSplit/>
          <w:trHeight w:val="222"/>
        </w:trPr>
        <w:tc>
          <w:tcPr>
            <w:tcW w:w="948" w:type="dxa"/>
            <w:vMerge w:val="restart"/>
          </w:tcPr>
          <w:p w:rsidR="00CA15F6" w:rsidRPr="001D351F" w:rsidRDefault="00CA15F6" w:rsidP="007F4780">
            <w:pPr>
              <w:rPr>
                <w:b/>
              </w:rPr>
            </w:pPr>
            <w:r w:rsidRPr="001D351F">
              <w:rPr>
                <w:b/>
                <w:sz w:val="22"/>
                <w:szCs w:val="22"/>
              </w:rPr>
              <w:t>№</w:t>
            </w:r>
          </w:p>
          <w:p w:rsidR="00CA15F6" w:rsidRPr="001D351F" w:rsidRDefault="00CA15F6" w:rsidP="007F4780">
            <w:pPr>
              <w:rPr>
                <w:b/>
              </w:rPr>
            </w:pPr>
            <w:r w:rsidRPr="001D351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36" w:type="dxa"/>
            <w:vMerge w:val="restart"/>
          </w:tcPr>
          <w:p w:rsidR="00CA15F6" w:rsidRPr="001D351F" w:rsidRDefault="00CA15F6" w:rsidP="007F4780">
            <w:pPr>
              <w:rPr>
                <w:b/>
              </w:rPr>
            </w:pPr>
            <w:r w:rsidRPr="001D351F">
              <w:rPr>
                <w:b/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906" w:type="dxa"/>
            <w:vMerge w:val="restart"/>
          </w:tcPr>
          <w:p w:rsidR="00CA15F6" w:rsidRPr="001D351F" w:rsidRDefault="00CA15F6" w:rsidP="007F4780">
            <w:pPr>
              <w:rPr>
                <w:b/>
              </w:rPr>
            </w:pPr>
            <w:r w:rsidRPr="001D351F">
              <w:rPr>
                <w:b/>
                <w:sz w:val="22"/>
                <w:szCs w:val="22"/>
              </w:rPr>
              <w:t>Ед</w:t>
            </w:r>
            <w:r w:rsidRPr="001D351F">
              <w:rPr>
                <w:b/>
                <w:sz w:val="22"/>
                <w:szCs w:val="22"/>
              </w:rPr>
              <w:t>и</w:t>
            </w:r>
            <w:r w:rsidRPr="001D351F">
              <w:rPr>
                <w:b/>
                <w:sz w:val="22"/>
                <w:szCs w:val="22"/>
              </w:rPr>
              <w:t>ница изм</w:t>
            </w:r>
            <w:r w:rsidRPr="001D351F">
              <w:rPr>
                <w:b/>
                <w:sz w:val="22"/>
                <w:szCs w:val="22"/>
              </w:rPr>
              <w:t>е</w:t>
            </w:r>
            <w:r w:rsidRPr="001D351F">
              <w:rPr>
                <w:b/>
                <w:sz w:val="22"/>
                <w:szCs w:val="22"/>
              </w:rPr>
              <w:t>рения</w:t>
            </w:r>
          </w:p>
        </w:tc>
        <w:tc>
          <w:tcPr>
            <w:tcW w:w="5186" w:type="dxa"/>
            <w:gridSpan w:val="5"/>
          </w:tcPr>
          <w:p w:rsidR="00CA15F6" w:rsidRPr="001D351F" w:rsidRDefault="00CA15F6" w:rsidP="007F4780">
            <w:pPr>
              <w:rPr>
                <w:b/>
              </w:rPr>
            </w:pPr>
            <w:r w:rsidRPr="001D351F">
              <w:rPr>
                <w:b/>
                <w:sz w:val="22"/>
                <w:szCs w:val="22"/>
              </w:rPr>
              <w:t>Значения показателей эффективности</w:t>
            </w:r>
          </w:p>
        </w:tc>
      </w:tr>
      <w:tr w:rsidR="00CA15F6" w:rsidRPr="001D351F" w:rsidTr="00A06389">
        <w:trPr>
          <w:cantSplit/>
          <w:trHeight w:val="885"/>
        </w:trPr>
        <w:tc>
          <w:tcPr>
            <w:tcW w:w="948" w:type="dxa"/>
            <w:vMerge/>
          </w:tcPr>
          <w:p w:rsidR="00CA15F6" w:rsidRPr="001D351F" w:rsidRDefault="00CA15F6" w:rsidP="007F4780">
            <w:pPr>
              <w:rPr>
                <w:b/>
              </w:rPr>
            </w:pPr>
          </w:p>
        </w:tc>
        <w:tc>
          <w:tcPr>
            <w:tcW w:w="3036" w:type="dxa"/>
            <w:vMerge/>
          </w:tcPr>
          <w:p w:rsidR="00CA15F6" w:rsidRPr="001D351F" w:rsidRDefault="00CA15F6" w:rsidP="007F4780">
            <w:pPr>
              <w:rPr>
                <w:b/>
              </w:rPr>
            </w:pPr>
          </w:p>
        </w:tc>
        <w:tc>
          <w:tcPr>
            <w:tcW w:w="906" w:type="dxa"/>
            <w:vMerge/>
          </w:tcPr>
          <w:p w:rsidR="00CA15F6" w:rsidRPr="001D351F" w:rsidRDefault="00CA15F6" w:rsidP="007F4780">
            <w:pPr>
              <w:rPr>
                <w:b/>
              </w:rPr>
            </w:pPr>
          </w:p>
        </w:tc>
        <w:tc>
          <w:tcPr>
            <w:tcW w:w="1397" w:type="dxa"/>
          </w:tcPr>
          <w:p w:rsidR="00CA15F6" w:rsidRPr="001D351F" w:rsidRDefault="00CA15F6" w:rsidP="007F4780">
            <w:pPr>
              <w:rPr>
                <w:b/>
              </w:rPr>
            </w:pPr>
            <w:r w:rsidRPr="001D351F">
              <w:rPr>
                <w:b/>
                <w:sz w:val="22"/>
                <w:szCs w:val="22"/>
              </w:rPr>
              <w:t>Отчетный 2014 год (базовый)</w:t>
            </w:r>
          </w:p>
        </w:tc>
        <w:tc>
          <w:tcPr>
            <w:tcW w:w="935" w:type="dxa"/>
          </w:tcPr>
          <w:p w:rsidR="00CA15F6" w:rsidRPr="001D351F" w:rsidRDefault="00CA15F6" w:rsidP="007F4780">
            <w:pPr>
              <w:rPr>
                <w:b/>
              </w:rPr>
            </w:pPr>
            <w:r w:rsidRPr="001D351F">
              <w:rPr>
                <w:b/>
                <w:sz w:val="22"/>
                <w:szCs w:val="22"/>
              </w:rPr>
              <w:t>2015 г.</w:t>
            </w:r>
          </w:p>
        </w:tc>
        <w:tc>
          <w:tcPr>
            <w:tcW w:w="906" w:type="dxa"/>
          </w:tcPr>
          <w:p w:rsidR="00CA15F6" w:rsidRPr="001D351F" w:rsidRDefault="00CA15F6" w:rsidP="007F4780">
            <w:pPr>
              <w:rPr>
                <w:b/>
              </w:rPr>
            </w:pPr>
            <w:r w:rsidRPr="001D351F"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906" w:type="dxa"/>
          </w:tcPr>
          <w:p w:rsidR="00CA15F6" w:rsidRPr="001D351F" w:rsidRDefault="00CA15F6" w:rsidP="007F4780">
            <w:pPr>
              <w:rPr>
                <w:b/>
              </w:rPr>
            </w:pPr>
            <w:r w:rsidRPr="001D351F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042" w:type="dxa"/>
          </w:tcPr>
          <w:p w:rsidR="00CA15F6" w:rsidRPr="001D351F" w:rsidRDefault="00CA15F6" w:rsidP="007F4780">
            <w:pPr>
              <w:rPr>
                <w:b/>
              </w:rPr>
            </w:pPr>
            <w:r w:rsidRPr="001D351F">
              <w:rPr>
                <w:b/>
                <w:sz w:val="22"/>
                <w:szCs w:val="22"/>
              </w:rPr>
              <w:t>2018 г.</w:t>
            </w:r>
          </w:p>
        </w:tc>
      </w:tr>
      <w:tr w:rsidR="00CA15F6" w:rsidRPr="001D351F" w:rsidTr="00A06389">
        <w:trPr>
          <w:cantSplit/>
          <w:trHeight w:val="264"/>
        </w:trPr>
        <w:tc>
          <w:tcPr>
            <w:tcW w:w="948" w:type="dxa"/>
          </w:tcPr>
          <w:p w:rsidR="00CA15F6" w:rsidRPr="001D351F" w:rsidRDefault="00CA15F6" w:rsidP="00A06389">
            <w:pPr>
              <w:pStyle w:val="30"/>
              <w:jc w:val="center"/>
              <w:rPr>
                <w:b/>
                <w:sz w:val="22"/>
                <w:szCs w:val="22"/>
              </w:rPr>
            </w:pPr>
            <w:r w:rsidRPr="001D351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36" w:type="dxa"/>
          </w:tcPr>
          <w:p w:rsidR="00CA15F6" w:rsidRPr="001D351F" w:rsidRDefault="00CA15F6" w:rsidP="00A06389">
            <w:pPr>
              <w:pStyle w:val="30"/>
              <w:jc w:val="center"/>
              <w:rPr>
                <w:b/>
                <w:sz w:val="22"/>
                <w:szCs w:val="22"/>
              </w:rPr>
            </w:pPr>
            <w:r w:rsidRPr="001D351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pStyle w:val="30"/>
              <w:jc w:val="center"/>
              <w:rPr>
                <w:b/>
                <w:sz w:val="22"/>
                <w:szCs w:val="22"/>
              </w:rPr>
            </w:pPr>
            <w:r w:rsidRPr="001D351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7" w:type="dxa"/>
          </w:tcPr>
          <w:p w:rsidR="00CA15F6" w:rsidRPr="001D351F" w:rsidRDefault="00CA15F6" w:rsidP="00A06389">
            <w:pPr>
              <w:pStyle w:val="30"/>
              <w:jc w:val="center"/>
              <w:rPr>
                <w:b/>
                <w:sz w:val="22"/>
                <w:szCs w:val="22"/>
              </w:rPr>
            </w:pPr>
            <w:r w:rsidRPr="001D351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5" w:type="dxa"/>
          </w:tcPr>
          <w:p w:rsidR="00CA15F6" w:rsidRPr="001D351F" w:rsidRDefault="00CA15F6" w:rsidP="00A06389">
            <w:pPr>
              <w:pStyle w:val="30"/>
              <w:jc w:val="center"/>
              <w:rPr>
                <w:b/>
                <w:sz w:val="22"/>
                <w:szCs w:val="22"/>
              </w:rPr>
            </w:pPr>
            <w:r w:rsidRPr="001D351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pStyle w:val="30"/>
              <w:jc w:val="center"/>
              <w:rPr>
                <w:b/>
                <w:sz w:val="22"/>
                <w:szCs w:val="22"/>
              </w:rPr>
            </w:pPr>
            <w:r w:rsidRPr="001D351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pStyle w:val="30"/>
              <w:jc w:val="center"/>
              <w:rPr>
                <w:b/>
                <w:sz w:val="22"/>
                <w:szCs w:val="22"/>
              </w:rPr>
            </w:pPr>
            <w:r w:rsidRPr="001D351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42" w:type="dxa"/>
          </w:tcPr>
          <w:p w:rsidR="00CA15F6" w:rsidRPr="001D351F" w:rsidRDefault="00CA15F6" w:rsidP="00A06389">
            <w:pPr>
              <w:pStyle w:val="30"/>
              <w:jc w:val="center"/>
              <w:rPr>
                <w:b/>
                <w:sz w:val="22"/>
                <w:szCs w:val="22"/>
              </w:rPr>
            </w:pPr>
            <w:r w:rsidRPr="001D351F">
              <w:rPr>
                <w:b/>
                <w:sz w:val="22"/>
                <w:szCs w:val="22"/>
              </w:rPr>
              <w:t>8</w:t>
            </w:r>
          </w:p>
        </w:tc>
      </w:tr>
      <w:tr w:rsidR="00CA15F6" w:rsidRPr="001D351F" w:rsidTr="00A06389">
        <w:trPr>
          <w:cantSplit/>
          <w:trHeight w:val="264"/>
        </w:trPr>
        <w:tc>
          <w:tcPr>
            <w:tcW w:w="10076" w:type="dxa"/>
            <w:gridSpan w:val="8"/>
          </w:tcPr>
          <w:p w:rsidR="00CA15F6" w:rsidRPr="001D351F" w:rsidRDefault="00CA15F6" w:rsidP="00A06389">
            <w:pPr>
              <w:jc w:val="center"/>
              <w:rPr>
                <w:b/>
              </w:rPr>
            </w:pPr>
            <w:r w:rsidRPr="001D351F">
              <w:rPr>
                <w:b/>
                <w:sz w:val="22"/>
                <w:szCs w:val="22"/>
              </w:rPr>
              <w:t>Муниципальная программа «Развитие  системы образования  Колпнянского района</w:t>
            </w:r>
          </w:p>
          <w:p w:rsidR="00CA15F6" w:rsidRPr="001D351F" w:rsidRDefault="00CA15F6" w:rsidP="001D351F">
            <w:pPr>
              <w:jc w:val="center"/>
              <w:rPr>
                <w:b/>
              </w:rPr>
            </w:pPr>
            <w:r w:rsidRPr="001D351F">
              <w:rPr>
                <w:b/>
                <w:sz w:val="22"/>
                <w:szCs w:val="22"/>
              </w:rPr>
              <w:t>на 2015–2018 годы»</w:t>
            </w:r>
          </w:p>
        </w:tc>
      </w:tr>
      <w:tr w:rsidR="00CA15F6" w:rsidRPr="001D351F" w:rsidTr="00A06389">
        <w:trPr>
          <w:cantSplit/>
          <w:trHeight w:val="264"/>
        </w:trPr>
        <w:tc>
          <w:tcPr>
            <w:tcW w:w="948" w:type="dxa"/>
          </w:tcPr>
          <w:p w:rsidR="00CA15F6" w:rsidRPr="001D351F" w:rsidRDefault="00CA15F6" w:rsidP="00A06389">
            <w:pPr>
              <w:pStyle w:val="30"/>
              <w:jc w:val="center"/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>1.</w:t>
            </w:r>
          </w:p>
        </w:tc>
        <w:tc>
          <w:tcPr>
            <w:tcW w:w="3036" w:type="dxa"/>
          </w:tcPr>
          <w:p w:rsidR="00CA15F6" w:rsidRPr="001D351F" w:rsidRDefault="00CA15F6" w:rsidP="00A06389">
            <w:pPr>
              <w:pStyle w:val="30"/>
              <w:jc w:val="center"/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>Доля детей и подростков, охваченных услугами о</w:t>
            </w:r>
            <w:r w:rsidRPr="001D351F">
              <w:rPr>
                <w:sz w:val="22"/>
                <w:szCs w:val="22"/>
              </w:rPr>
              <w:t>б</w:t>
            </w:r>
            <w:r w:rsidRPr="001D351F">
              <w:rPr>
                <w:sz w:val="22"/>
                <w:szCs w:val="22"/>
              </w:rPr>
              <w:t>щего образования, от о</w:t>
            </w:r>
            <w:r w:rsidRPr="001D351F">
              <w:rPr>
                <w:sz w:val="22"/>
                <w:szCs w:val="22"/>
              </w:rPr>
              <w:t>б</w:t>
            </w:r>
            <w:r w:rsidRPr="001D351F">
              <w:rPr>
                <w:sz w:val="22"/>
                <w:szCs w:val="22"/>
              </w:rPr>
              <w:t>щего количества детей, имеющих показания к обучению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pStyle w:val="30"/>
              <w:jc w:val="center"/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>%</w:t>
            </w:r>
          </w:p>
        </w:tc>
        <w:tc>
          <w:tcPr>
            <w:tcW w:w="1397" w:type="dxa"/>
          </w:tcPr>
          <w:p w:rsidR="00CA15F6" w:rsidRPr="001D351F" w:rsidRDefault="00CA15F6" w:rsidP="00A06389">
            <w:pPr>
              <w:pStyle w:val="30"/>
              <w:jc w:val="center"/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>100</w:t>
            </w:r>
          </w:p>
        </w:tc>
        <w:tc>
          <w:tcPr>
            <w:tcW w:w="935" w:type="dxa"/>
          </w:tcPr>
          <w:p w:rsidR="00CA15F6" w:rsidRPr="001D351F" w:rsidRDefault="00CA15F6" w:rsidP="00A06389">
            <w:pPr>
              <w:pStyle w:val="30"/>
              <w:jc w:val="center"/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>100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pStyle w:val="30"/>
              <w:jc w:val="center"/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>100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pStyle w:val="30"/>
              <w:jc w:val="center"/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>100</w:t>
            </w:r>
          </w:p>
        </w:tc>
        <w:tc>
          <w:tcPr>
            <w:tcW w:w="1042" w:type="dxa"/>
          </w:tcPr>
          <w:p w:rsidR="00CA15F6" w:rsidRPr="001D351F" w:rsidRDefault="00CA15F6" w:rsidP="00A06389">
            <w:pPr>
              <w:pStyle w:val="30"/>
              <w:jc w:val="center"/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>100</w:t>
            </w:r>
          </w:p>
        </w:tc>
      </w:tr>
      <w:tr w:rsidR="00CA15F6" w:rsidRPr="001D351F" w:rsidTr="00A06389">
        <w:trPr>
          <w:cantSplit/>
          <w:trHeight w:val="264"/>
        </w:trPr>
        <w:tc>
          <w:tcPr>
            <w:tcW w:w="948" w:type="dxa"/>
          </w:tcPr>
          <w:p w:rsidR="00CA15F6" w:rsidRPr="001D351F" w:rsidRDefault="00CA15F6" w:rsidP="00A06389">
            <w:pPr>
              <w:pStyle w:val="30"/>
              <w:jc w:val="center"/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>2.</w:t>
            </w:r>
          </w:p>
        </w:tc>
        <w:tc>
          <w:tcPr>
            <w:tcW w:w="3036" w:type="dxa"/>
          </w:tcPr>
          <w:p w:rsidR="00CA15F6" w:rsidRPr="001D351F" w:rsidRDefault="00CA15F6" w:rsidP="00A06389">
            <w:pPr>
              <w:pStyle w:val="30"/>
              <w:jc w:val="center"/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>Удельный вес численн</w:t>
            </w:r>
            <w:r w:rsidRPr="001D351F">
              <w:rPr>
                <w:sz w:val="22"/>
                <w:szCs w:val="22"/>
              </w:rPr>
              <w:t>о</w:t>
            </w:r>
            <w:r w:rsidRPr="001D351F">
              <w:rPr>
                <w:sz w:val="22"/>
                <w:szCs w:val="22"/>
              </w:rPr>
              <w:t>сти обучающихся орган</w:t>
            </w:r>
            <w:r w:rsidRPr="001D351F">
              <w:rPr>
                <w:sz w:val="22"/>
                <w:szCs w:val="22"/>
              </w:rPr>
              <w:t>и</w:t>
            </w:r>
            <w:r w:rsidRPr="001D351F">
              <w:rPr>
                <w:sz w:val="22"/>
                <w:szCs w:val="22"/>
              </w:rPr>
              <w:t>заций общего образов</w:t>
            </w:r>
            <w:r w:rsidRPr="001D351F">
              <w:rPr>
                <w:sz w:val="22"/>
                <w:szCs w:val="22"/>
              </w:rPr>
              <w:t>а</w:t>
            </w:r>
            <w:r w:rsidRPr="001D351F">
              <w:rPr>
                <w:sz w:val="22"/>
                <w:szCs w:val="22"/>
              </w:rPr>
              <w:t>ния, обучающихся по н</w:t>
            </w:r>
            <w:r w:rsidRPr="001D351F">
              <w:rPr>
                <w:sz w:val="22"/>
                <w:szCs w:val="22"/>
              </w:rPr>
              <w:t>о</w:t>
            </w:r>
            <w:r w:rsidRPr="001D351F">
              <w:rPr>
                <w:sz w:val="22"/>
                <w:szCs w:val="22"/>
              </w:rPr>
              <w:t>вым федеральным гос</w:t>
            </w:r>
            <w:r w:rsidRPr="001D351F">
              <w:rPr>
                <w:sz w:val="22"/>
                <w:szCs w:val="22"/>
              </w:rPr>
              <w:t>у</w:t>
            </w:r>
            <w:r w:rsidRPr="001D351F">
              <w:rPr>
                <w:sz w:val="22"/>
                <w:szCs w:val="22"/>
              </w:rPr>
              <w:t>дарственным образов</w:t>
            </w:r>
            <w:r w:rsidRPr="001D351F">
              <w:rPr>
                <w:sz w:val="22"/>
                <w:szCs w:val="22"/>
              </w:rPr>
              <w:t>а</w:t>
            </w:r>
            <w:r w:rsidRPr="001D351F">
              <w:rPr>
                <w:sz w:val="22"/>
                <w:szCs w:val="22"/>
              </w:rPr>
              <w:t>тельным стандартам (к 2018 году обучаться по федеральным государс</w:t>
            </w:r>
            <w:r w:rsidRPr="001D351F">
              <w:rPr>
                <w:sz w:val="22"/>
                <w:szCs w:val="22"/>
              </w:rPr>
              <w:t>т</w:t>
            </w:r>
            <w:r w:rsidRPr="001D351F">
              <w:rPr>
                <w:sz w:val="22"/>
                <w:szCs w:val="22"/>
              </w:rPr>
              <w:t>венным образовательным стандартам будут все учащиеся 1-8 классов)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pStyle w:val="30"/>
              <w:jc w:val="center"/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>%</w:t>
            </w:r>
          </w:p>
        </w:tc>
        <w:tc>
          <w:tcPr>
            <w:tcW w:w="1397" w:type="dxa"/>
          </w:tcPr>
          <w:p w:rsidR="00CA15F6" w:rsidRPr="001D351F" w:rsidRDefault="00CA15F6" w:rsidP="00A06389">
            <w:pPr>
              <w:pStyle w:val="30"/>
              <w:jc w:val="center"/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>47,7</w:t>
            </w:r>
          </w:p>
        </w:tc>
        <w:tc>
          <w:tcPr>
            <w:tcW w:w="935" w:type="dxa"/>
          </w:tcPr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58,1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70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80</w:t>
            </w:r>
          </w:p>
        </w:tc>
        <w:tc>
          <w:tcPr>
            <w:tcW w:w="1042" w:type="dxa"/>
          </w:tcPr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90</w:t>
            </w:r>
          </w:p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</w:p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</w:p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</w:p>
        </w:tc>
      </w:tr>
      <w:tr w:rsidR="00CA15F6" w:rsidRPr="001D351F" w:rsidTr="00A06389">
        <w:trPr>
          <w:cantSplit/>
          <w:trHeight w:val="264"/>
        </w:trPr>
        <w:tc>
          <w:tcPr>
            <w:tcW w:w="948" w:type="dxa"/>
          </w:tcPr>
          <w:p w:rsidR="00CA15F6" w:rsidRPr="001D351F" w:rsidRDefault="00CA15F6" w:rsidP="00A06389">
            <w:pPr>
              <w:pStyle w:val="30"/>
              <w:jc w:val="center"/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>3.</w:t>
            </w:r>
          </w:p>
        </w:tc>
        <w:tc>
          <w:tcPr>
            <w:tcW w:w="3036" w:type="dxa"/>
          </w:tcPr>
          <w:p w:rsidR="00CA15F6" w:rsidRPr="001D351F" w:rsidRDefault="00CA15F6" w:rsidP="00A06389">
            <w:pPr>
              <w:jc w:val="center"/>
            </w:pPr>
            <w:r w:rsidRPr="001D351F">
              <w:rPr>
                <w:sz w:val="22"/>
                <w:szCs w:val="22"/>
              </w:rPr>
              <w:t>Доступность дошкольного образования (отношение чи</w:t>
            </w:r>
            <w:r w:rsidRPr="001D351F">
              <w:rPr>
                <w:sz w:val="22"/>
                <w:szCs w:val="22"/>
              </w:rPr>
              <w:t>с</w:t>
            </w:r>
            <w:r w:rsidRPr="001D351F">
              <w:rPr>
                <w:sz w:val="22"/>
                <w:szCs w:val="22"/>
              </w:rPr>
              <w:t>ленности детей 3-7 лет, кот</w:t>
            </w:r>
            <w:r w:rsidRPr="001D351F">
              <w:rPr>
                <w:sz w:val="22"/>
                <w:szCs w:val="22"/>
              </w:rPr>
              <w:t>о</w:t>
            </w:r>
            <w:r w:rsidRPr="001D351F">
              <w:rPr>
                <w:sz w:val="22"/>
                <w:szCs w:val="22"/>
              </w:rPr>
              <w:t>рым предоставлена возмо</w:t>
            </w:r>
            <w:r w:rsidRPr="001D351F">
              <w:rPr>
                <w:sz w:val="22"/>
                <w:szCs w:val="22"/>
              </w:rPr>
              <w:t>ж</w:t>
            </w:r>
            <w:r w:rsidRPr="001D351F">
              <w:rPr>
                <w:sz w:val="22"/>
                <w:szCs w:val="22"/>
              </w:rPr>
              <w:t>ность получать услуги д</w:t>
            </w:r>
            <w:r w:rsidRPr="001D351F">
              <w:rPr>
                <w:sz w:val="22"/>
                <w:szCs w:val="22"/>
              </w:rPr>
              <w:t>о</w:t>
            </w:r>
            <w:r w:rsidRPr="001D351F">
              <w:rPr>
                <w:sz w:val="22"/>
                <w:szCs w:val="22"/>
              </w:rPr>
              <w:t>школьного образования, к численности детей в возрасте 3-7 лет, скорректированной на численность детей в во</w:t>
            </w:r>
            <w:r w:rsidRPr="001D351F">
              <w:rPr>
                <w:sz w:val="22"/>
                <w:szCs w:val="22"/>
              </w:rPr>
              <w:t>з</w:t>
            </w:r>
            <w:r w:rsidRPr="001D351F">
              <w:rPr>
                <w:sz w:val="22"/>
                <w:szCs w:val="22"/>
              </w:rPr>
              <w:t>расте 5-7 лет, обучающихся в школе)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%</w:t>
            </w:r>
          </w:p>
        </w:tc>
        <w:tc>
          <w:tcPr>
            <w:tcW w:w="1397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90</w:t>
            </w:r>
          </w:p>
        </w:tc>
        <w:tc>
          <w:tcPr>
            <w:tcW w:w="935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100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100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100</w:t>
            </w:r>
          </w:p>
        </w:tc>
        <w:tc>
          <w:tcPr>
            <w:tcW w:w="1042" w:type="dxa"/>
          </w:tcPr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100</w:t>
            </w:r>
          </w:p>
        </w:tc>
      </w:tr>
      <w:tr w:rsidR="00CA15F6" w:rsidRPr="001D351F" w:rsidTr="00A06389">
        <w:trPr>
          <w:cantSplit/>
          <w:trHeight w:val="264"/>
        </w:trPr>
        <w:tc>
          <w:tcPr>
            <w:tcW w:w="948" w:type="dxa"/>
          </w:tcPr>
          <w:p w:rsidR="00CA15F6" w:rsidRPr="001D351F" w:rsidRDefault="00CA15F6" w:rsidP="00A06389">
            <w:pPr>
              <w:pStyle w:val="30"/>
              <w:jc w:val="center"/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>4.</w:t>
            </w:r>
          </w:p>
        </w:tc>
        <w:tc>
          <w:tcPr>
            <w:tcW w:w="3036" w:type="dxa"/>
          </w:tcPr>
          <w:p w:rsidR="00CA15F6" w:rsidRPr="001D351F" w:rsidRDefault="00CA15F6" w:rsidP="00A06389">
            <w:pPr>
              <w:jc w:val="center"/>
            </w:pPr>
            <w:r w:rsidRPr="001D351F">
              <w:rPr>
                <w:sz w:val="22"/>
                <w:szCs w:val="22"/>
              </w:rPr>
              <w:t>Доля детей в возрасте от 7 до 18 лет, получающих услуги по организации отдыха д</w:t>
            </w:r>
            <w:r w:rsidRPr="001D351F">
              <w:rPr>
                <w:sz w:val="22"/>
                <w:szCs w:val="22"/>
              </w:rPr>
              <w:t>е</w:t>
            </w:r>
            <w:r w:rsidRPr="001D351F">
              <w:rPr>
                <w:sz w:val="22"/>
                <w:szCs w:val="22"/>
              </w:rPr>
              <w:t>тей.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%</w:t>
            </w:r>
          </w:p>
        </w:tc>
        <w:tc>
          <w:tcPr>
            <w:tcW w:w="1397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100</w:t>
            </w:r>
          </w:p>
        </w:tc>
        <w:tc>
          <w:tcPr>
            <w:tcW w:w="935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100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100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100</w:t>
            </w:r>
          </w:p>
        </w:tc>
        <w:tc>
          <w:tcPr>
            <w:tcW w:w="1042" w:type="dxa"/>
          </w:tcPr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100</w:t>
            </w:r>
          </w:p>
        </w:tc>
      </w:tr>
      <w:tr w:rsidR="00CA15F6" w:rsidRPr="001D351F" w:rsidTr="00A06389">
        <w:trPr>
          <w:cantSplit/>
          <w:trHeight w:val="264"/>
        </w:trPr>
        <w:tc>
          <w:tcPr>
            <w:tcW w:w="10076" w:type="dxa"/>
            <w:gridSpan w:val="8"/>
          </w:tcPr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  <w:r w:rsidRPr="001D351F">
              <w:rPr>
                <w:b/>
                <w:sz w:val="22"/>
                <w:szCs w:val="22"/>
              </w:rPr>
              <w:t>Подпрограмма 1. «Развитие дошкольного образования».</w:t>
            </w:r>
          </w:p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</w:p>
        </w:tc>
      </w:tr>
      <w:tr w:rsidR="00CA15F6" w:rsidRPr="001D351F" w:rsidTr="00A06389">
        <w:trPr>
          <w:cantSplit/>
          <w:trHeight w:val="264"/>
        </w:trPr>
        <w:tc>
          <w:tcPr>
            <w:tcW w:w="948" w:type="dxa"/>
          </w:tcPr>
          <w:p w:rsidR="00CA15F6" w:rsidRPr="001D351F" w:rsidRDefault="00CA15F6" w:rsidP="00A06389">
            <w:pPr>
              <w:pStyle w:val="30"/>
              <w:jc w:val="center"/>
              <w:rPr>
                <w:b/>
                <w:sz w:val="22"/>
                <w:szCs w:val="22"/>
              </w:rPr>
            </w:pPr>
            <w:r w:rsidRPr="001D351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36" w:type="dxa"/>
          </w:tcPr>
          <w:p w:rsidR="00CA15F6" w:rsidRPr="001D351F" w:rsidRDefault="00CA15F6" w:rsidP="00A06389">
            <w:pPr>
              <w:jc w:val="center"/>
            </w:pPr>
            <w:r w:rsidRPr="001D351F">
              <w:rPr>
                <w:sz w:val="22"/>
                <w:szCs w:val="22"/>
              </w:rPr>
              <w:t>Охват детей программами дошкольного образования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%</w:t>
            </w:r>
          </w:p>
        </w:tc>
        <w:tc>
          <w:tcPr>
            <w:tcW w:w="1397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37</w:t>
            </w:r>
          </w:p>
        </w:tc>
        <w:tc>
          <w:tcPr>
            <w:tcW w:w="935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42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47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52</w:t>
            </w:r>
          </w:p>
        </w:tc>
        <w:tc>
          <w:tcPr>
            <w:tcW w:w="1042" w:type="dxa"/>
          </w:tcPr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57</w:t>
            </w:r>
          </w:p>
        </w:tc>
      </w:tr>
      <w:tr w:rsidR="00CA15F6" w:rsidRPr="001D351F" w:rsidTr="00A06389">
        <w:trPr>
          <w:cantSplit/>
          <w:trHeight w:val="264"/>
        </w:trPr>
        <w:tc>
          <w:tcPr>
            <w:tcW w:w="948" w:type="dxa"/>
          </w:tcPr>
          <w:p w:rsidR="00CA15F6" w:rsidRPr="001D351F" w:rsidRDefault="00CA15F6" w:rsidP="00A06389">
            <w:pPr>
              <w:pStyle w:val="30"/>
              <w:jc w:val="center"/>
              <w:rPr>
                <w:b/>
                <w:sz w:val="22"/>
                <w:szCs w:val="22"/>
              </w:rPr>
            </w:pPr>
            <w:r w:rsidRPr="001D351F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3036" w:type="dxa"/>
          </w:tcPr>
          <w:p w:rsidR="00CA15F6" w:rsidRPr="001D351F" w:rsidRDefault="00CA15F6" w:rsidP="00A06389">
            <w:pPr>
              <w:jc w:val="center"/>
            </w:pPr>
            <w:r w:rsidRPr="001D351F">
              <w:rPr>
                <w:sz w:val="22"/>
                <w:szCs w:val="22"/>
              </w:rPr>
              <w:t>Отношение среднемесячной заработной платы педагог</w:t>
            </w:r>
            <w:r w:rsidRPr="001D351F">
              <w:rPr>
                <w:sz w:val="22"/>
                <w:szCs w:val="22"/>
              </w:rPr>
              <w:t>и</w:t>
            </w:r>
            <w:r w:rsidRPr="001D351F">
              <w:rPr>
                <w:sz w:val="22"/>
                <w:szCs w:val="22"/>
              </w:rPr>
              <w:t>ческих работников дошкол</w:t>
            </w:r>
            <w:r w:rsidRPr="001D351F">
              <w:rPr>
                <w:sz w:val="22"/>
                <w:szCs w:val="22"/>
              </w:rPr>
              <w:t>ь</w:t>
            </w:r>
            <w:r w:rsidRPr="001D351F">
              <w:rPr>
                <w:sz w:val="22"/>
                <w:szCs w:val="22"/>
              </w:rPr>
              <w:t>ных образовательных орг</w:t>
            </w:r>
            <w:r w:rsidRPr="001D351F">
              <w:rPr>
                <w:sz w:val="22"/>
                <w:szCs w:val="22"/>
              </w:rPr>
              <w:t>а</w:t>
            </w:r>
            <w:r w:rsidRPr="001D351F">
              <w:rPr>
                <w:sz w:val="22"/>
                <w:szCs w:val="22"/>
              </w:rPr>
              <w:t>низаций к средней зарабо</w:t>
            </w:r>
            <w:r w:rsidRPr="001D351F">
              <w:rPr>
                <w:sz w:val="22"/>
                <w:szCs w:val="22"/>
              </w:rPr>
              <w:t>т</w:t>
            </w:r>
            <w:r w:rsidRPr="001D351F">
              <w:rPr>
                <w:sz w:val="22"/>
                <w:szCs w:val="22"/>
              </w:rPr>
              <w:t>ной плате в общем образов</w:t>
            </w:r>
            <w:r w:rsidRPr="001D351F">
              <w:rPr>
                <w:sz w:val="22"/>
                <w:szCs w:val="22"/>
              </w:rPr>
              <w:t>а</w:t>
            </w:r>
            <w:r w:rsidRPr="001D351F">
              <w:rPr>
                <w:sz w:val="22"/>
                <w:szCs w:val="22"/>
              </w:rPr>
              <w:t>нии в регионе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%</w:t>
            </w:r>
          </w:p>
        </w:tc>
        <w:tc>
          <w:tcPr>
            <w:tcW w:w="1397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76</w:t>
            </w:r>
          </w:p>
        </w:tc>
        <w:tc>
          <w:tcPr>
            <w:tcW w:w="935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80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100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100</w:t>
            </w:r>
          </w:p>
        </w:tc>
        <w:tc>
          <w:tcPr>
            <w:tcW w:w="1042" w:type="dxa"/>
          </w:tcPr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100</w:t>
            </w:r>
          </w:p>
        </w:tc>
      </w:tr>
      <w:tr w:rsidR="00CA15F6" w:rsidRPr="001D351F" w:rsidTr="00A06389">
        <w:trPr>
          <w:cantSplit/>
          <w:trHeight w:val="264"/>
        </w:trPr>
        <w:tc>
          <w:tcPr>
            <w:tcW w:w="10076" w:type="dxa"/>
            <w:gridSpan w:val="8"/>
          </w:tcPr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 w:rsidRPr="001D351F">
              <w:rPr>
                <w:b/>
                <w:sz w:val="22"/>
                <w:szCs w:val="22"/>
              </w:rPr>
              <w:t>Подпрограмма 2. «Развитие дополнительного образования».</w:t>
            </w:r>
          </w:p>
        </w:tc>
      </w:tr>
      <w:tr w:rsidR="00CA15F6" w:rsidRPr="001D351F" w:rsidTr="00A06389">
        <w:trPr>
          <w:cantSplit/>
          <w:trHeight w:val="264"/>
        </w:trPr>
        <w:tc>
          <w:tcPr>
            <w:tcW w:w="948" w:type="dxa"/>
          </w:tcPr>
          <w:p w:rsidR="00CA15F6" w:rsidRPr="001D351F" w:rsidRDefault="00CA15F6" w:rsidP="00A06389">
            <w:pPr>
              <w:pStyle w:val="30"/>
              <w:jc w:val="center"/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>1.</w:t>
            </w:r>
          </w:p>
        </w:tc>
        <w:tc>
          <w:tcPr>
            <w:tcW w:w="3036" w:type="dxa"/>
          </w:tcPr>
          <w:p w:rsidR="00CA15F6" w:rsidRPr="001D351F" w:rsidRDefault="00CA15F6" w:rsidP="00A06389">
            <w:pPr>
              <w:jc w:val="center"/>
            </w:pPr>
            <w:r w:rsidRPr="001D351F">
              <w:rPr>
                <w:sz w:val="22"/>
                <w:szCs w:val="22"/>
              </w:rPr>
              <w:t>Охват детей в возрасте 5-18 лет программами дополн</w:t>
            </w:r>
            <w:r w:rsidRPr="001D351F">
              <w:rPr>
                <w:sz w:val="22"/>
                <w:szCs w:val="22"/>
              </w:rPr>
              <w:t>и</w:t>
            </w:r>
            <w:r w:rsidRPr="001D351F">
              <w:rPr>
                <w:sz w:val="22"/>
                <w:szCs w:val="22"/>
              </w:rPr>
              <w:t>тельного образования (удельный вес численности детей в возрасте 5-18 лет)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%</w:t>
            </w:r>
          </w:p>
        </w:tc>
        <w:tc>
          <w:tcPr>
            <w:tcW w:w="1397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80</w:t>
            </w:r>
          </w:p>
        </w:tc>
        <w:tc>
          <w:tcPr>
            <w:tcW w:w="935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82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84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86</w:t>
            </w:r>
          </w:p>
        </w:tc>
        <w:tc>
          <w:tcPr>
            <w:tcW w:w="1042" w:type="dxa"/>
          </w:tcPr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88</w:t>
            </w:r>
          </w:p>
        </w:tc>
      </w:tr>
      <w:tr w:rsidR="00CA15F6" w:rsidRPr="001D351F" w:rsidTr="00A06389">
        <w:trPr>
          <w:cantSplit/>
          <w:trHeight w:val="264"/>
        </w:trPr>
        <w:tc>
          <w:tcPr>
            <w:tcW w:w="948" w:type="dxa"/>
          </w:tcPr>
          <w:p w:rsidR="00CA15F6" w:rsidRPr="001D351F" w:rsidRDefault="00CA15F6" w:rsidP="00A06389">
            <w:pPr>
              <w:pStyle w:val="30"/>
              <w:jc w:val="center"/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>2.</w:t>
            </w:r>
          </w:p>
        </w:tc>
        <w:tc>
          <w:tcPr>
            <w:tcW w:w="3036" w:type="dxa"/>
          </w:tcPr>
          <w:p w:rsidR="00CA15F6" w:rsidRPr="001D351F" w:rsidRDefault="00CA15F6" w:rsidP="00A06389">
            <w:pPr>
              <w:jc w:val="center"/>
            </w:pPr>
            <w:r w:rsidRPr="001D351F">
              <w:rPr>
                <w:sz w:val="22"/>
                <w:szCs w:val="22"/>
              </w:rPr>
              <w:t>Отношение среднемесячной заработной платы педагог</w:t>
            </w:r>
            <w:r w:rsidRPr="001D351F">
              <w:rPr>
                <w:sz w:val="22"/>
                <w:szCs w:val="22"/>
              </w:rPr>
              <w:t>и</w:t>
            </w:r>
            <w:r w:rsidRPr="001D351F">
              <w:rPr>
                <w:sz w:val="22"/>
                <w:szCs w:val="22"/>
              </w:rPr>
              <w:t>ческих работников организ</w:t>
            </w:r>
            <w:r w:rsidRPr="001D351F">
              <w:rPr>
                <w:sz w:val="22"/>
                <w:szCs w:val="22"/>
              </w:rPr>
              <w:t>а</w:t>
            </w:r>
            <w:r w:rsidRPr="001D351F">
              <w:rPr>
                <w:sz w:val="22"/>
                <w:szCs w:val="22"/>
              </w:rPr>
              <w:t>ций дополнительного обр</w:t>
            </w:r>
            <w:r w:rsidRPr="001D351F">
              <w:rPr>
                <w:sz w:val="22"/>
                <w:szCs w:val="22"/>
              </w:rPr>
              <w:t>а</w:t>
            </w:r>
            <w:r w:rsidRPr="001D351F">
              <w:rPr>
                <w:sz w:val="22"/>
                <w:szCs w:val="22"/>
              </w:rPr>
              <w:t>зования детей к средней з</w:t>
            </w:r>
            <w:r w:rsidRPr="001D351F">
              <w:rPr>
                <w:sz w:val="22"/>
                <w:szCs w:val="22"/>
              </w:rPr>
              <w:t>а</w:t>
            </w:r>
            <w:r w:rsidRPr="001D351F">
              <w:rPr>
                <w:sz w:val="22"/>
                <w:szCs w:val="22"/>
              </w:rPr>
              <w:t>работной плате учителей в регионе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%</w:t>
            </w:r>
          </w:p>
        </w:tc>
        <w:tc>
          <w:tcPr>
            <w:tcW w:w="1397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55</w:t>
            </w:r>
          </w:p>
        </w:tc>
        <w:tc>
          <w:tcPr>
            <w:tcW w:w="935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85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90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95</w:t>
            </w:r>
          </w:p>
        </w:tc>
        <w:tc>
          <w:tcPr>
            <w:tcW w:w="1042" w:type="dxa"/>
          </w:tcPr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100</w:t>
            </w:r>
          </w:p>
        </w:tc>
      </w:tr>
      <w:tr w:rsidR="00CA15F6" w:rsidRPr="001D351F" w:rsidTr="00A06389">
        <w:trPr>
          <w:cantSplit/>
          <w:trHeight w:val="264"/>
        </w:trPr>
        <w:tc>
          <w:tcPr>
            <w:tcW w:w="10076" w:type="dxa"/>
            <w:gridSpan w:val="8"/>
          </w:tcPr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  <w:r w:rsidRPr="001D351F">
              <w:rPr>
                <w:b/>
                <w:sz w:val="22"/>
                <w:szCs w:val="22"/>
              </w:rPr>
              <w:t>Подпрограмма 3. «Развитие общего образования».</w:t>
            </w:r>
          </w:p>
        </w:tc>
      </w:tr>
      <w:tr w:rsidR="00CA15F6" w:rsidRPr="001D351F" w:rsidTr="00A06389">
        <w:trPr>
          <w:cantSplit/>
          <w:trHeight w:val="264"/>
        </w:trPr>
        <w:tc>
          <w:tcPr>
            <w:tcW w:w="948" w:type="dxa"/>
          </w:tcPr>
          <w:p w:rsidR="00CA15F6" w:rsidRPr="001D351F" w:rsidRDefault="00CA15F6" w:rsidP="00A06389">
            <w:pPr>
              <w:pStyle w:val="30"/>
              <w:jc w:val="center"/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>1.</w:t>
            </w:r>
          </w:p>
        </w:tc>
        <w:tc>
          <w:tcPr>
            <w:tcW w:w="3036" w:type="dxa"/>
          </w:tcPr>
          <w:p w:rsidR="00CA15F6" w:rsidRPr="001D351F" w:rsidRDefault="00CA15F6" w:rsidP="00A06389">
            <w:pPr>
              <w:jc w:val="center"/>
            </w:pPr>
            <w:r w:rsidRPr="001D351F">
              <w:rPr>
                <w:sz w:val="22"/>
                <w:szCs w:val="22"/>
              </w:rPr>
              <w:t>Доля детей, получающих специальное (коррекционное) образование, от общего числа несовершеннолетних, ну</w:t>
            </w:r>
            <w:r w:rsidRPr="001D351F">
              <w:rPr>
                <w:sz w:val="22"/>
                <w:szCs w:val="22"/>
              </w:rPr>
              <w:t>ж</w:t>
            </w:r>
            <w:r w:rsidRPr="001D351F">
              <w:rPr>
                <w:sz w:val="22"/>
                <w:szCs w:val="22"/>
              </w:rPr>
              <w:t>дающихся в предоставлении данной услуги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%</w:t>
            </w:r>
          </w:p>
        </w:tc>
        <w:tc>
          <w:tcPr>
            <w:tcW w:w="1397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100</w:t>
            </w:r>
          </w:p>
        </w:tc>
        <w:tc>
          <w:tcPr>
            <w:tcW w:w="935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100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100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100</w:t>
            </w:r>
          </w:p>
        </w:tc>
        <w:tc>
          <w:tcPr>
            <w:tcW w:w="1042" w:type="dxa"/>
          </w:tcPr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100</w:t>
            </w:r>
          </w:p>
        </w:tc>
      </w:tr>
      <w:tr w:rsidR="00CA15F6" w:rsidRPr="001D351F" w:rsidTr="00A06389">
        <w:trPr>
          <w:cantSplit/>
          <w:trHeight w:val="264"/>
        </w:trPr>
        <w:tc>
          <w:tcPr>
            <w:tcW w:w="948" w:type="dxa"/>
          </w:tcPr>
          <w:p w:rsidR="00CA15F6" w:rsidRPr="001D351F" w:rsidRDefault="00CA15F6" w:rsidP="00A06389">
            <w:pPr>
              <w:pStyle w:val="30"/>
              <w:jc w:val="center"/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>2.</w:t>
            </w:r>
          </w:p>
        </w:tc>
        <w:tc>
          <w:tcPr>
            <w:tcW w:w="3036" w:type="dxa"/>
          </w:tcPr>
          <w:p w:rsidR="00CA15F6" w:rsidRPr="001D351F" w:rsidRDefault="00CA15F6" w:rsidP="00A06389">
            <w:pPr>
              <w:jc w:val="center"/>
            </w:pPr>
            <w:r w:rsidRPr="001D351F">
              <w:rPr>
                <w:sz w:val="22"/>
                <w:szCs w:val="22"/>
              </w:rPr>
              <w:t>Отношение среднемесячной заработной платы педагог</w:t>
            </w:r>
            <w:r w:rsidRPr="001D351F">
              <w:rPr>
                <w:sz w:val="22"/>
                <w:szCs w:val="22"/>
              </w:rPr>
              <w:t>и</w:t>
            </w:r>
            <w:r w:rsidRPr="001D351F">
              <w:rPr>
                <w:sz w:val="22"/>
                <w:szCs w:val="22"/>
              </w:rPr>
              <w:t>ческих работников образов</w:t>
            </w:r>
            <w:r w:rsidRPr="001D351F">
              <w:rPr>
                <w:sz w:val="22"/>
                <w:szCs w:val="22"/>
              </w:rPr>
              <w:t>а</w:t>
            </w:r>
            <w:r w:rsidRPr="001D351F">
              <w:rPr>
                <w:sz w:val="22"/>
                <w:szCs w:val="22"/>
              </w:rPr>
              <w:t>тельных организаций общего образования к среднемеся</w:t>
            </w:r>
            <w:r w:rsidRPr="001D351F">
              <w:rPr>
                <w:sz w:val="22"/>
                <w:szCs w:val="22"/>
              </w:rPr>
              <w:t>ч</w:t>
            </w:r>
            <w:r w:rsidRPr="001D351F">
              <w:rPr>
                <w:sz w:val="22"/>
                <w:szCs w:val="22"/>
              </w:rPr>
              <w:t>ной заработной плате в р</w:t>
            </w:r>
            <w:r w:rsidRPr="001D351F">
              <w:rPr>
                <w:sz w:val="22"/>
                <w:szCs w:val="22"/>
              </w:rPr>
              <w:t>е</w:t>
            </w:r>
            <w:r w:rsidRPr="001D351F">
              <w:rPr>
                <w:sz w:val="22"/>
                <w:szCs w:val="22"/>
              </w:rPr>
              <w:t>гионе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%</w:t>
            </w:r>
          </w:p>
        </w:tc>
        <w:tc>
          <w:tcPr>
            <w:tcW w:w="1397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95</w:t>
            </w:r>
          </w:p>
        </w:tc>
        <w:tc>
          <w:tcPr>
            <w:tcW w:w="935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100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100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100</w:t>
            </w:r>
          </w:p>
        </w:tc>
        <w:tc>
          <w:tcPr>
            <w:tcW w:w="1042" w:type="dxa"/>
          </w:tcPr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100</w:t>
            </w:r>
          </w:p>
        </w:tc>
      </w:tr>
      <w:tr w:rsidR="00CA15F6" w:rsidRPr="001D351F" w:rsidTr="00A06389">
        <w:trPr>
          <w:cantSplit/>
          <w:trHeight w:val="264"/>
        </w:trPr>
        <w:tc>
          <w:tcPr>
            <w:tcW w:w="10076" w:type="dxa"/>
            <w:gridSpan w:val="8"/>
          </w:tcPr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  <w:r w:rsidRPr="001D351F">
              <w:rPr>
                <w:b/>
                <w:sz w:val="22"/>
                <w:szCs w:val="22"/>
              </w:rPr>
              <w:t>Подпрограмма 4. «</w:t>
            </w:r>
            <w:r w:rsidRPr="001D351F">
              <w:rPr>
                <w:b/>
                <w:bCs/>
                <w:sz w:val="22"/>
                <w:szCs w:val="22"/>
              </w:rPr>
              <w:t>Организация отдыха и оздоровления детей в летний период».</w:t>
            </w:r>
          </w:p>
        </w:tc>
      </w:tr>
      <w:tr w:rsidR="00CA15F6" w:rsidRPr="001D351F" w:rsidTr="00A06389">
        <w:trPr>
          <w:cantSplit/>
          <w:trHeight w:val="264"/>
        </w:trPr>
        <w:tc>
          <w:tcPr>
            <w:tcW w:w="948" w:type="dxa"/>
          </w:tcPr>
          <w:p w:rsidR="00CA15F6" w:rsidRPr="001D351F" w:rsidRDefault="00CA15F6" w:rsidP="00A06389">
            <w:pPr>
              <w:pStyle w:val="30"/>
              <w:jc w:val="center"/>
              <w:rPr>
                <w:sz w:val="22"/>
                <w:szCs w:val="22"/>
              </w:rPr>
            </w:pPr>
            <w:r w:rsidRPr="001D351F">
              <w:rPr>
                <w:sz w:val="22"/>
                <w:szCs w:val="22"/>
              </w:rPr>
              <w:t>1.</w:t>
            </w:r>
          </w:p>
        </w:tc>
        <w:tc>
          <w:tcPr>
            <w:tcW w:w="3036" w:type="dxa"/>
          </w:tcPr>
          <w:p w:rsidR="00CA15F6" w:rsidRPr="001D351F" w:rsidRDefault="00CA15F6" w:rsidP="00A06389">
            <w:pPr>
              <w:jc w:val="center"/>
            </w:pPr>
            <w:r w:rsidRPr="001D351F">
              <w:rPr>
                <w:sz w:val="22"/>
                <w:szCs w:val="22"/>
              </w:rPr>
              <w:t>Доля детей, состоящих на учете в инспекции по делам несовершеннолетних, охв</w:t>
            </w:r>
            <w:r w:rsidRPr="001D351F">
              <w:rPr>
                <w:sz w:val="22"/>
                <w:szCs w:val="22"/>
              </w:rPr>
              <w:t>а</w:t>
            </w:r>
            <w:r w:rsidRPr="001D351F">
              <w:rPr>
                <w:sz w:val="22"/>
                <w:szCs w:val="22"/>
              </w:rPr>
              <w:t>ченных отдыхом в учрежд</w:t>
            </w:r>
            <w:r w:rsidRPr="001D351F">
              <w:rPr>
                <w:sz w:val="22"/>
                <w:szCs w:val="22"/>
              </w:rPr>
              <w:t>е</w:t>
            </w:r>
            <w:r w:rsidRPr="001D351F">
              <w:rPr>
                <w:sz w:val="22"/>
                <w:szCs w:val="22"/>
              </w:rPr>
              <w:t>ниях различного типа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%</w:t>
            </w:r>
          </w:p>
        </w:tc>
        <w:tc>
          <w:tcPr>
            <w:tcW w:w="1397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5</w:t>
            </w:r>
          </w:p>
        </w:tc>
        <w:tc>
          <w:tcPr>
            <w:tcW w:w="935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5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1D351F">
              <w:rPr>
                <w:spacing w:val="1"/>
                <w:sz w:val="22"/>
                <w:szCs w:val="22"/>
              </w:rPr>
              <w:t>10</w:t>
            </w:r>
          </w:p>
        </w:tc>
        <w:tc>
          <w:tcPr>
            <w:tcW w:w="906" w:type="dxa"/>
          </w:tcPr>
          <w:p w:rsidR="00CA15F6" w:rsidRPr="001D351F" w:rsidRDefault="00CA15F6" w:rsidP="00A06389">
            <w:pPr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15</w:t>
            </w:r>
          </w:p>
        </w:tc>
        <w:tc>
          <w:tcPr>
            <w:tcW w:w="1042" w:type="dxa"/>
          </w:tcPr>
          <w:p w:rsidR="00CA15F6" w:rsidRPr="001D351F" w:rsidRDefault="00CA15F6" w:rsidP="00A063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 w:rsidRPr="001D351F">
              <w:rPr>
                <w:sz w:val="22"/>
                <w:szCs w:val="22"/>
              </w:rPr>
              <w:t>20</w:t>
            </w:r>
          </w:p>
        </w:tc>
      </w:tr>
    </w:tbl>
    <w:p w:rsidR="00CA15F6" w:rsidRDefault="00CA15F6" w:rsidP="00A42505">
      <w:pPr>
        <w:pStyle w:val="30"/>
        <w:rPr>
          <w:b/>
          <w:sz w:val="24"/>
          <w:szCs w:val="24"/>
        </w:rPr>
      </w:pPr>
    </w:p>
    <w:p w:rsidR="00CA15F6" w:rsidRDefault="00CA15F6" w:rsidP="00A42505">
      <w:pPr>
        <w:pStyle w:val="30"/>
        <w:rPr>
          <w:b/>
          <w:sz w:val="24"/>
          <w:szCs w:val="24"/>
        </w:rPr>
      </w:pPr>
    </w:p>
    <w:p w:rsidR="00CA15F6" w:rsidRDefault="00CA15F6" w:rsidP="00A42505">
      <w:pPr>
        <w:pStyle w:val="30"/>
        <w:rPr>
          <w:b/>
          <w:sz w:val="24"/>
          <w:szCs w:val="24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sectPr w:rsidR="00CA15F6" w:rsidRPr="00714636" w:rsidSect="00A0638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9D" w:rsidRDefault="001A5E9D" w:rsidP="005F6D2A">
      <w:r>
        <w:separator/>
      </w:r>
    </w:p>
  </w:endnote>
  <w:endnote w:type="continuationSeparator" w:id="0">
    <w:p w:rsidR="001A5E9D" w:rsidRDefault="001A5E9D" w:rsidP="005F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AF" w:rsidRDefault="004C06AC">
    <w:pPr>
      <w:pStyle w:val="a5"/>
      <w:jc w:val="right"/>
    </w:pPr>
    <w:fldSimple w:instr=" PAGE   \* MERGEFORMAT ">
      <w:r w:rsidR="00D6471B">
        <w:rPr>
          <w:noProof/>
        </w:rPr>
        <w:t>2</w:t>
      </w:r>
    </w:fldSimple>
  </w:p>
  <w:p w:rsidR="00AE1FAF" w:rsidRDefault="00AE1F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9D" w:rsidRDefault="001A5E9D" w:rsidP="005F6D2A">
      <w:r>
        <w:separator/>
      </w:r>
    </w:p>
  </w:footnote>
  <w:footnote w:type="continuationSeparator" w:id="0">
    <w:p w:rsidR="001A5E9D" w:rsidRDefault="001A5E9D" w:rsidP="005F6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8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C78"/>
    <w:rsid w:val="0000066C"/>
    <w:rsid w:val="0001080D"/>
    <w:rsid w:val="000135D0"/>
    <w:rsid w:val="000327A1"/>
    <w:rsid w:val="00044D15"/>
    <w:rsid w:val="00046846"/>
    <w:rsid w:val="000817ED"/>
    <w:rsid w:val="00093C3C"/>
    <w:rsid w:val="000A7710"/>
    <w:rsid w:val="000B0D0C"/>
    <w:rsid w:val="000F2EEB"/>
    <w:rsid w:val="0010640F"/>
    <w:rsid w:val="00151EBB"/>
    <w:rsid w:val="00172F4D"/>
    <w:rsid w:val="001813A9"/>
    <w:rsid w:val="001A5E9D"/>
    <w:rsid w:val="001B7E44"/>
    <w:rsid w:val="001D351F"/>
    <w:rsid w:val="002079EA"/>
    <w:rsid w:val="002164B6"/>
    <w:rsid w:val="00240ED0"/>
    <w:rsid w:val="002510B9"/>
    <w:rsid w:val="00252409"/>
    <w:rsid w:val="002558F1"/>
    <w:rsid w:val="00257817"/>
    <w:rsid w:val="00272E8E"/>
    <w:rsid w:val="00294A7F"/>
    <w:rsid w:val="00310D3F"/>
    <w:rsid w:val="00325BF4"/>
    <w:rsid w:val="003671D9"/>
    <w:rsid w:val="00386212"/>
    <w:rsid w:val="003946A8"/>
    <w:rsid w:val="003C0427"/>
    <w:rsid w:val="00426121"/>
    <w:rsid w:val="0045055A"/>
    <w:rsid w:val="00464E89"/>
    <w:rsid w:val="00472595"/>
    <w:rsid w:val="004C06AC"/>
    <w:rsid w:val="004D086E"/>
    <w:rsid w:val="005148A2"/>
    <w:rsid w:val="0051797D"/>
    <w:rsid w:val="005204D1"/>
    <w:rsid w:val="005649CE"/>
    <w:rsid w:val="005728B3"/>
    <w:rsid w:val="005B220F"/>
    <w:rsid w:val="005F6D2A"/>
    <w:rsid w:val="006001DD"/>
    <w:rsid w:val="006031D3"/>
    <w:rsid w:val="0063577F"/>
    <w:rsid w:val="006A3F51"/>
    <w:rsid w:val="007000B5"/>
    <w:rsid w:val="00714636"/>
    <w:rsid w:val="00756516"/>
    <w:rsid w:val="00777628"/>
    <w:rsid w:val="007D503A"/>
    <w:rsid w:val="007E57C6"/>
    <w:rsid w:val="007F4780"/>
    <w:rsid w:val="007F622F"/>
    <w:rsid w:val="00892610"/>
    <w:rsid w:val="008E1958"/>
    <w:rsid w:val="00925FE7"/>
    <w:rsid w:val="0093647A"/>
    <w:rsid w:val="0094091C"/>
    <w:rsid w:val="0095517A"/>
    <w:rsid w:val="0096645C"/>
    <w:rsid w:val="009A1141"/>
    <w:rsid w:val="009A6AA0"/>
    <w:rsid w:val="00A002DA"/>
    <w:rsid w:val="00A06389"/>
    <w:rsid w:val="00A31C4F"/>
    <w:rsid w:val="00A374EE"/>
    <w:rsid w:val="00A42505"/>
    <w:rsid w:val="00A63926"/>
    <w:rsid w:val="00A75DD4"/>
    <w:rsid w:val="00AD7C78"/>
    <w:rsid w:val="00AE1FAF"/>
    <w:rsid w:val="00B07C38"/>
    <w:rsid w:val="00B51C3C"/>
    <w:rsid w:val="00B663F1"/>
    <w:rsid w:val="00BA248B"/>
    <w:rsid w:val="00BF0CD8"/>
    <w:rsid w:val="00C22512"/>
    <w:rsid w:val="00C44C19"/>
    <w:rsid w:val="00C5480A"/>
    <w:rsid w:val="00C648C6"/>
    <w:rsid w:val="00C65465"/>
    <w:rsid w:val="00CA15F6"/>
    <w:rsid w:val="00CA7C78"/>
    <w:rsid w:val="00CC77A5"/>
    <w:rsid w:val="00CD68DA"/>
    <w:rsid w:val="00CE1C35"/>
    <w:rsid w:val="00CF003E"/>
    <w:rsid w:val="00CF7741"/>
    <w:rsid w:val="00D2788B"/>
    <w:rsid w:val="00D60E5E"/>
    <w:rsid w:val="00D612B4"/>
    <w:rsid w:val="00D6471B"/>
    <w:rsid w:val="00D808B3"/>
    <w:rsid w:val="00DC28D1"/>
    <w:rsid w:val="00E27139"/>
    <w:rsid w:val="00E449F3"/>
    <w:rsid w:val="00E524CF"/>
    <w:rsid w:val="00ED6BA7"/>
    <w:rsid w:val="00F0264D"/>
    <w:rsid w:val="00F2357C"/>
    <w:rsid w:val="00F84222"/>
    <w:rsid w:val="00F954AC"/>
    <w:rsid w:val="00FB6C8B"/>
    <w:rsid w:val="00FB78A1"/>
    <w:rsid w:val="00FE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7C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714636"/>
    <w:pPr>
      <w:numPr>
        <w:numId w:val="2"/>
      </w:numPr>
      <w:spacing w:before="180" w:after="180"/>
      <w:outlineLvl w:val="0"/>
    </w:pPr>
    <w:rPr>
      <w:rFonts w:ascii="Arial" w:eastAsia="Calibri" w:hAnsi="Arial"/>
      <w:b/>
      <w:bCs/>
      <w:color w:val="276896"/>
      <w:kern w:val="1"/>
      <w:sz w:val="33"/>
      <w:szCs w:val="33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4636"/>
    <w:rPr>
      <w:rFonts w:ascii="Arial" w:hAnsi="Arial" w:cs="Times New Roman"/>
      <w:b/>
      <w:bCs/>
      <w:color w:val="276896"/>
      <w:kern w:val="1"/>
      <w:sz w:val="33"/>
      <w:szCs w:val="33"/>
      <w:lang w:eastAsia="zh-CN"/>
    </w:rPr>
  </w:style>
  <w:style w:type="character" w:styleId="a4">
    <w:name w:val="Hyperlink"/>
    <w:basedOn w:val="a1"/>
    <w:uiPriority w:val="99"/>
    <w:rsid w:val="00CA7C78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CA7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CA7C7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CA7C78"/>
    <w:rPr>
      <w:rFonts w:cs="Times New Roman"/>
    </w:rPr>
  </w:style>
  <w:style w:type="paragraph" w:styleId="a8">
    <w:name w:val="No Spacing"/>
    <w:uiPriority w:val="99"/>
    <w:qFormat/>
    <w:rsid w:val="00FE3C1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5148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5148A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F235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F2357C"/>
    <w:rPr>
      <w:rFonts w:ascii="Tahoma" w:hAnsi="Tahoma" w:cs="Tahoma"/>
      <w:sz w:val="16"/>
      <w:szCs w:val="16"/>
      <w:lang w:eastAsia="ru-RU"/>
    </w:rPr>
  </w:style>
  <w:style w:type="character" w:customStyle="1" w:styleId="WW8Num1z0">
    <w:name w:val="WW8Num1z0"/>
    <w:uiPriority w:val="99"/>
    <w:rsid w:val="00714636"/>
  </w:style>
  <w:style w:type="character" w:customStyle="1" w:styleId="WW8Num1z1">
    <w:name w:val="WW8Num1z1"/>
    <w:uiPriority w:val="99"/>
    <w:rsid w:val="00714636"/>
  </w:style>
  <w:style w:type="character" w:customStyle="1" w:styleId="WW8Num1z2">
    <w:name w:val="WW8Num1z2"/>
    <w:uiPriority w:val="99"/>
    <w:rsid w:val="00714636"/>
  </w:style>
  <w:style w:type="character" w:customStyle="1" w:styleId="WW8Num1z3">
    <w:name w:val="WW8Num1z3"/>
    <w:uiPriority w:val="99"/>
    <w:rsid w:val="00714636"/>
  </w:style>
  <w:style w:type="character" w:customStyle="1" w:styleId="WW8Num1z4">
    <w:name w:val="WW8Num1z4"/>
    <w:uiPriority w:val="99"/>
    <w:rsid w:val="00714636"/>
  </w:style>
  <w:style w:type="character" w:customStyle="1" w:styleId="WW8Num1z5">
    <w:name w:val="WW8Num1z5"/>
    <w:uiPriority w:val="99"/>
    <w:rsid w:val="00714636"/>
  </w:style>
  <w:style w:type="character" w:customStyle="1" w:styleId="WW8Num1z6">
    <w:name w:val="WW8Num1z6"/>
    <w:uiPriority w:val="99"/>
    <w:rsid w:val="00714636"/>
  </w:style>
  <w:style w:type="character" w:customStyle="1" w:styleId="WW8Num1z7">
    <w:name w:val="WW8Num1z7"/>
    <w:uiPriority w:val="99"/>
    <w:rsid w:val="00714636"/>
  </w:style>
  <w:style w:type="character" w:customStyle="1" w:styleId="WW8Num1z8">
    <w:name w:val="WW8Num1z8"/>
    <w:uiPriority w:val="99"/>
    <w:rsid w:val="00714636"/>
  </w:style>
  <w:style w:type="character" w:customStyle="1" w:styleId="WW8Num2z0">
    <w:name w:val="WW8Num2z0"/>
    <w:uiPriority w:val="99"/>
    <w:rsid w:val="00714636"/>
  </w:style>
  <w:style w:type="character" w:customStyle="1" w:styleId="WW8Num2z1">
    <w:name w:val="WW8Num2z1"/>
    <w:uiPriority w:val="99"/>
    <w:rsid w:val="00714636"/>
  </w:style>
  <w:style w:type="character" w:customStyle="1" w:styleId="WW8Num2z2">
    <w:name w:val="WW8Num2z2"/>
    <w:uiPriority w:val="99"/>
    <w:rsid w:val="00714636"/>
  </w:style>
  <w:style w:type="character" w:customStyle="1" w:styleId="WW8Num2z3">
    <w:name w:val="WW8Num2z3"/>
    <w:uiPriority w:val="99"/>
    <w:rsid w:val="00714636"/>
  </w:style>
  <w:style w:type="character" w:customStyle="1" w:styleId="WW8Num2z4">
    <w:name w:val="WW8Num2z4"/>
    <w:uiPriority w:val="99"/>
    <w:rsid w:val="00714636"/>
  </w:style>
  <w:style w:type="character" w:customStyle="1" w:styleId="WW8Num2z5">
    <w:name w:val="WW8Num2z5"/>
    <w:uiPriority w:val="99"/>
    <w:rsid w:val="00714636"/>
  </w:style>
  <w:style w:type="character" w:customStyle="1" w:styleId="WW8Num2z6">
    <w:name w:val="WW8Num2z6"/>
    <w:uiPriority w:val="99"/>
    <w:rsid w:val="00714636"/>
  </w:style>
  <w:style w:type="character" w:customStyle="1" w:styleId="WW8Num2z7">
    <w:name w:val="WW8Num2z7"/>
    <w:uiPriority w:val="99"/>
    <w:rsid w:val="00714636"/>
  </w:style>
  <w:style w:type="character" w:customStyle="1" w:styleId="WW8Num2z8">
    <w:name w:val="WW8Num2z8"/>
    <w:uiPriority w:val="99"/>
    <w:rsid w:val="00714636"/>
  </w:style>
  <w:style w:type="character" w:customStyle="1" w:styleId="WW8Num3z0">
    <w:name w:val="WW8Num3z0"/>
    <w:uiPriority w:val="99"/>
    <w:rsid w:val="00714636"/>
    <w:rPr>
      <w:sz w:val="22"/>
    </w:rPr>
  </w:style>
  <w:style w:type="character" w:customStyle="1" w:styleId="WW8Num3z1">
    <w:name w:val="WW8Num3z1"/>
    <w:uiPriority w:val="99"/>
    <w:rsid w:val="00714636"/>
  </w:style>
  <w:style w:type="character" w:customStyle="1" w:styleId="WW8Num3z2">
    <w:name w:val="WW8Num3z2"/>
    <w:uiPriority w:val="99"/>
    <w:rsid w:val="00714636"/>
  </w:style>
  <w:style w:type="character" w:customStyle="1" w:styleId="WW8Num3z4">
    <w:name w:val="WW8Num3z4"/>
    <w:uiPriority w:val="99"/>
    <w:rsid w:val="00714636"/>
  </w:style>
  <w:style w:type="character" w:customStyle="1" w:styleId="WW8Num3z5">
    <w:name w:val="WW8Num3z5"/>
    <w:uiPriority w:val="99"/>
    <w:rsid w:val="00714636"/>
  </w:style>
  <w:style w:type="character" w:customStyle="1" w:styleId="WW8Num3z6">
    <w:name w:val="WW8Num3z6"/>
    <w:uiPriority w:val="99"/>
    <w:rsid w:val="00714636"/>
  </w:style>
  <w:style w:type="character" w:customStyle="1" w:styleId="WW8Num3z7">
    <w:name w:val="WW8Num3z7"/>
    <w:uiPriority w:val="99"/>
    <w:rsid w:val="00714636"/>
  </w:style>
  <w:style w:type="character" w:customStyle="1" w:styleId="WW8Num3z8">
    <w:name w:val="WW8Num3z8"/>
    <w:uiPriority w:val="99"/>
    <w:rsid w:val="00714636"/>
  </w:style>
  <w:style w:type="character" w:customStyle="1" w:styleId="WW8Num4z0">
    <w:name w:val="WW8Num4z0"/>
    <w:uiPriority w:val="99"/>
    <w:rsid w:val="00714636"/>
    <w:rPr>
      <w:sz w:val="22"/>
    </w:rPr>
  </w:style>
  <w:style w:type="character" w:customStyle="1" w:styleId="WW8Num4z1">
    <w:name w:val="WW8Num4z1"/>
    <w:uiPriority w:val="99"/>
    <w:rsid w:val="00714636"/>
  </w:style>
  <w:style w:type="character" w:customStyle="1" w:styleId="WW8Num4z2">
    <w:name w:val="WW8Num4z2"/>
    <w:uiPriority w:val="99"/>
    <w:rsid w:val="00714636"/>
  </w:style>
  <w:style w:type="character" w:customStyle="1" w:styleId="WW8Num4z3">
    <w:name w:val="WW8Num4z3"/>
    <w:uiPriority w:val="99"/>
    <w:rsid w:val="00714636"/>
  </w:style>
  <w:style w:type="character" w:customStyle="1" w:styleId="WW8Num4z4">
    <w:name w:val="WW8Num4z4"/>
    <w:uiPriority w:val="99"/>
    <w:rsid w:val="00714636"/>
  </w:style>
  <w:style w:type="character" w:customStyle="1" w:styleId="WW8Num4z5">
    <w:name w:val="WW8Num4z5"/>
    <w:uiPriority w:val="99"/>
    <w:rsid w:val="00714636"/>
  </w:style>
  <w:style w:type="character" w:customStyle="1" w:styleId="WW8Num4z6">
    <w:name w:val="WW8Num4z6"/>
    <w:uiPriority w:val="99"/>
    <w:rsid w:val="00714636"/>
  </w:style>
  <w:style w:type="character" w:customStyle="1" w:styleId="WW8Num4z7">
    <w:name w:val="WW8Num4z7"/>
    <w:uiPriority w:val="99"/>
    <w:rsid w:val="00714636"/>
  </w:style>
  <w:style w:type="character" w:customStyle="1" w:styleId="WW8Num4z8">
    <w:name w:val="WW8Num4z8"/>
    <w:uiPriority w:val="99"/>
    <w:rsid w:val="00714636"/>
  </w:style>
  <w:style w:type="character" w:customStyle="1" w:styleId="WW8Num5z0">
    <w:name w:val="WW8Num5z0"/>
    <w:uiPriority w:val="99"/>
    <w:rsid w:val="00714636"/>
  </w:style>
  <w:style w:type="character" w:customStyle="1" w:styleId="WW8Num5z1">
    <w:name w:val="WW8Num5z1"/>
    <w:uiPriority w:val="99"/>
    <w:rsid w:val="00714636"/>
  </w:style>
  <w:style w:type="character" w:customStyle="1" w:styleId="WW8Num5z2">
    <w:name w:val="WW8Num5z2"/>
    <w:uiPriority w:val="99"/>
    <w:rsid w:val="00714636"/>
  </w:style>
  <w:style w:type="character" w:customStyle="1" w:styleId="WW8Num5z3">
    <w:name w:val="WW8Num5z3"/>
    <w:uiPriority w:val="99"/>
    <w:rsid w:val="00714636"/>
  </w:style>
  <w:style w:type="character" w:customStyle="1" w:styleId="WW8Num5z4">
    <w:name w:val="WW8Num5z4"/>
    <w:uiPriority w:val="99"/>
    <w:rsid w:val="00714636"/>
  </w:style>
  <w:style w:type="character" w:customStyle="1" w:styleId="WW8Num5z5">
    <w:name w:val="WW8Num5z5"/>
    <w:uiPriority w:val="99"/>
    <w:rsid w:val="00714636"/>
  </w:style>
  <w:style w:type="character" w:customStyle="1" w:styleId="WW8Num5z6">
    <w:name w:val="WW8Num5z6"/>
    <w:uiPriority w:val="99"/>
    <w:rsid w:val="00714636"/>
  </w:style>
  <w:style w:type="character" w:customStyle="1" w:styleId="WW8Num5z7">
    <w:name w:val="WW8Num5z7"/>
    <w:uiPriority w:val="99"/>
    <w:rsid w:val="00714636"/>
  </w:style>
  <w:style w:type="character" w:customStyle="1" w:styleId="WW8Num5z8">
    <w:name w:val="WW8Num5z8"/>
    <w:uiPriority w:val="99"/>
    <w:rsid w:val="00714636"/>
  </w:style>
  <w:style w:type="character" w:customStyle="1" w:styleId="WW8Num6z0">
    <w:name w:val="WW8Num6z0"/>
    <w:uiPriority w:val="99"/>
    <w:rsid w:val="00714636"/>
  </w:style>
  <w:style w:type="character" w:customStyle="1" w:styleId="WW8Num6z1">
    <w:name w:val="WW8Num6z1"/>
    <w:uiPriority w:val="99"/>
    <w:rsid w:val="00714636"/>
  </w:style>
  <w:style w:type="character" w:customStyle="1" w:styleId="WW8Num6z2">
    <w:name w:val="WW8Num6z2"/>
    <w:uiPriority w:val="99"/>
    <w:rsid w:val="00714636"/>
  </w:style>
  <w:style w:type="character" w:customStyle="1" w:styleId="WW8Num6z3">
    <w:name w:val="WW8Num6z3"/>
    <w:uiPriority w:val="99"/>
    <w:rsid w:val="00714636"/>
  </w:style>
  <w:style w:type="character" w:customStyle="1" w:styleId="WW8Num6z4">
    <w:name w:val="WW8Num6z4"/>
    <w:uiPriority w:val="99"/>
    <w:rsid w:val="00714636"/>
  </w:style>
  <w:style w:type="character" w:customStyle="1" w:styleId="WW8Num6z5">
    <w:name w:val="WW8Num6z5"/>
    <w:uiPriority w:val="99"/>
    <w:rsid w:val="00714636"/>
  </w:style>
  <w:style w:type="character" w:customStyle="1" w:styleId="WW8Num6z6">
    <w:name w:val="WW8Num6z6"/>
    <w:uiPriority w:val="99"/>
    <w:rsid w:val="00714636"/>
  </w:style>
  <w:style w:type="character" w:customStyle="1" w:styleId="WW8Num6z7">
    <w:name w:val="WW8Num6z7"/>
    <w:uiPriority w:val="99"/>
    <w:rsid w:val="00714636"/>
  </w:style>
  <w:style w:type="character" w:customStyle="1" w:styleId="WW8Num6z8">
    <w:name w:val="WW8Num6z8"/>
    <w:uiPriority w:val="99"/>
    <w:rsid w:val="00714636"/>
  </w:style>
  <w:style w:type="character" w:customStyle="1" w:styleId="WW8Num7z0">
    <w:name w:val="WW8Num7z0"/>
    <w:uiPriority w:val="99"/>
    <w:rsid w:val="00714636"/>
    <w:rPr>
      <w:sz w:val="22"/>
    </w:rPr>
  </w:style>
  <w:style w:type="character" w:customStyle="1" w:styleId="WW8Num7z1">
    <w:name w:val="WW8Num7z1"/>
    <w:uiPriority w:val="99"/>
    <w:rsid w:val="00714636"/>
  </w:style>
  <w:style w:type="character" w:customStyle="1" w:styleId="WW8Num7z2">
    <w:name w:val="WW8Num7z2"/>
    <w:uiPriority w:val="99"/>
    <w:rsid w:val="00714636"/>
  </w:style>
  <w:style w:type="character" w:customStyle="1" w:styleId="WW8Num7z3">
    <w:name w:val="WW8Num7z3"/>
    <w:uiPriority w:val="99"/>
    <w:rsid w:val="00714636"/>
  </w:style>
  <w:style w:type="character" w:customStyle="1" w:styleId="WW8Num7z4">
    <w:name w:val="WW8Num7z4"/>
    <w:uiPriority w:val="99"/>
    <w:rsid w:val="00714636"/>
  </w:style>
  <w:style w:type="character" w:customStyle="1" w:styleId="WW8Num7z5">
    <w:name w:val="WW8Num7z5"/>
    <w:uiPriority w:val="99"/>
    <w:rsid w:val="00714636"/>
  </w:style>
  <w:style w:type="character" w:customStyle="1" w:styleId="WW8Num7z6">
    <w:name w:val="WW8Num7z6"/>
    <w:uiPriority w:val="99"/>
    <w:rsid w:val="00714636"/>
  </w:style>
  <w:style w:type="character" w:customStyle="1" w:styleId="WW8Num7z7">
    <w:name w:val="WW8Num7z7"/>
    <w:uiPriority w:val="99"/>
    <w:rsid w:val="00714636"/>
  </w:style>
  <w:style w:type="character" w:customStyle="1" w:styleId="WW8Num7z8">
    <w:name w:val="WW8Num7z8"/>
    <w:uiPriority w:val="99"/>
    <w:rsid w:val="00714636"/>
  </w:style>
  <w:style w:type="character" w:customStyle="1" w:styleId="WW8Num8z0">
    <w:name w:val="WW8Num8z0"/>
    <w:uiPriority w:val="99"/>
    <w:rsid w:val="00714636"/>
  </w:style>
  <w:style w:type="character" w:customStyle="1" w:styleId="WW8Num8z1">
    <w:name w:val="WW8Num8z1"/>
    <w:uiPriority w:val="99"/>
    <w:rsid w:val="00714636"/>
  </w:style>
  <w:style w:type="character" w:customStyle="1" w:styleId="WW8Num8z2">
    <w:name w:val="WW8Num8z2"/>
    <w:uiPriority w:val="99"/>
    <w:rsid w:val="00714636"/>
  </w:style>
  <w:style w:type="character" w:customStyle="1" w:styleId="WW8Num8z3">
    <w:name w:val="WW8Num8z3"/>
    <w:uiPriority w:val="99"/>
    <w:rsid w:val="00714636"/>
  </w:style>
  <w:style w:type="character" w:customStyle="1" w:styleId="WW8Num8z4">
    <w:name w:val="WW8Num8z4"/>
    <w:uiPriority w:val="99"/>
    <w:rsid w:val="00714636"/>
  </w:style>
  <w:style w:type="character" w:customStyle="1" w:styleId="WW8Num8z5">
    <w:name w:val="WW8Num8z5"/>
    <w:uiPriority w:val="99"/>
    <w:rsid w:val="00714636"/>
  </w:style>
  <w:style w:type="character" w:customStyle="1" w:styleId="WW8Num8z6">
    <w:name w:val="WW8Num8z6"/>
    <w:uiPriority w:val="99"/>
    <w:rsid w:val="00714636"/>
  </w:style>
  <w:style w:type="character" w:customStyle="1" w:styleId="WW8Num8z7">
    <w:name w:val="WW8Num8z7"/>
    <w:uiPriority w:val="99"/>
    <w:rsid w:val="00714636"/>
  </w:style>
  <w:style w:type="character" w:customStyle="1" w:styleId="WW8Num8z8">
    <w:name w:val="WW8Num8z8"/>
    <w:uiPriority w:val="99"/>
    <w:rsid w:val="00714636"/>
  </w:style>
  <w:style w:type="character" w:customStyle="1" w:styleId="WW8Num9z0">
    <w:name w:val="WW8Num9z0"/>
    <w:uiPriority w:val="99"/>
    <w:rsid w:val="00714636"/>
    <w:rPr>
      <w:sz w:val="22"/>
    </w:rPr>
  </w:style>
  <w:style w:type="character" w:customStyle="1" w:styleId="WW8Num9z1">
    <w:name w:val="WW8Num9z1"/>
    <w:uiPriority w:val="99"/>
    <w:rsid w:val="00714636"/>
  </w:style>
  <w:style w:type="character" w:customStyle="1" w:styleId="WW8Num9z2">
    <w:name w:val="WW8Num9z2"/>
    <w:uiPriority w:val="99"/>
    <w:rsid w:val="00714636"/>
  </w:style>
  <w:style w:type="character" w:customStyle="1" w:styleId="WW8Num9z3">
    <w:name w:val="WW8Num9z3"/>
    <w:uiPriority w:val="99"/>
    <w:rsid w:val="00714636"/>
  </w:style>
  <w:style w:type="character" w:customStyle="1" w:styleId="WW8Num9z4">
    <w:name w:val="WW8Num9z4"/>
    <w:uiPriority w:val="99"/>
    <w:rsid w:val="00714636"/>
  </w:style>
  <w:style w:type="character" w:customStyle="1" w:styleId="WW8Num9z5">
    <w:name w:val="WW8Num9z5"/>
    <w:uiPriority w:val="99"/>
    <w:rsid w:val="00714636"/>
  </w:style>
  <w:style w:type="character" w:customStyle="1" w:styleId="WW8Num9z6">
    <w:name w:val="WW8Num9z6"/>
    <w:uiPriority w:val="99"/>
    <w:rsid w:val="00714636"/>
  </w:style>
  <w:style w:type="character" w:customStyle="1" w:styleId="WW8Num9z7">
    <w:name w:val="WW8Num9z7"/>
    <w:uiPriority w:val="99"/>
    <w:rsid w:val="00714636"/>
  </w:style>
  <w:style w:type="character" w:customStyle="1" w:styleId="WW8Num9z8">
    <w:name w:val="WW8Num9z8"/>
    <w:uiPriority w:val="99"/>
    <w:rsid w:val="00714636"/>
  </w:style>
  <w:style w:type="character" w:customStyle="1" w:styleId="WW8Num10z0">
    <w:name w:val="WW8Num10z0"/>
    <w:uiPriority w:val="99"/>
    <w:rsid w:val="00714636"/>
    <w:rPr>
      <w:sz w:val="22"/>
    </w:rPr>
  </w:style>
  <w:style w:type="character" w:customStyle="1" w:styleId="WW8Num10z1">
    <w:name w:val="WW8Num10z1"/>
    <w:uiPriority w:val="99"/>
    <w:rsid w:val="00714636"/>
  </w:style>
  <w:style w:type="character" w:customStyle="1" w:styleId="WW8Num10z2">
    <w:name w:val="WW8Num10z2"/>
    <w:uiPriority w:val="99"/>
    <w:rsid w:val="00714636"/>
  </w:style>
  <w:style w:type="character" w:customStyle="1" w:styleId="WW8Num10z3">
    <w:name w:val="WW8Num10z3"/>
    <w:uiPriority w:val="99"/>
    <w:rsid w:val="00714636"/>
  </w:style>
  <w:style w:type="character" w:customStyle="1" w:styleId="WW8Num10z4">
    <w:name w:val="WW8Num10z4"/>
    <w:uiPriority w:val="99"/>
    <w:rsid w:val="00714636"/>
  </w:style>
  <w:style w:type="character" w:customStyle="1" w:styleId="WW8Num10z5">
    <w:name w:val="WW8Num10z5"/>
    <w:uiPriority w:val="99"/>
    <w:rsid w:val="00714636"/>
  </w:style>
  <w:style w:type="character" w:customStyle="1" w:styleId="WW8Num10z6">
    <w:name w:val="WW8Num10z6"/>
    <w:uiPriority w:val="99"/>
    <w:rsid w:val="00714636"/>
  </w:style>
  <w:style w:type="character" w:customStyle="1" w:styleId="WW8Num10z7">
    <w:name w:val="WW8Num10z7"/>
    <w:uiPriority w:val="99"/>
    <w:rsid w:val="00714636"/>
  </w:style>
  <w:style w:type="character" w:customStyle="1" w:styleId="WW8Num10z8">
    <w:name w:val="WW8Num10z8"/>
    <w:uiPriority w:val="99"/>
    <w:rsid w:val="00714636"/>
  </w:style>
  <w:style w:type="character" w:customStyle="1" w:styleId="WW8Num11z0">
    <w:name w:val="WW8Num11z0"/>
    <w:uiPriority w:val="99"/>
    <w:rsid w:val="00714636"/>
  </w:style>
  <w:style w:type="character" w:customStyle="1" w:styleId="WW8Num11z1">
    <w:name w:val="WW8Num11z1"/>
    <w:uiPriority w:val="99"/>
    <w:rsid w:val="00714636"/>
  </w:style>
  <w:style w:type="character" w:customStyle="1" w:styleId="WW8Num11z2">
    <w:name w:val="WW8Num11z2"/>
    <w:uiPriority w:val="99"/>
    <w:rsid w:val="00714636"/>
  </w:style>
  <w:style w:type="character" w:customStyle="1" w:styleId="WW8Num11z3">
    <w:name w:val="WW8Num11z3"/>
    <w:uiPriority w:val="99"/>
    <w:rsid w:val="00714636"/>
  </w:style>
  <w:style w:type="character" w:customStyle="1" w:styleId="WW8Num11z4">
    <w:name w:val="WW8Num11z4"/>
    <w:uiPriority w:val="99"/>
    <w:rsid w:val="00714636"/>
  </w:style>
  <w:style w:type="character" w:customStyle="1" w:styleId="WW8Num11z5">
    <w:name w:val="WW8Num11z5"/>
    <w:uiPriority w:val="99"/>
    <w:rsid w:val="00714636"/>
  </w:style>
  <w:style w:type="character" w:customStyle="1" w:styleId="WW8Num11z6">
    <w:name w:val="WW8Num11z6"/>
    <w:uiPriority w:val="99"/>
    <w:rsid w:val="00714636"/>
  </w:style>
  <w:style w:type="character" w:customStyle="1" w:styleId="WW8Num11z7">
    <w:name w:val="WW8Num11z7"/>
    <w:uiPriority w:val="99"/>
    <w:rsid w:val="00714636"/>
  </w:style>
  <w:style w:type="character" w:customStyle="1" w:styleId="WW8Num11z8">
    <w:name w:val="WW8Num11z8"/>
    <w:uiPriority w:val="99"/>
    <w:rsid w:val="00714636"/>
  </w:style>
  <w:style w:type="character" w:customStyle="1" w:styleId="WW8Num12z0">
    <w:name w:val="WW8Num12z0"/>
    <w:uiPriority w:val="99"/>
    <w:rsid w:val="00714636"/>
    <w:rPr>
      <w:sz w:val="22"/>
    </w:rPr>
  </w:style>
  <w:style w:type="character" w:customStyle="1" w:styleId="WW8Num12z1">
    <w:name w:val="WW8Num12z1"/>
    <w:uiPriority w:val="99"/>
    <w:rsid w:val="00714636"/>
  </w:style>
  <w:style w:type="character" w:customStyle="1" w:styleId="WW8Num12z2">
    <w:name w:val="WW8Num12z2"/>
    <w:uiPriority w:val="99"/>
    <w:rsid w:val="00714636"/>
  </w:style>
  <w:style w:type="character" w:customStyle="1" w:styleId="WW8Num12z3">
    <w:name w:val="WW8Num12z3"/>
    <w:uiPriority w:val="99"/>
    <w:rsid w:val="00714636"/>
  </w:style>
  <w:style w:type="character" w:customStyle="1" w:styleId="WW8Num12z4">
    <w:name w:val="WW8Num12z4"/>
    <w:uiPriority w:val="99"/>
    <w:rsid w:val="00714636"/>
  </w:style>
  <w:style w:type="character" w:customStyle="1" w:styleId="WW8Num12z5">
    <w:name w:val="WW8Num12z5"/>
    <w:uiPriority w:val="99"/>
    <w:rsid w:val="00714636"/>
  </w:style>
  <w:style w:type="character" w:customStyle="1" w:styleId="WW8Num12z6">
    <w:name w:val="WW8Num12z6"/>
    <w:uiPriority w:val="99"/>
    <w:rsid w:val="00714636"/>
  </w:style>
  <w:style w:type="character" w:customStyle="1" w:styleId="WW8Num12z7">
    <w:name w:val="WW8Num12z7"/>
    <w:uiPriority w:val="99"/>
    <w:rsid w:val="00714636"/>
  </w:style>
  <w:style w:type="character" w:customStyle="1" w:styleId="WW8Num12z8">
    <w:name w:val="WW8Num12z8"/>
    <w:uiPriority w:val="99"/>
    <w:rsid w:val="00714636"/>
  </w:style>
  <w:style w:type="character" w:customStyle="1" w:styleId="WW8Num13z0">
    <w:name w:val="WW8Num13z0"/>
    <w:uiPriority w:val="99"/>
    <w:rsid w:val="00714636"/>
  </w:style>
  <w:style w:type="character" w:customStyle="1" w:styleId="WW8Num13z1">
    <w:name w:val="WW8Num13z1"/>
    <w:uiPriority w:val="99"/>
    <w:rsid w:val="00714636"/>
  </w:style>
  <w:style w:type="character" w:customStyle="1" w:styleId="WW8Num13z2">
    <w:name w:val="WW8Num13z2"/>
    <w:uiPriority w:val="99"/>
    <w:rsid w:val="00714636"/>
  </w:style>
  <w:style w:type="character" w:customStyle="1" w:styleId="WW8Num13z3">
    <w:name w:val="WW8Num13z3"/>
    <w:uiPriority w:val="99"/>
    <w:rsid w:val="00714636"/>
  </w:style>
  <w:style w:type="character" w:customStyle="1" w:styleId="WW8Num13z4">
    <w:name w:val="WW8Num13z4"/>
    <w:uiPriority w:val="99"/>
    <w:rsid w:val="00714636"/>
  </w:style>
  <w:style w:type="character" w:customStyle="1" w:styleId="WW8Num13z5">
    <w:name w:val="WW8Num13z5"/>
    <w:uiPriority w:val="99"/>
    <w:rsid w:val="00714636"/>
  </w:style>
  <w:style w:type="character" w:customStyle="1" w:styleId="WW8Num13z6">
    <w:name w:val="WW8Num13z6"/>
    <w:uiPriority w:val="99"/>
    <w:rsid w:val="00714636"/>
  </w:style>
  <w:style w:type="character" w:customStyle="1" w:styleId="WW8Num13z7">
    <w:name w:val="WW8Num13z7"/>
    <w:uiPriority w:val="99"/>
    <w:rsid w:val="00714636"/>
  </w:style>
  <w:style w:type="character" w:customStyle="1" w:styleId="WW8Num13z8">
    <w:name w:val="WW8Num13z8"/>
    <w:uiPriority w:val="99"/>
    <w:rsid w:val="00714636"/>
  </w:style>
  <w:style w:type="character" w:customStyle="1" w:styleId="WW8Num3z3">
    <w:name w:val="WW8Num3z3"/>
    <w:uiPriority w:val="99"/>
    <w:rsid w:val="00714636"/>
  </w:style>
  <w:style w:type="character" w:customStyle="1" w:styleId="WW8Num14z0">
    <w:name w:val="WW8Num14z0"/>
    <w:uiPriority w:val="99"/>
    <w:rsid w:val="00714636"/>
    <w:rPr>
      <w:rFonts w:ascii="Times New Roman" w:hAnsi="Times New Roman"/>
      <w:b/>
      <w:sz w:val="28"/>
    </w:rPr>
  </w:style>
  <w:style w:type="character" w:customStyle="1" w:styleId="WW8Num14z1">
    <w:name w:val="WW8Num14z1"/>
    <w:uiPriority w:val="99"/>
    <w:rsid w:val="00714636"/>
    <w:rPr>
      <w:rFonts w:ascii="Liberation Serif" w:hAnsi="Liberation Serif"/>
    </w:rPr>
  </w:style>
  <w:style w:type="character" w:customStyle="1" w:styleId="WW8Num15z0">
    <w:name w:val="WW8Num15z0"/>
    <w:uiPriority w:val="99"/>
    <w:rsid w:val="00714636"/>
    <w:rPr>
      <w:rFonts w:ascii="Symbol" w:hAnsi="Symbol"/>
    </w:rPr>
  </w:style>
  <w:style w:type="character" w:customStyle="1" w:styleId="WW8Num15z1">
    <w:name w:val="WW8Num15z1"/>
    <w:uiPriority w:val="99"/>
    <w:rsid w:val="00714636"/>
    <w:rPr>
      <w:rFonts w:ascii="Courier New" w:hAnsi="Courier New"/>
    </w:rPr>
  </w:style>
  <w:style w:type="character" w:customStyle="1" w:styleId="WW8Num15z2">
    <w:name w:val="WW8Num15z2"/>
    <w:uiPriority w:val="99"/>
    <w:rsid w:val="00714636"/>
    <w:rPr>
      <w:rFonts w:ascii="Wingdings" w:hAnsi="Wingdings"/>
    </w:rPr>
  </w:style>
  <w:style w:type="character" w:customStyle="1" w:styleId="WW8Num16z0">
    <w:name w:val="WW8Num16z0"/>
    <w:uiPriority w:val="99"/>
    <w:rsid w:val="00714636"/>
  </w:style>
  <w:style w:type="character" w:customStyle="1" w:styleId="WW8Num16z1">
    <w:name w:val="WW8Num16z1"/>
    <w:uiPriority w:val="99"/>
    <w:rsid w:val="00714636"/>
  </w:style>
  <w:style w:type="character" w:customStyle="1" w:styleId="WW8Num16z2">
    <w:name w:val="WW8Num16z2"/>
    <w:uiPriority w:val="99"/>
    <w:rsid w:val="00714636"/>
  </w:style>
  <w:style w:type="character" w:customStyle="1" w:styleId="WW8Num16z3">
    <w:name w:val="WW8Num16z3"/>
    <w:uiPriority w:val="99"/>
    <w:rsid w:val="00714636"/>
  </w:style>
  <w:style w:type="character" w:customStyle="1" w:styleId="WW8Num16z4">
    <w:name w:val="WW8Num16z4"/>
    <w:uiPriority w:val="99"/>
    <w:rsid w:val="00714636"/>
  </w:style>
  <w:style w:type="character" w:customStyle="1" w:styleId="WW8Num16z5">
    <w:name w:val="WW8Num16z5"/>
    <w:uiPriority w:val="99"/>
    <w:rsid w:val="00714636"/>
  </w:style>
  <w:style w:type="character" w:customStyle="1" w:styleId="WW8Num16z6">
    <w:name w:val="WW8Num16z6"/>
    <w:uiPriority w:val="99"/>
    <w:rsid w:val="00714636"/>
  </w:style>
  <w:style w:type="character" w:customStyle="1" w:styleId="WW8Num16z7">
    <w:name w:val="WW8Num16z7"/>
    <w:uiPriority w:val="99"/>
    <w:rsid w:val="00714636"/>
  </w:style>
  <w:style w:type="character" w:customStyle="1" w:styleId="WW8Num16z8">
    <w:name w:val="WW8Num16z8"/>
    <w:uiPriority w:val="99"/>
    <w:rsid w:val="00714636"/>
  </w:style>
  <w:style w:type="character" w:customStyle="1" w:styleId="WW8Num17z0">
    <w:name w:val="WW8Num17z0"/>
    <w:uiPriority w:val="99"/>
    <w:rsid w:val="00714636"/>
    <w:rPr>
      <w:rFonts w:ascii="Symbol" w:hAnsi="Symbol"/>
    </w:rPr>
  </w:style>
  <w:style w:type="character" w:customStyle="1" w:styleId="WW8Num17z1">
    <w:name w:val="WW8Num17z1"/>
    <w:uiPriority w:val="99"/>
    <w:rsid w:val="00714636"/>
    <w:rPr>
      <w:rFonts w:ascii="Courier New" w:hAnsi="Courier New"/>
    </w:rPr>
  </w:style>
  <w:style w:type="character" w:customStyle="1" w:styleId="WW8Num17z2">
    <w:name w:val="WW8Num17z2"/>
    <w:uiPriority w:val="99"/>
    <w:rsid w:val="00714636"/>
    <w:rPr>
      <w:rFonts w:ascii="Wingdings" w:hAnsi="Wingdings"/>
    </w:rPr>
  </w:style>
  <w:style w:type="character" w:customStyle="1" w:styleId="WW8Num18z0">
    <w:name w:val="WW8Num18z0"/>
    <w:uiPriority w:val="99"/>
    <w:rsid w:val="00714636"/>
    <w:rPr>
      <w:rFonts w:ascii="Symbol" w:hAnsi="Symbol"/>
    </w:rPr>
  </w:style>
  <w:style w:type="character" w:customStyle="1" w:styleId="WW8Num18z1">
    <w:name w:val="WW8Num18z1"/>
    <w:uiPriority w:val="99"/>
    <w:rsid w:val="00714636"/>
    <w:rPr>
      <w:rFonts w:ascii="Courier New" w:hAnsi="Courier New"/>
    </w:rPr>
  </w:style>
  <w:style w:type="character" w:customStyle="1" w:styleId="WW8Num18z2">
    <w:name w:val="WW8Num18z2"/>
    <w:uiPriority w:val="99"/>
    <w:rsid w:val="00714636"/>
    <w:rPr>
      <w:rFonts w:ascii="Wingdings" w:hAnsi="Wingdings"/>
    </w:rPr>
  </w:style>
  <w:style w:type="character" w:customStyle="1" w:styleId="WW8Num19z0">
    <w:name w:val="WW8Num19z0"/>
    <w:uiPriority w:val="99"/>
    <w:rsid w:val="00714636"/>
    <w:rPr>
      <w:sz w:val="22"/>
    </w:rPr>
  </w:style>
  <w:style w:type="character" w:customStyle="1" w:styleId="WW8Num19z1">
    <w:name w:val="WW8Num19z1"/>
    <w:uiPriority w:val="99"/>
    <w:rsid w:val="00714636"/>
  </w:style>
  <w:style w:type="character" w:customStyle="1" w:styleId="WW8Num19z2">
    <w:name w:val="WW8Num19z2"/>
    <w:uiPriority w:val="99"/>
    <w:rsid w:val="00714636"/>
  </w:style>
  <w:style w:type="character" w:customStyle="1" w:styleId="WW8Num19z3">
    <w:name w:val="WW8Num19z3"/>
    <w:uiPriority w:val="99"/>
    <w:rsid w:val="00714636"/>
  </w:style>
  <w:style w:type="character" w:customStyle="1" w:styleId="WW8Num19z4">
    <w:name w:val="WW8Num19z4"/>
    <w:uiPriority w:val="99"/>
    <w:rsid w:val="00714636"/>
  </w:style>
  <w:style w:type="character" w:customStyle="1" w:styleId="WW8Num19z5">
    <w:name w:val="WW8Num19z5"/>
    <w:uiPriority w:val="99"/>
    <w:rsid w:val="00714636"/>
  </w:style>
  <w:style w:type="character" w:customStyle="1" w:styleId="WW8Num19z6">
    <w:name w:val="WW8Num19z6"/>
    <w:uiPriority w:val="99"/>
    <w:rsid w:val="00714636"/>
  </w:style>
  <w:style w:type="character" w:customStyle="1" w:styleId="WW8Num19z7">
    <w:name w:val="WW8Num19z7"/>
    <w:uiPriority w:val="99"/>
    <w:rsid w:val="00714636"/>
  </w:style>
  <w:style w:type="character" w:customStyle="1" w:styleId="WW8Num19z8">
    <w:name w:val="WW8Num19z8"/>
    <w:uiPriority w:val="99"/>
    <w:rsid w:val="00714636"/>
  </w:style>
  <w:style w:type="character" w:customStyle="1" w:styleId="WW8Num20z0">
    <w:name w:val="WW8Num20z0"/>
    <w:uiPriority w:val="99"/>
    <w:rsid w:val="00714636"/>
  </w:style>
  <w:style w:type="character" w:customStyle="1" w:styleId="WW8Num20z1">
    <w:name w:val="WW8Num20z1"/>
    <w:uiPriority w:val="99"/>
    <w:rsid w:val="00714636"/>
  </w:style>
  <w:style w:type="character" w:customStyle="1" w:styleId="WW8Num20z2">
    <w:name w:val="WW8Num20z2"/>
    <w:uiPriority w:val="99"/>
    <w:rsid w:val="00714636"/>
  </w:style>
  <w:style w:type="character" w:customStyle="1" w:styleId="WW8Num20z3">
    <w:name w:val="WW8Num20z3"/>
    <w:uiPriority w:val="99"/>
    <w:rsid w:val="00714636"/>
  </w:style>
  <w:style w:type="character" w:customStyle="1" w:styleId="WW8Num20z4">
    <w:name w:val="WW8Num20z4"/>
    <w:uiPriority w:val="99"/>
    <w:rsid w:val="00714636"/>
  </w:style>
  <w:style w:type="character" w:customStyle="1" w:styleId="WW8Num20z5">
    <w:name w:val="WW8Num20z5"/>
    <w:uiPriority w:val="99"/>
    <w:rsid w:val="00714636"/>
  </w:style>
  <w:style w:type="character" w:customStyle="1" w:styleId="WW8Num20z6">
    <w:name w:val="WW8Num20z6"/>
    <w:uiPriority w:val="99"/>
    <w:rsid w:val="00714636"/>
  </w:style>
  <w:style w:type="character" w:customStyle="1" w:styleId="WW8Num20z7">
    <w:name w:val="WW8Num20z7"/>
    <w:uiPriority w:val="99"/>
    <w:rsid w:val="00714636"/>
  </w:style>
  <w:style w:type="character" w:customStyle="1" w:styleId="WW8Num20z8">
    <w:name w:val="WW8Num20z8"/>
    <w:uiPriority w:val="99"/>
    <w:rsid w:val="00714636"/>
  </w:style>
  <w:style w:type="character" w:customStyle="1" w:styleId="WW8Num21z0">
    <w:name w:val="WW8Num21z0"/>
    <w:uiPriority w:val="99"/>
    <w:rsid w:val="00714636"/>
    <w:rPr>
      <w:rFonts w:ascii="Symbol" w:hAnsi="Symbol"/>
      <w:sz w:val="36"/>
    </w:rPr>
  </w:style>
  <w:style w:type="character" w:customStyle="1" w:styleId="WW8Num21z1">
    <w:name w:val="WW8Num21z1"/>
    <w:uiPriority w:val="99"/>
    <w:rsid w:val="00714636"/>
  </w:style>
  <w:style w:type="character" w:customStyle="1" w:styleId="WW8Num21z2">
    <w:name w:val="WW8Num21z2"/>
    <w:uiPriority w:val="99"/>
    <w:rsid w:val="00714636"/>
  </w:style>
  <w:style w:type="character" w:customStyle="1" w:styleId="WW8Num21z3">
    <w:name w:val="WW8Num21z3"/>
    <w:uiPriority w:val="99"/>
    <w:rsid w:val="00714636"/>
  </w:style>
  <w:style w:type="character" w:customStyle="1" w:styleId="WW8Num21z4">
    <w:name w:val="WW8Num21z4"/>
    <w:uiPriority w:val="99"/>
    <w:rsid w:val="00714636"/>
  </w:style>
  <w:style w:type="character" w:customStyle="1" w:styleId="WW8Num21z5">
    <w:name w:val="WW8Num21z5"/>
    <w:uiPriority w:val="99"/>
    <w:rsid w:val="00714636"/>
  </w:style>
  <w:style w:type="character" w:customStyle="1" w:styleId="WW8Num21z6">
    <w:name w:val="WW8Num21z6"/>
    <w:uiPriority w:val="99"/>
    <w:rsid w:val="00714636"/>
  </w:style>
  <w:style w:type="character" w:customStyle="1" w:styleId="WW8Num21z7">
    <w:name w:val="WW8Num21z7"/>
    <w:uiPriority w:val="99"/>
    <w:rsid w:val="00714636"/>
  </w:style>
  <w:style w:type="character" w:customStyle="1" w:styleId="WW8Num21z8">
    <w:name w:val="WW8Num21z8"/>
    <w:uiPriority w:val="99"/>
    <w:rsid w:val="00714636"/>
  </w:style>
  <w:style w:type="character" w:customStyle="1" w:styleId="WW8Num22z0">
    <w:name w:val="WW8Num22z0"/>
    <w:uiPriority w:val="99"/>
    <w:rsid w:val="00714636"/>
    <w:rPr>
      <w:rFonts w:ascii="Wingdings" w:hAnsi="Wingdings"/>
    </w:rPr>
  </w:style>
  <w:style w:type="character" w:customStyle="1" w:styleId="WW8Num22z1">
    <w:name w:val="WW8Num22z1"/>
    <w:uiPriority w:val="99"/>
    <w:rsid w:val="00714636"/>
    <w:rPr>
      <w:rFonts w:ascii="Courier New" w:hAnsi="Courier New"/>
    </w:rPr>
  </w:style>
  <w:style w:type="character" w:customStyle="1" w:styleId="WW8Num22z3">
    <w:name w:val="WW8Num22z3"/>
    <w:uiPriority w:val="99"/>
    <w:rsid w:val="00714636"/>
    <w:rPr>
      <w:rFonts w:ascii="Symbol" w:hAnsi="Symbol"/>
    </w:rPr>
  </w:style>
  <w:style w:type="character" w:customStyle="1" w:styleId="WW8Num23z0">
    <w:name w:val="WW8Num23z0"/>
    <w:uiPriority w:val="99"/>
    <w:rsid w:val="00714636"/>
    <w:rPr>
      <w:rFonts w:ascii="Times New Roman" w:hAnsi="Times New Roman"/>
      <w:sz w:val="24"/>
    </w:rPr>
  </w:style>
  <w:style w:type="character" w:customStyle="1" w:styleId="WW8Num23z1">
    <w:name w:val="WW8Num23z1"/>
    <w:uiPriority w:val="99"/>
    <w:rsid w:val="00714636"/>
    <w:rPr>
      <w:rFonts w:ascii="Liberation Serif" w:hAnsi="Liberation Serif"/>
    </w:rPr>
  </w:style>
  <w:style w:type="character" w:customStyle="1" w:styleId="11">
    <w:name w:val="Основной шрифт абзаца1"/>
    <w:uiPriority w:val="99"/>
    <w:rsid w:val="00714636"/>
  </w:style>
  <w:style w:type="character" w:customStyle="1" w:styleId="WW8Num14z2">
    <w:name w:val="WW8Num14z2"/>
    <w:uiPriority w:val="99"/>
    <w:rsid w:val="00714636"/>
  </w:style>
  <w:style w:type="character" w:customStyle="1" w:styleId="WW8Num14z3">
    <w:name w:val="WW8Num14z3"/>
    <w:uiPriority w:val="99"/>
    <w:rsid w:val="00714636"/>
  </w:style>
  <w:style w:type="character" w:customStyle="1" w:styleId="WW8Num14z4">
    <w:name w:val="WW8Num14z4"/>
    <w:uiPriority w:val="99"/>
    <w:rsid w:val="00714636"/>
  </w:style>
  <w:style w:type="character" w:customStyle="1" w:styleId="WW8Num14z5">
    <w:name w:val="WW8Num14z5"/>
    <w:uiPriority w:val="99"/>
    <w:rsid w:val="00714636"/>
  </w:style>
  <w:style w:type="character" w:customStyle="1" w:styleId="WW8Num14z6">
    <w:name w:val="WW8Num14z6"/>
    <w:uiPriority w:val="99"/>
    <w:rsid w:val="00714636"/>
  </w:style>
  <w:style w:type="character" w:customStyle="1" w:styleId="WW8Num14z7">
    <w:name w:val="WW8Num14z7"/>
    <w:uiPriority w:val="99"/>
    <w:rsid w:val="00714636"/>
  </w:style>
  <w:style w:type="character" w:customStyle="1" w:styleId="WW8Num14z8">
    <w:name w:val="WW8Num14z8"/>
    <w:uiPriority w:val="99"/>
    <w:rsid w:val="00714636"/>
  </w:style>
  <w:style w:type="character" w:customStyle="1" w:styleId="WW8Num15z3">
    <w:name w:val="WW8Num15z3"/>
    <w:uiPriority w:val="99"/>
    <w:rsid w:val="00714636"/>
    <w:rPr>
      <w:rFonts w:ascii="Symbol" w:hAnsi="Symbol"/>
    </w:rPr>
  </w:style>
  <w:style w:type="character" w:customStyle="1" w:styleId="WW8Num17z3">
    <w:name w:val="WW8Num17z3"/>
    <w:uiPriority w:val="99"/>
    <w:rsid w:val="00714636"/>
  </w:style>
  <w:style w:type="character" w:customStyle="1" w:styleId="WW8Num17z4">
    <w:name w:val="WW8Num17z4"/>
    <w:uiPriority w:val="99"/>
    <w:rsid w:val="00714636"/>
  </w:style>
  <w:style w:type="character" w:customStyle="1" w:styleId="WW8Num17z5">
    <w:name w:val="WW8Num17z5"/>
    <w:uiPriority w:val="99"/>
    <w:rsid w:val="00714636"/>
  </w:style>
  <w:style w:type="character" w:customStyle="1" w:styleId="WW8Num17z6">
    <w:name w:val="WW8Num17z6"/>
    <w:uiPriority w:val="99"/>
    <w:rsid w:val="00714636"/>
  </w:style>
  <w:style w:type="character" w:customStyle="1" w:styleId="WW8Num17z7">
    <w:name w:val="WW8Num17z7"/>
    <w:uiPriority w:val="99"/>
    <w:rsid w:val="00714636"/>
  </w:style>
  <w:style w:type="character" w:customStyle="1" w:styleId="WW8Num17z8">
    <w:name w:val="WW8Num17z8"/>
    <w:uiPriority w:val="99"/>
    <w:rsid w:val="00714636"/>
  </w:style>
  <w:style w:type="character" w:customStyle="1" w:styleId="WW8Num18z3">
    <w:name w:val="WW8Num18z3"/>
    <w:uiPriority w:val="99"/>
    <w:rsid w:val="00714636"/>
  </w:style>
  <w:style w:type="character" w:customStyle="1" w:styleId="WW8Num18z4">
    <w:name w:val="WW8Num18z4"/>
    <w:uiPriority w:val="99"/>
    <w:rsid w:val="00714636"/>
  </w:style>
  <w:style w:type="character" w:customStyle="1" w:styleId="WW8Num18z5">
    <w:name w:val="WW8Num18z5"/>
    <w:uiPriority w:val="99"/>
    <w:rsid w:val="00714636"/>
  </w:style>
  <w:style w:type="character" w:customStyle="1" w:styleId="WW8Num18z6">
    <w:name w:val="WW8Num18z6"/>
    <w:uiPriority w:val="99"/>
    <w:rsid w:val="00714636"/>
  </w:style>
  <w:style w:type="character" w:customStyle="1" w:styleId="WW8Num18z7">
    <w:name w:val="WW8Num18z7"/>
    <w:uiPriority w:val="99"/>
    <w:rsid w:val="00714636"/>
  </w:style>
  <w:style w:type="character" w:customStyle="1" w:styleId="WW8Num18z8">
    <w:name w:val="WW8Num18z8"/>
    <w:uiPriority w:val="99"/>
    <w:rsid w:val="00714636"/>
  </w:style>
  <w:style w:type="character" w:customStyle="1" w:styleId="WW8Num22z2">
    <w:name w:val="WW8Num22z2"/>
    <w:uiPriority w:val="99"/>
    <w:rsid w:val="00714636"/>
    <w:rPr>
      <w:rFonts w:ascii="Wingdings" w:hAnsi="Wingdings"/>
    </w:rPr>
  </w:style>
  <w:style w:type="character" w:customStyle="1" w:styleId="WW8Num23z2">
    <w:name w:val="WW8Num23z2"/>
    <w:uiPriority w:val="99"/>
    <w:rsid w:val="00714636"/>
  </w:style>
  <w:style w:type="character" w:customStyle="1" w:styleId="WW8Num23z3">
    <w:name w:val="WW8Num23z3"/>
    <w:uiPriority w:val="99"/>
    <w:rsid w:val="00714636"/>
  </w:style>
  <w:style w:type="character" w:customStyle="1" w:styleId="WW8Num23z4">
    <w:name w:val="WW8Num23z4"/>
    <w:uiPriority w:val="99"/>
    <w:rsid w:val="00714636"/>
  </w:style>
  <w:style w:type="character" w:customStyle="1" w:styleId="WW8Num23z5">
    <w:name w:val="WW8Num23z5"/>
    <w:uiPriority w:val="99"/>
    <w:rsid w:val="00714636"/>
  </w:style>
  <w:style w:type="character" w:customStyle="1" w:styleId="WW8Num23z6">
    <w:name w:val="WW8Num23z6"/>
    <w:uiPriority w:val="99"/>
    <w:rsid w:val="00714636"/>
  </w:style>
  <w:style w:type="character" w:customStyle="1" w:styleId="WW8Num23z7">
    <w:name w:val="WW8Num23z7"/>
    <w:uiPriority w:val="99"/>
    <w:rsid w:val="00714636"/>
  </w:style>
  <w:style w:type="character" w:customStyle="1" w:styleId="WW8Num23z8">
    <w:name w:val="WW8Num23z8"/>
    <w:uiPriority w:val="99"/>
    <w:rsid w:val="00714636"/>
  </w:style>
  <w:style w:type="character" w:customStyle="1" w:styleId="WW8NumSt6z0">
    <w:name w:val="WW8NumSt6z0"/>
    <w:uiPriority w:val="99"/>
    <w:rsid w:val="00714636"/>
    <w:rPr>
      <w:rFonts w:ascii="Symbol" w:hAnsi="Symbol"/>
    </w:rPr>
  </w:style>
  <w:style w:type="character" w:customStyle="1" w:styleId="Internetlink">
    <w:name w:val="Internet link"/>
    <w:uiPriority w:val="99"/>
    <w:rsid w:val="00714636"/>
    <w:rPr>
      <w:color w:val="0000FF"/>
      <w:u w:val="single"/>
    </w:rPr>
  </w:style>
  <w:style w:type="character" w:customStyle="1" w:styleId="PageNumber1">
    <w:name w:val="Page Number1"/>
    <w:basedOn w:val="11"/>
    <w:uiPriority w:val="99"/>
    <w:rsid w:val="00714636"/>
    <w:rPr>
      <w:rFonts w:cs="Times New Roman"/>
    </w:rPr>
  </w:style>
  <w:style w:type="character" w:customStyle="1" w:styleId="7">
    <w:name w:val="Знак Знак7"/>
    <w:uiPriority w:val="99"/>
    <w:rsid w:val="00714636"/>
    <w:rPr>
      <w:b/>
      <w:i/>
      <w:sz w:val="24"/>
    </w:rPr>
  </w:style>
  <w:style w:type="character" w:customStyle="1" w:styleId="ad">
    <w:name w:val="Без интервала Знак"/>
    <w:uiPriority w:val="99"/>
    <w:rsid w:val="00714636"/>
    <w:rPr>
      <w:rFonts w:ascii="Calibri" w:hAnsi="Calibri"/>
      <w:sz w:val="22"/>
      <w:lang w:val="ru-RU"/>
    </w:rPr>
  </w:style>
  <w:style w:type="character" w:customStyle="1" w:styleId="3">
    <w:name w:val="Знак Знак3"/>
    <w:uiPriority w:val="99"/>
    <w:rsid w:val="00714636"/>
    <w:rPr>
      <w:sz w:val="24"/>
    </w:rPr>
  </w:style>
  <w:style w:type="character" w:customStyle="1" w:styleId="ae">
    <w:name w:val="Знак Знак"/>
    <w:uiPriority w:val="99"/>
    <w:rsid w:val="00714636"/>
    <w:rPr>
      <w:sz w:val="24"/>
    </w:rPr>
  </w:style>
  <w:style w:type="character" w:customStyle="1" w:styleId="af">
    <w:name w:val="Гипертекстовая ссылка"/>
    <w:uiPriority w:val="99"/>
    <w:rsid w:val="00714636"/>
    <w:rPr>
      <w:color w:val="106BBE"/>
    </w:rPr>
  </w:style>
  <w:style w:type="character" w:customStyle="1" w:styleId="18">
    <w:name w:val="Знак Знак18"/>
    <w:uiPriority w:val="99"/>
    <w:rsid w:val="00714636"/>
    <w:rPr>
      <w:b/>
      <w:i/>
      <w:sz w:val="24"/>
    </w:rPr>
  </w:style>
  <w:style w:type="character" w:customStyle="1" w:styleId="17">
    <w:name w:val="Знак Знак17"/>
    <w:uiPriority w:val="99"/>
    <w:rsid w:val="00714636"/>
    <w:rPr>
      <w:rFonts w:ascii="Arial" w:hAnsi="Arial"/>
      <w:b/>
      <w:i/>
      <w:sz w:val="28"/>
    </w:rPr>
  </w:style>
  <w:style w:type="character" w:customStyle="1" w:styleId="16">
    <w:name w:val="Знак Знак16"/>
    <w:uiPriority w:val="99"/>
    <w:rsid w:val="00714636"/>
    <w:rPr>
      <w:b/>
      <w:i/>
      <w:sz w:val="24"/>
    </w:rPr>
  </w:style>
  <w:style w:type="character" w:customStyle="1" w:styleId="15">
    <w:name w:val="Знак Знак15"/>
    <w:uiPriority w:val="99"/>
    <w:rsid w:val="00714636"/>
    <w:rPr>
      <w:sz w:val="24"/>
    </w:rPr>
  </w:style>
  <w:style w:type="character" w:customStyle="1" w:styleId="14">
    <w:name w:val="Знак Знак14"/>
    <w:uiPriority w:val="99"/>
    <w:rsid w:val="00714636"/>
    <w:rPr>
      <w:b/>
      <w:i/>
      <w:sz w:val="26"/>
    </w:rPr>
  </w:style>
  <w:style w:type="character" w:customStyle="1" w:styleId="13">
    <w:name w:val="Знак Знак13"/>
    <w:uiPriority w:val="99"/>
    <w:rsid w:val="00714636"/>
    <w:rPr>
      <w:sz w:val="24"/>
    </w:rPr>
  </w:style>
  <w:style w:type="character" w:customStyle="1" w:styleId="12">
    <w:name w:val="Знак Знак12"/>
    <w:uiPriority w:val="99"/>
    <w:rsid w:val="00714636"/>
    <w:rPr>
      <w:b/>
      <w:sz w:val="24"/>
    </w:rPr>
  </w:style>
  <w:style w:type="character" w:customStyle="1" w:styleId="110">
    <w:name w:val="Знак Знак11"/>
    <w:uiPriority w:val="99"/>
    <w:rsid w:val="00714636"/>
    <w:rPr>
      <w:sz w:val="28"/>
      <w:u w:val="single"/>
    </w:rPr>
  </w:style>
  <w:style w:type="character" w:customStyle="1" w:styleId="100">
    <w:name w:val="Знак Знак10"/>
    <w:uiPriority w:val="99"/>
    <w:rsid w:val="00714636"/>
    <w:rPr>
      <w:b/>
      <w:sz w:val="28"/>
    </w:rPr>
  </w:style>
  <w:style w:type="character" w:customStyle="1" w:styleId="9">
    <w:name w:val="Знак Знак9"/>
    <w:uiPriority w:val="99"/>
    <w:rsid w:val="00714636"/>
    <w:rPr>
      <w:sz w:val="24"/>
    </w:rPr>
  </w:style>
  <w:style w:type="character" w:customStyle="1" w:styleId="8">
    <w:name w:val="Знак Знак8"/>
    <w:uiPriority w:val="99"/>
    <w:rsid w:val="00714636"/>
    <w:rPr>
      <w:b/>
      <w:i/>
      <w:sz w:val="24"/>
    </w:rPr>
  </w:style>
  <w:style w:type="character" w:customStyle="1" w:styleId="6">
    <w:name w:val="Знак Знак6"/>
    <w:uiPriority w:val="99"/>
    <w:rsid w:val="00714636"/>
    <w:rPr>
      <w:rFonts w:ascii="Tahoma" w:hAnsi="Tahoma"/>
      <w:shd w:val="clear" w:color="auto" w:fill="000080"/>
    </w:rPr>
  </w:style>
  <w:style w:type="character" w:customStyle="1" w:styleId="5">
    <w:name w:val="Знак Знак5"/>
    <w:uiPriority w:val="99"/>
    <w:rsid w:val="00714636"/>
    <w:rPr>
      <w:sz w:val="24"/>
    </w:rPr>
  </w:style>
  <w:style w:type="character" w:customStyle="1" w:styleId="4">
    <w:name w:val="Знак Знак4"/>
    <w:uiPriority w:val="99"/>
    <w:rsid w:val="00714636"/>
    <w:rPr>
      <w:sz w:val="16"/>
    </w:rPr>
  </w:style>
  <w:style w:type="character" w:customStyle="1" w:styleId="2">
    <w:name w:val="Знак Знак2"/>
    <w:uiPriority w:val="99"/>
    <w:rsid w:val="00714636"/>
    <w:rPr>
      <w:sz w:val="24"/>
    </w:rPr>
  </w:style>
  <w:style w:type="character" w:customStyle="1" w:styleId="19">
    <w:name w:val="Знак Знак1"/>
    <w:uiPriority w:val="99"/>
    <w:rsid w:val="00714636"/>
    <w:rPr>
      <w:b/>
      <w:sz w:val="28"/>
    </w:rPr>
  </w:style>
  <w:style w:type="character" w:customStyle="1" w:styleId="VisitedInternetLink">
    <w:name w:val="Visited Internet Link"/>
    <w:uiPriority w:val="99"/>
    <w:rsid w:val="00714636"/>
    <w:rPr>
      <w:color w:val="800080"/>
      <w:u w:val="single"/>
    </w:rPr>
  </w:style>
  <w:style w:type="character" w:customStyle="1" w:styleId="1100">
    <w:name w:val="Знак Знак110"/>
    <w:uiPriority w:val="99"/>
    <w:rsid w:val="00714636"/>
    <w:rPr>
      <w:rFonts w:ascii="Liberation Serif" w:eastAsia="SimSun" w:hAnsi="Liberation Serif"/>
      <w:kern w:val="1"/>
      <w:sz w:val="21"/>
      <w:lang w:val="ru-RU" w:eastAsia="zh-CN"/>
    </w:rPr>
  </w:style>
  <w:style w:type="character" w:customStyle="1" w:styleId="190">
    <w:name w:val="Знак Знак19"/>
    <w:uiPriority w:val="99"/>
    <w:rsid w:val="00714636"/>
    <w:rPr>
      <w:rFonts w:ascii="Liberation Serif" w:eastAsia="SimSun" w:hAnsi="Liberation Serif"/>
      <w:kern w:val="1"/>
      <w:sz w:val="21"/>
      <w:lang w:val="ru-RU" w:eastAsia="zh-CN"/>
    </w:rPr>
  </w:style>
  <w:style w:type="character" w:customStyle="1" w:styleId="21">
    <w:name w:val="Знак Знак21"/>
    <w:uiPriority w:val="99"/>
    <w:rsid w:val="00714636"/>
    <w:rPr>
      <w:rFonts w:ascii="Arial" w:hAnsi="Arial"/>
      <w:b/>
      <w:color w:val="276896"/>
      <w:kern w:val="1"/>
      <w:sz w:val="33"/>
      <w:lang w:val="ru-RU"/>
    </w:rPr>
  </w:style>
  <w:style w:type="paragraph" w:customStyle="1" w:styleId="af0">
    <w:name w:val="Заголовок"/>
    <w:basedOn w:val="a"/>
    <w:next w:val="a0"/>
    <w:uiPriority w:val="99"/>
    <w:rsid w:val="00714636"/>
    <w:pPr>
      <w:keepNext/>
      <w:widowControl w:val="0"/>
      <w:suppressAutoHyphens/>
      <w:spacing w:before="240" w:after="120"/>
      <w:textAlignment w:val="baseline"/>
    </w:pPr>
    <w:rPr>
      <w:rFonts w:ascii="Liberation Sans" w:eastAsia="Calibri" w:hAnsi="Liberation Sans" w:cs="Mangal"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f1"/>
    <w:uiPriority w:val="99"/>
    <w:rsid w:val="00714636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f1">
    <w:name w:val="Основной текст Знак"/>
    <w:basedOn w:val="a1"/>
    <w:link w:val="a0"/>
    <w:uiPriority w:val="99"/>
    <w:locked/>
    <w:rsid w:val="0071463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2">
    <w:name w:val="List"/>
    <w:basedOn w:val="Textbody"/>
    <w:uiPriority w:val="99"/>
    <w:rsid w:val="00714636"/>
    <w:rPr>
      <w:rFonts w:cs="Mangal"/>
    </w:rPr>
  </w:style>
  <w:style w:type="paragraph" w:styleId="af3">
    <w:name w:val="caption"/>
    <w:basedOn w:val="a"/>
    <w:uiPriority w:val="99"/>
    <w:qFormat/>
    <w:rsid w:val="00714636"/>
    <w:pPr>
      <w:widowControl w:val="0"/>
      <w:suppressLineNumbers/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1a">
    <w:name w:val="Указатель1"/>
    <w:basedOn w:val="a"/>
    <w:uiPriority w:val="99"/>
    <w:rsid w:val="0071463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Standard">
    <w:name w:val="Standard"/>
    <w:uiPriority w:val="99"/>
    <w:rsid w:val="00714636"/>
    <w:pPr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714636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714636"/>
    <w:pPr>
      <w:jc w:val="center"/>
    </w:pPr>
    <w:rPr>
      <w:b/>
      <w:bCs/>
      <w:i/>
      <w:iCs/>
      <w:sz w:val="28"/>
    </w:rPr>
  </w:style>
  <w:style w:type="paragraph" w:customStyle="1" w:styleId="Caption1">
    <w:name w:val="Caption1"/>
    <w:basedOn w:val="Standard"/>
    <w:uiPriority w:val="99"/>
    <w:rsid w:val="0071463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714636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Standard"/>
    <w:uiPriority w:val="99"/>
    <w:rsid w:val="00714636"/>
    <w:pPr>
      <w:keepNext/>
      <w:jc w:val="center"/>
    </w:pPr>
    <w:rPr>
      <w:b/>
      <w:bCs/>
      <w:i/>
      <w:iCs/>
      <w:sz w:val="28"/>
    </w:rPr>
  </w:style>
  <w:style w:type="paragraph" w:customStyle="1" w:styleId="Heading21">
    <w:name w:val="Heading 21"/>
    <w:basedOn w:val="Standard"/>
    <w:next w:val="Standard"/>
    <w:uiPriority w:val="99"/>
    <w:rsid w:val="00714636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1">
    <w:name w:val="Heading 31"/>
    <w:basedOn w:val="Standard"/>
    <w:next w:val="Standard"/>
    <w:uiPriority w:val="99"/>
    <w:rsid w:val="00714636"/>
    <w:pPr>
      <w:keepNext/>
      <w:tabs>
        <w:tab w:val="left" w:pos="2160"/>
        <w:tab w:val="left" w:pos="6480"/>
      </w:tabs>
      <w:ind w:left="1080" w:hanging="720"/>
      <w:jc w:val="center"/>
    </w:pPr>
    <w:rPr>
      <w:b/>
      <w:bCs/>
      <w:i/>
      <w:iCs/>
      <w:sz w:val="28"/>
    </w:rPr>
  </w:style>
  <w:style w:type="paragraph" w:customStyle="1" w:styleId="Heading41">
    <w:name w:val="Heading 41"/>
    <w:basedOn w:val="Standard"/>
    <w:next w:val="Standard"/>
    <w:uiPriority w:val="99"/>
    <w:rsid w:val="00714636"/>
    <w:pPr>
      <w:keepNext/>
      <w:tabs>
        <w:tab w:val="left" w:pos="5400"/>
      </w:tabs>
      <w:jc w:val="center"/>
    </w:pPr>
    <w:rPr>
      <w:sz w:val="28"/>
    </w:rPr>
  </w:style>
  <w:style w:type="paragraph" w:customStyle="1" w:styleId="Heading51">
    <w:name w:val="Heading 51"/>
    <w:basedOn w:val="Standard"/>
    <w:next w:val="Standard"/>
    <w:uiPriority w:val="99"/>
    <w:rsid w:val="00714636"/>
    <w:pPr>
      <w:spacing w:before="240" w:after="60"/>
    </w:pPr>
    <w:rPr>
      <w:b/>
      <w:bCs/>
      <w:i/>
      <w:iCs/>
      <w:sz w:val="26"/>
      <w:szCs w:val="26"/>
    </w:rPr>
  </w:style>
  <w:style w:type="paragraph" w:customStyle="1" w:styleId="Heading61">
    <w:name w:val="Heading 61"/>
    <w:basedOn w:val="Standard"/>
    <w:next w:val="Standard"/>
    <w:uiPriority w:val="99"/>
    <w:rsid w:val="00714636"/>
    <w:pPr>
      <w:keepNext/>
      <w:ind w:left="645"/>
      <w:jc w:val="right"/>
    </w:pPr>
    <w:rPr>
      <w:sz w:val="28"/>
    </w:rPr>
  </w:style>
  <w:style w:type="paragraph" w:customStyle="1" w:styleId="Heading71">
    <w:name w:val="Heading 71"/>
    <w:basedOn w:val="Standard"/>
    <w:next w:val="Standard"/>
    <w:uiPriority w:val="99"/>
    <w:rsid w:val="00714636"/>
    <w:pPr>
      <w:keepNext/>
    </w:pPr>
    <w:rPr>
      <w:b/>
      <w:bCs/>
    </w:rPr>
  </w:style>
  <w:style w:type="paragraph" w:customStyle="1" w:styleId="Heading81">
    <w:name w:val="Heading 81"/>
    <w:basedOn w:val="Standard"/>
    <w:next w:val="Standard"/>
    <w:uiPriority w:val="99"/>
    <w:rsid w:val="00714636"/>
    <w:pPr>
      <w:keepNext/>
      <w:ind w:left="440"/>
      <w:jc w:val="center"/>
    </w:pPr>
    <w:rPr>
      <w:sz w:val="28"/>
      <w:szCs w:val="28"/>
      <w:u w:val="single"/>
    </w:rPr>
  </w:style>
  <w:style w:type="paragraph" w:customStyle="1" w:styleId="Heading91">
    <w:name w:val="Heading 91"/>
    <w:basedOn w:val="Standard"/>
    <w:next w:val="Standard"/>
    <w:uiPriority w:val="99"/>
    <w:rsid w:val="00714636"/>
    <w:pPr>
      <w:keepNext/>
      <w:jc w:val="center"/>
    </w:pPr>
    <w:rPr>
      <w:b/>
      <w:sz w:val="28"/>
      <w:szCs w:val="28"/>
    </w:rPr>
  </w:style>
  <w:style w:type="paragraph" w:customStyle="1" w:styleId="Textbodyindent">
    <w:name w:val="Text body indent"/>
    <w:basedOn w:val="Standard"/>
    <w:uiPriority w:val="99"/>
    <w:rsid w:val="00714636"/>
    <w:pPr>
      <w:tabs>
        <w:tab w:val="left" w:pos="5400"/>
      </w:tabs>
      <w:ind w:firstLine="660"/>
      <w:jc w:val="both"/>
    </w:pPr>
    <w:rPr>
      <w:sz w:val="28"/>
    </w:rPr>
  </w:style>
  <w:style w:type="paragraph" w:customStyle="1" w:styleId="22">
    <w:name w:val="Основной текст с отступом 22"/>
    <w:basedOn w:val="Standard"/>
    <w:uiPriority w:val="99"/>
    <w:rsid w:val="00714636"/>
    <w:pPr>
      <w:tabs>
        <w:tab w:val="left" w:pos="5760"/>
      </w:tabs>
      <w:ind w:left="360" w:firstLine="720"/>
      <w:jc w:val="center"/>
    </w:pPr>
    <w:rPr>
      <w:b/>
      <w:bCs/>
      <w:i/>
      <w:iCs/>
      <w:sz w:val="28"/>
    </w:rPr>
  </w:style>
  <w:style w:type="paragraph" w:customStyle="1" w:styleId="1b">
    <w:name w:val="Схема документа1"/>
    <w:basedOn w:val="Standard"/>
    <w:uiPriority w:val="99"/>
    <w:rsid w:val="007146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Standard"/>
    <w:uiPriority w:val="99"/>
    <w:rsid w:val="00714636"/>
    <w:pPr>
      <w:spacing w:after="120" w:line="480" w:lineRule="auto"/>
    </w:pPr>
  </w:style>
  <w:style w:type="paragraph" w:customStyle="1" w:styleId="31">
    <w:name w:val="Основной текст 31"/>
    <w:basedOn w:val="Standard"/>
    <w:uiPriority w:val="99"/>
    <w:rsid w:val="00714636"/>
    <w:pPr>
      <w:spacing w:after="120"/>
    </w:pPr>
    <w:rPr>
      <w:sz w:val="16"/>
      <w:szCs w:val="16"/>
    </w:rPr>
  </w:style>
  <w:style w:type="paragraph" w:customStyle="1" w:styleId="af4">
    <w:name w:val="МОН Знак Знак"/>
    <w:basedOn w:val="Standard"/>
    <w:uiPriority w:val="99"/>
    <w:rsid w:val="00714636"/>
    <w:pPr>
      <w:widowControl w:val="0"/>
      <w:autoSpaceDE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Footer1">
    <w:name w:val="Footer1"/>
    <w:basedOn w:val="Standard"/>
    <w:uiPriority w:val="99"/>
    <w:rsid w:val="00714636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Standard"/>
    <w:uiPriority w:val="99"/>
    <w:rsid w:val="00714636"/>
    <w:pPr>
      <w:ind w:firstLine="180"/>
      <w:jc w:val="center"/>
    </w:pPr>
    <w:rPr>
      <w:b/>
      <w:sz w:val="28"/>
      <w:szCs w:val="28"/>
    </w:rPr>
  </w:style>
  <w:style w:type="paragraph" w:customStyle="1" w:styleId="af5">
    <w:name w:val="Знак Знак Знак Знак"/>
    <w:basedOn w:val="Standard"/>
    <w:uiPriority w:val="99"/>
    <w:rsid w:val="00714636"/>
    <w:pPr>
      <w:spacing w:after="160" w:line="240" w:lineRule="exact"/>
      <w:jc w:val="both"/>
    </w:pPr>
    <w:rPr>
      <w:sz w:val="28"/>
      <w:szCs w:val="28"/>
      <w:lang w:val="en-US"/>
    </w:rPr>
  </w:style>
  <w:style w:type="paragraph" w:customStyle="1" w:styleId="af6">
    <w:name w:val="Знак"/>
    <w:basedOn w:val="Standard"/>
    <w:uiPriority w:val="99"/>
    <w:rsid w:val="007146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"/>
    <w:basedOn w:val="Standard"/>
    <w:uiPriority w:val="99"/>
    <w:rsid w:val="007146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rmal (Web)"/>
    <w:basedOn w:val="Standard"/>
    <w:uiPriority w:val="99"/>
    <w:rsid w:val="00714636"/>
    <w:pPr>
      <w:spacing w:before="280" w:after="280"/>
    </w:pPr>
  </w:style>
  <w:style w:type="paragraph" w:customStyle="1" w:styleId="211">
    <w:name w:val="Основной текст с отступом 21"/>
    <w:basedOn w:val="Standard"/>
    <w:uiPriority w:val="99"/>
    <w:rsid w:val="00714636"/>
    <w:pPr>
      <w:ind w:firstLine="851"/>
      <w:jc w:val="both"/>
    </w:pPr>
    <w:rPr>
      <w:sz w:val="28"/>
      <w:szCs w:val="20"/>
    </w:rPr>
  </w:style>
  <w:style w:type="paragraph" w:styleId="af8">
    <w:name w:val="List Paragraph"/>
    <w:basedOn w:val="a"/>
    <w:uiPriority w:val="99"/>
    <w:qFormat/>
    <w:rsid w:val="00714636"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Arial Unicode MS" w:hAnsi="Calibri" w:cs="Calibri"/>
      <w:kern w:val="1"/>
      <w:sz w:val="22"/>
      <w:szCs w:val="22"/>
      <w:lang w:eastAsia="zh-CN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Standard"/>
    <w:uiPriority w:val="99"/>
    <w:rsid w:val="007146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Header1">
    <w:name w:val="Header1"/>
    <w:basedOn w:val="Standard"/>
    <w:uiPriority w:val="99"/>
    <w:rsid w:val="00714636"/>
    <w:pPr>
      <w:tabs>
        <w:tab w:val="center" w:pos="4677"/>
        <w:tab w:val="right" w:pos="9355"/>
      </w:tabs>
    </w:pPr>
  </w:style>
  <w:style w:type="paragraph" w:customStyle="1" w:styleId="Heading1user">
    <w:name w:val="Heading 1 (user)"/>
    <w:basedOn w:val="Standard"/>
    <w:uiPriority w:val="99"/>
    <w:rsid w:val="00714636"/>
    <w:pPr>
      <w:widowControl w:val="0"/>
      <w:autoSpaceDE w:val="0"/>
      <w:ind w:left="112"/>
    </w:pPr>
    <w:rPr>
      <w:b/>
      <w:bCs/>
      <w:sz w:val="28"/>
      <w:szCs w:val="28"/>
    </w:rPr>
  </w:style>
  <w:style w:type="paragraph" w:customStyle="1" w:styleId="TableParagraph">
    <w:name w:val="Table Paragraph"/>
    <w:basedOn w:val="Standard"/>
    <w:uiPriority w:val="99"/>
    <w:rsid w:val="00714636"/>
    <w:pPr>
      <w:widowControl w:val="0"/>
      <w:autoSpaceDE w:val="0"/>
    </w:pPr>
  </w:style>
  <w:style w:type="paragraph" w:customStyle="1" w:styleId="TableContents">
    <w:name w:val="Table Contents"/>
    <w:basedOn w:val="Standard"/>
    <w:uiPriority w:val="99"/>
    <w:rsid w:val="00714636"/>
    <w:pPr>
      <w:suppressLineNumbers/>
    </w:pPr>
  </w:style>
  <w:style w:type="paragraph" w:customStyle="1" w:styleId="TableHeading">
    <w:name w:val="Table Heading"/>
    <w:basedOn w:val="TableContents"/>
    <w:uiPriority w:val="99"/>
    <w:rsid w:val="00714636"/>
    <w:pPr>
      <w:jc w:val="center"/>
    </w:pPr>
    <w:rPr>
      <w:b/>
      <w:bCs/>
    </w:rPr>
  </w:style>
  <w:style w:type="paragraph" w:customStyle="1" w:styleId="Headerleft">
    <w:name w:val="Header left"/>
    <w:basedOn w:val="Standard"/>
    <w:uiPriority w:val="99"/>
    <w:rsid w:val="00714636"/>
    <w:pPr>
      <w:suppressLineNumbers/>
      <w:tabs>
        <w:tab w:val="center" w:pos="5244"/>
        <w:tab w:val="right" w:pos="10488"/>
      </w:tabs>
    </w:pPr>
  </w:style>
  <w:style w:type="paragraph" w:customStyle="1" w:styleId="af9">
    <w:name w:val="Содержимое таблицы"/>
    <w:basedOn w:val="a"/>
    <w:uiPriority w:val="99"/>
    <w:rsid w:val="0071463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afa">
    <w:name w:val="Заголовок таблицы"/>
    <w:basedOn w:val="af9"/>
    <w:uiPriority w:val="99"/>
    <w:rsid w:val="00714636"/>
    <w:pPr>
      <w:jc w:val="center"/>
    </w:pPr>
    <w:rPr>
      <w:b/>
      <w:bCs/>
    </w:rPr>
  </w:style>
  <w:style w:type="paragraph" w:styleId="30">
    <w:name w:val="Body Text Indent 3"/>
    <w:basedOn w:val="a"/>
    <w:link w:val="32"/>
    <w:uiPriority w:val="99"/>
    <w:semiHidden/>
    <w:rsid w:val="006031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locked/>
    <w:rsid w:val="006031D3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3913F-D24F-4851-A62B-91A184BF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18908</Words>
  <Characters>107781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126437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51</cp:revision>
  <cp:lastPrinted>2014-12-19T04:53:00Z</cp:lastPrinted>
  <dcterms:created xsi:type="dcterms:W3CDTF">2014-10-16T09:23:00Z</dcterms:created>
  <dcterms:modified xsi:type="dcterms:W3CDTF">2014-12-22T13:05:00Z</dcterms:modified>
</cp:coreProperties>
</file>