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1B" w:rsidRPr="00D51543" w:rsidRDefault="002535DB" w:rsidP="00F113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54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535DB" w:rsidRPr="00D51543" w:rsidRDefault="002535DB" w:rsidP="00F113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54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35DB" w:rsidRPr="00D51543" w:rsidRDefault="002535DB" w:rsidP="00F113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543">
        <w:rPr>
          <w:rFonts w:ascii="Times New Roman" w:hAnsi="Times New Roman" w:cs="Times New Roman"/>
          <w:b/>
          <w:sz w:val="28"/>
          <w:szCs w:val="28"/>
        </w:rPr>
        <w:t>КОЛПНЯНСКОГО РАЙОНА ОРЛОВСКОЙ ОБЛАСТИ</w:t>
      </w:r>
    </w:p>
    <w:p w:rsidR="002535DB" w:rsidRPr="00D51543" w:rsidRDefault="002535DB" w:rsidP="00F113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35DB" w:rsidRPr="00D51543" w:rsidRDefault="008B7A05" w:rsidP="00F11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</w:t>
      </w:r>
      <w:r w:rsidR="002535DB" w:rsidRPr="00D5154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535DB" w:rsidRPr="00D51543">
        <w:rPr>
          <w:rFonts w:ascii="Times New Roman" w:hAnsi="Times New Roman" w:cs="Times New Roman"/>
          <w:sz w:val="28"/>
          <w:szCs w:val="28"/>
        </w:rPr>
        <w:t xml:space="preserve"> 201</w:t>
      </w:r>
      <w:r w:rsidR="003963ED" w:rsidRPr="00D51543">
        <w:rPr>
          <w:rFonts w:ascii="Times New Roman" w:hAnsi="Times New Roman" w:cs="Times New Roman"/>
          <w:sz w:val="28"/>
          <w:szCs w:val="28"/>
        </w:rPr>
        <w:t>9</w:t>
      </w:r>
      <w:r w:rsidR="002535DB" w:rsidRPr="00D5154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</w:t>
      </w:r>
      <w:r w:rsidR="003963ED" w:rsidRPr="00D5154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35DB" w:rsidRPr="00D5154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49</w:t>
      </w:r>
    </w:p>
    <w:p w:rsidR="00EB5DD4" w:rsidRPr="00D51543" w:rsidRDefault="002535DB" w:rsidP="00F11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543">
        <w:rPr>
          <w:rFonts w:ascii="Times New Roman" w:hAnsi="Times New Roman" w:cs="Times New Roman"/>
          <w:sz w:val="28"/>
          <w:szCs w:val="28"/>
        </w:rPr>
        <w:t>П. Колпна</w:t>
      </w:r>
    </w:p>
    <w:p w:rsidR="00981E3F" w:rsidRPr="00981E3F" w:rsidRDefault="00981E3F" w:rsidP="00396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ED1D25" w:rsidRPr="00981E3F" w:rsidTr="00981E3F">
        <w:tc>
          <w:tcPr>
            <w:tcW w:w="4644" w:type="dxa"/>
          </w:tcPr>
          <w:p w:rsidR="00ED1D25" w:rsidRPr="00981E3F" w:rsidRDefault="008B7A05" w:rsidP="0039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«Благоустройство территории Колпнянского района Орловской области на 2019 -2021 годы»</w:t>
            </w:r>
          </w:p>
        </w:tc>
        <w:tc>
          <w:tcPr>
            <w:tcW w:w="4927" w:type="dxa"/>
          </w:tcPr>
          <w:p w:rsidR="00ED1D25" w:rsidRPr="00981E3F" w:rsidRDefault="00ED1D25" w:rsidP="00396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E3F" w:rsidRPr="00981E3F" w:rsidRDefault="00981E3F" w:rsidP="00396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A05" w:rsidRPr="008B7A05" w:rsidRDefault="008B7A05" w:rsidP="008B7A05">
      <w:pPr>
        <w:pStyle w:val="Style5"/>
        <w:widowControl/>
        <w:spacing w:before="5"/>
        <w:rPr>
          <w:rStyle w:val="FontStyle16"/>
          <w:sz w:val="28"/>
          <w:szCs w:val="28"/>
        </w:rPr>
      </w:pPr>
      <w:r w:rsidRPr="008B7A05">
        <w:rPr>
          <w:rStyle w:val="FontStyle16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</w:t>
      </w:r>
      <w:r w:rsidRPr="008B7A05">
        <w:rPr>
          <w:rStyle w:val="FontStyle16"/>
          <w:sz w:val="28"/>
          <w:szCs w:val="28"/>
        </w:rPr>
        <w:softHyphen/>
        <w:t>ской Федерации», постановлением Правительства Орловской области от 2 октября 2017 года № 412 «Об утверждении Положения о проекте «Народный бюджет» в Орловской области», руководствуясь постановлением админист</w:t>
      </w:r>
      <w:r w:rsidRPr="008B7A05">
        <w:rPr>
          <w:rStyle w:val="FontStyle16"/>
          <w:sz w:val="28"/>
          <w:szCs w:val="28"/>
        </w:rPr>
        <w:softHyphen/>
        <w:t>рации Колпнянского района Орловской области от 01.02.2017 года № 20 «Об утверждении Порядка разработки, реализации и оценки эффективности му</w:t>
      </w:r>
      <w:r w:rsidRPr="008B7A05">
        <w:rPr>
          <w:rStyle w:val="FontStyle16"/>
          <w:sz w:val="28"/>
          <w:szCs w:val="28"/>
        </w:rPr>
        <w:softHyphen/>
        <w:t>ниципальных программ Колпнянского района Орловской области», Уставом Колпнянского района Орловской области и в целях развития и поддержки инициатив жителей района, администрация Колпнянского района Орловской области</w:t>
      </w:r>
    </w:p>
    <w:p w:rsidR="008B7A05" w:rsidRPr="008B7A05" w:rsidRDefault="008B7A05" w:rsidP="008B7A05">
      <w:pPr>
        <w:pStyle w:val="Style7"/>
        <w:widowControl/>
        <w:spacing w:line="240" w:lineRule="exact"/>
        <w:ind w:left="3504"/>
        <w:jc w:val="both"/>
        <w:rPr>
          <w:sz w:val="28"/>
          <w:szCs w:val="28"/>
        </w:rPr>
      </w:pPr>
    </w:p>
    <w:p w:rsidR="008B7A05" w:rsidRPr="008B7A05" w:rsidRDefault="008B7A05" w:rsidP="008B7A05">
      <w:pPr>
        <w:pStyle w:val="Style7"/>
        <w:widowControl/>
        <w:spacing w:before="106"/>
        <w:ind w:left="3504"/>
        <w:jc w:val="both"/>
        <w:rPr>
          <w:rStyle w:val="FontStyle16"/>
          <w:sz w:val="28"/>
          <w:szCs w:val="28"/>
        </w:rPr>
      </w:pPr>
      <w:r w:rsidRPr="008B7A05">
        <w:rPr>
          <w:rStyle w:val="FontStyle16"/>
          <w:sz w:val="28"/>
          <w:szCs w:val="28"/>
        </w:rPr>
        <w:t>ПОСТАНОВЛЯЕТ:</w:t>
      </w:r>
    </w:p>
    <w:p w:rsidR="008B7A05" w:rsidRPr="008B7A05" w:rsidRDefault="008B7A05" w:rsidP="008B7A05">
      <w:pPr>
        <w:pStyle w:val="Style6"/>
        <w:widowControl/>
        <w:numPr>
          <w:ilvl w:val="0"/>
          <w:numId w:val="1"/>
        </w:numPr>
        <w:tabs>
          <w:tab w:val="left" w:pos="1018"/>
        </w:tabs>
        <w:spacing w:before="326"/>
        <w:rPr>
          <w:rStyle w:val="FontStyle16"/>
          <w:sz w:val="28"/>
          <w:szCs w:val="28"/>
        </w:rPr>
      </w:pPr>
      <w:r w:rsidRPr="008B7A05">
        <w:rPr>
          <w:rStyle w:val="FontStyle16"/>
          <w:sz w:val="28"/>
          <w:szCs w:val="28"/>
        </w:rPr>
        <w:t>Утвердить муниципальную программу «Благоустройство террито</w:t>
      </w:r>
      <w:r w:rsidRPr="008B7A05">
        <w:rPr>
          <w:rStyle w:val="FontStyle16"/>
          <w:sz w:val="28"/>
          <w:szCs w:val="28"/>
        </w:rPr>
        <w:softHyphen/>
        <w:t>рии Колпнянского район Орловской области на 2019-2021 годы» согласно приложению.</w:t>
      </w:r>
    </w:p>
    <w:p w:rsidR="008B7A05" w:rsidRPr="008B7A05" w:rsidRDefault="008B7A05" w:rsidP="008B7A05">
      <w:pPr>
        <w:pStyle w:val="Style6"/>
        <w:widowControl/>
        <w:numPr>
          <w:ilvl w:val="0"/>
          <w:numId w:val="1"/>
        </w:numPr>
        <w:tabs>
          <w:tab w:val="left" w:pos="1018"/>
        </w:tabs>
        <w:spacing w:before="5"/>
        <w:rPr>
          <w:rStyle w:val="FontStyle16"/>
          <w:sz w:val="28"/>
          <w:szCs w:val="28"/>
        </w:rPr>
      </w:pPr>
      <w:r w:rsidRPr="008B7A05">
        <w:rPr>
          <w:rStyle w:val="FontStyle16"/>
          <w:sz w:val="28"/>
          <w:szCs w:val="28"/>
        </w:rPr>
        <w:t>Настоящее постановление обнародовать и разместить на официаль</w:t>
      </w:r>
      <w:r w:rsidRPr="008B7A05">
        <w:rPr>
          <w:rStyle w:val="FontStyle16"/>
          <w:sz w:val="28"/>
          <w:szCs w:val="28"/>
        </w:rPr>
        <w:softHyphen/>
        <w:t>ном сайте в информационно-телекоммуникационной сети «Интернет» адми</w:t>
      </w:r>
      <w:r w:rsidRPr="008B7A05">
        <w:rPr>
          <w:rStyle w:val="FontStyle16"/>
          <w:sz w:val="28"/>
          <w:szCs w:val="28"/>
        </w:rPr>
        <w:softHyphen/>
        <w:t xml:space="preserve">нистрации Колпнянского района Орловской области по адресу: </w:t>
      </w:r>
      <w:hyperlink r:id="rId6" w:history="1">
        <w:r w:rsidRPr="008B7A05">
          <w:rPr>
            <w:rStyle w:val="FontStyle16"/>
            <w:sz w:val="28"/>
            <w:szCs w:val="28"/>
            <w:u w:val="single"/>
            <w:lang w:val="en-US"/>
          </w:rPr>
          <w:t>www</w:t>
        </w:r>
        <w:r w:rsidRPr="008B7A05">
          <w:rPr>
            <w:rStyle w:val="FontStyle16"/>
            <w:sz w:val="28"/>
            <w:szCs w:val="28"/>
            <w:u w:val="single"/>
          </w:rPr>
          <w:t>.</w:t>
        </w:r>
        <w:r w:rsidRPr="008B7A05">
          <w:rPr>
            <w:rStyle w:val="FontStyle16"/>
            <w:sz w:val="28"/>
            <w:szCs w:val="28"/>
            <w:u w:val="single"/>
            <w:lang w:val="en-US"/>
          </w:rPr>
          <w:t>kolpna</w:t>
        </w:r>
        <w:r w:rsidRPr="008B7A05">
          <w:rPr>
            <w:rStyle w:val="FontStyle16"/>
            <w:sz w:val="28"/>
            <w:szCs w:val="28"/>
            <w:u w:val="single"/>
          </w:rPr>
          <w:t>-</w:t>
        </w:r>
      </w:hyperlink>
      <w:hyperlink r:id="rId7" w:history="1">
        <w:r w:rsidRPr="008B7A05">
          <w:rPr>
            <w:rStyle w:val="FontStyle16"/>
            <w:sz w:val="28"/>
            <w:szCs w:val="28"/>
            <w:u w:val="single"/>
            <w:lang w:val="en-US"/>
          </w:rPr>
          <w:t>adm</w:t>
        </w:r>
        <w:r w:rsidRPr="008B7A05">
          <w:rPr>
            <w:rStyle w:val="FontStyle16"/>
            <w:sz w:val="28"/>
            <w:szCs w:val="28"/>
            <w:u w:val="single"/>
          </w:rPr>
          <w:t>.</w:t>
        </w:r>
        <w:r w:rsidRPr="008B7A05">
          <w:rPr>
            <w:rStyle w:val="FontStyle16"/>
            <w:sz w:val="28"/>
            <w:szCs w:val="28"/>
            <w:u w:val="single"/>
            <w:lang w:val="en-US"/>
          </w:rPr>
          <w:t>ru</w:t>
        </w:r>
      </w:hyperlink>
      <w:r w:rsidRPr="008B7A05">
        <w:rPr>
          <w:rStyle w:val="FontStyle16"/>
          <w:sz w:val="28"/>
          <w:szCs w:val="28"/>
        </w:rPr>
        <w:t>.</w:t>
      </w:r>
    </w:p>
    <w:p w:rsidR="008B7A05" w:rsidRPr="008B7A05" w:rsidRDefault="008B7A05" w:rsidP="008B7A05">
      <w:pPr>
        <w:pStyle w:val="Style6"/>
        <w:widowControl/>
        <w:numPr>
          <w:ilvl w:val="0"/>
          <w:numId w:val="1"/>
        </w:numPr>
        <w:tabs>
          <w:tab w:val="left" w:pos="1018"/>
        </w:tabs>
        <w:spacing w:before="10"/>
        <w:rPr>
          <w:rStyle w:val="FontStyle16"/>
          <w:sz w:val="28"/>
          <w:szCs w:val="28"/>
        </w:rPr>
      </w:pPr>
      <w:r w:rsidRPr="008B7A05">
        <w:rPr>
          <w:rStyle w:val="FontStyle16"/>
          <w:sz w:val="28"/>
          <w:szCs w:val="28"/>
        </w:rPr>
        <w:t>Контроль за исполнением настоящего постановления возложить на и.о 1-го заместителя Главы администрации Колпнянского района Орловской области Е.М.Болотскую</w:t>
      </w:r>
    </w:p>
    <w:p w:rsidR="009E30CC" w:rsidRPr="00981E3F" w:rsidRDefault="009E30CC" w:rsidP="009E30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30CC" w:rsidRPr="00981E3F" w:rsidRDefault="009E30CC" w:rsidP="009E30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E3F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</w:t>
      </w:r>
      <w:r w:rsidR="00DC10A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81E3F">
        <w:rPr>
          <w:rFonts w:ascii="Times New Roman" w:hAnsi="Times New Roman" w:cs="Times New Roman"/>
          <w:sz w:val="28"/>
          <w:szCs w:val="28"/>
        </w:rPr>
        <w:t xml:space="preserve">Л.Л.Мясникова </w:t>
      </w:r>
    </w:p>
    <w:p w:rsidR="00DC10A3" w:rsidRDefault="00DC10A3" w:rsidP="00F11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8B7A05" w:rsidTr="008B7A05">
        <w:tc>
          <w:tcPr>
            <w:tcW w:w="5210" w:type="dxa"/>
          </w:tcPr>
          <w:p w:rsidR="008B7A05" w:rsidRDefault="008B7A05" w:rsidP="00DC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постановлению администрации Колпнянского района Орловской области от 29 января 2019 года № 49 </w:t>
            </w:r>
          </w:p>
        </w:tc>
      </w:tr>
    </w:tbl>
    <w:p w:rsidR="00DC10A3" w:rsidRPr="00DC10A3" w:rsidRDefault="00DC10A3" w:rsidP="00DC10A3">
      <w:pPr>
        <w:rPr>
          <w:rFonts w:ascii="Times New Roman" w:hAnsi="Times New Roman" w:cs="Times New Roman"/>
          <w:sz w:val="28"/>
          <w:szCs w:val="28"/>
        </w:rPr>
      </w:pPr>
    </w:p>
    <w:p w:rsidR="008B7A05" w:rsidRDefault="008B7A05" w:rsidP="008B7A05">
      <w:pPr>
        <w:pStyle w:val="Style2"/>
        <w:widowControl/>
        <w:spacing w:before="53"/>
        <w:ind w:left="1622"/>
        <w:rPr>
          <w:rStyle w:val="FontStyle14"/>
        </w:rPr>
      </w:pPr>
      <w:r>
        <w:rPr>
          <w:rStyle w:val="FontStyle14"/>
        </w:rPr>
        <w:t>ПАСПОРТ МУНИЦИПАЛЬНОЙ ПРОГРАММЫ</w:t>
      </w:r>
    </w:p>
    <w:p w:rsidR="008B7A05" w:rsidRDefault="008B7A05" w:rsidP="008B7A05">
      <w:pPr>
        <w:pStyle w:val="Style3"/>
        <w:widowControl/>
        <w:spacing w:line="240" w:lineRule="exact"/>
        <w:rPr>
          <w:sz w:val="20"/>
          <w:szCs w:val="20"/>
        </w:rPr>
      </w:pPr>
    </w:p>
    <w:p w:rsidR="008B7A05" w:rsidRDefault="008B7A05" w:rsidP="008B7A05">
      <w:pPr>
        <w:pStyle w:val="Style3"/>
        <w:widowControl/>
        <w:spacing w:before="96"/>
        <w:rPr>
          <w:rStyle w:val="FontStyle14"/>
        </w:rPr>
      </w:pPr>
      <w:r>
        <w:rPr>
          <w:rStyle w:val="FontStyle14"/>
        </w:rPr>
        <w:t>«Благоустройство территории Колпнянского района Орловской облас</w:t>
      </w:r>
      <w:r>
        <w:rPr>
          <w:rStyle w:val="FontStyle14"/>
        </w:rPr>
        <w:softHyphen/>
        <w:t>ти на 2019-2021 годы»</w:t>
      </w:r>
    </w:p>
    <w:p w:rsidR="008B7A05" w:rsidRDefault="008B7A05" w:rsidP="008B7A05">
      <w:pPr>
        <w:spacing w:after="312" w:line="1" w:lineRule="exact"/>
        <w:rPr>
          <w:sz w:val="2"/>
          <w:szCs w:val="2"/>
        </w:rPr>
      </w:pPr>
    </w:p>
    <w:tbl>
      <w:tblPr>
        <w:tblW w:w="95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27"/>
        <w:gridCol w:w="6763"/>
      </w:tblGrid>
      <w:tr w:rsidR="008B7A05" w:rsidTr="00554C59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05" w:rsidRDefault="008B7A05" w:rsidP="008966F8">
            <w:pPr>
              <w:pStyle w:val="Style4"/>
              <w:widowControl/>
              <w:spacing w:line="322" w:lineRule="exact"/>
              <w:rPr>
                <w:rStyle w:val="FontStyle11"/>
              </w:rPr>
            </w:pPr>
            <w:r>
              <w:rPr>
                <w:rStyle w:val="FontStyle11"/>
              </w:rPr>
              <w:t>Наименование муни</w:t>
            </w:r>
            <w:r>
              <w:rPr>
                <w:rStyle w:val="FontStyle11"/>
              </w:rPr>
              <w:softHyphen/>
              <w:t>ципальной програм</w:t>
            </w:r>
            <w:r>
              <w:rPr>
                <w:rStyle w:val="FontStyle11"/>
              </w:rPr>
              <w:softHyphen/>
              <w:t>мы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05" w:rsidRDefault="008B7A05" w:rsidP="008966F8">
            <w:pPr>
              <w:pStyle w:val="Style5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Благоустройство территории Колпнянского рай</w:t>
            </w:r>
            <w:r>
              <w:rPr>
                <w:rStyle w:val="FontStyle14"/>
              </w:rPr>
              <w:softHyphen/>
              <w:t>она Орловской области на 2019-2021 годы</w:t>
            </w:r>
          </w:p>
        </w:tc>
      </w:tr>
      <w:tr w:rsidR="008B7A05" w:rsidTr="00554C59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05" w:rsidRDefault="008B7A05" w:rsidP="008966F8">
            <w:pPr>
              <w:pStyle w:val="Style4"/>
              <w:widowControl/>
              <w:spacing w:line="317" w:lineRule="exact"/>
              <w:rPr>
                <w:rStyle w:val="FontStyle11"/>
              </w:rPr>
            </w:pPr>
            <w:r>
              <w:rPr>
                <w:rStyle w:val="FontStyle11"/>
              </w:rPr>
              <w:t>Ответственный ис</w:t>
            </w:r>
            <w:r>
              <w:rPr>
                <w:rStyle w:val="FontStyle11"/>
              </w:rPr>
              <w:softHyphen/>
              <w:t>полнитель програм</w:t>
            </w:r>
            <w:r>
              <w:rPr>
                <w:rStyle w:val="FontStyle11"/>
              </w:rPr>
              <w:softHyphen/>
              <w:t>мы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05" w:rsidRDefault="008B7A05" w:rsidP="008966F8">
            <w:pPr>
              <w:pStyle w:val="Style6"/>
              <w:widowControl/>
              <w:ind w:left="19" w:hanging="19"/>
              <w:rPr>
                <w:rStyle w:val="FontStyle11"/>
              </w:rPr>
            </w:pPr>
            <w:r>
              <w:rPr>
                <w:rStyle w:val="FontStyle11"/>
              </w:rPr>
              <w:t>Администрация Колпнянского района Орловской об</w:t>
            </w:r>
            <w:r>
              <w:rPr>
                <w:rStyle w:val="FontStyle11"/>
              </w:rPr>
              <w:softHyphen/>
              <w:t>ласти</w:t>
            </w:r>
          </w:p>
        </w:tc>
      </w:tr>
      <w:tr w:rsidR="008B7A05" w:rsidTr="00554C59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05" w:rsidRDefault="008B7A05" w:rsidP="008966F8">
            <w:pPr>
              <w:pStyle w:val="Style4"/>
              <w:widowControl/>
              <w:spacing w:line="322" w:lineRule="exact"/>
              <w:rPr>
                <w:rStyle w:val="FontStyle11"/>
              </w:rPr>
            </w:pPr>
            <w:r>
              <w:rPr>
                <w:rStyle w:val="FontStyle11"/>
              </w:rPr>
              <w:t>Соисполнители про</w:t>
            </w:r>
            <w:r>
              <w:rPr>
                <w:rStyle w:val="FontStyle11"/>
              </w:rPr>
              <w:softHyphen/>
              <w:t>граммы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05" w:rsidRDefault="008B7A05" w:rsidP="008966F8">
            <w:pPr>
              <w:pStyle w:val="Style6"/>
              <w:widowControl/>
              <w:ind w:left="14" w:hanging="14"/>
              <w:rPr>
                <w:rStyle w:val="FontStyle11"/>
              </w:rPr>
            </w:pPr>
            <w:r>
              <w:rPr>
                <w:rStyle w:val="FontStyle11"/>
              </w:rPr>
              <w:t>Организация, отобранная в порядке, предусмотрен</w:t>
            </w:r>
            <w:r>
              <w:rPr>
                <w:rStyle w:val="FontStyle11"/>
              </w:rPr>
              <w:softHyphen/>
              <w:t>ном действующим законодательством на основе от</w:t>
            </w:r>
            <w:r>
              <w:rPr>
                <w:rStyle w:val="FontStyle11"/>
              </w:rPr>
              <w:softHyphen/>
              <w:t>крытого аукциона</w:t>
            </w:r>
          </w:p>
        </w:tc>
      </w:tr>
      <w:tr w:rsidR="008B7A05" w:rsidTr="00554C59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05" w:rsidRDefault="008B7A05" w:rsidP="008966F8">
            <w:pPr>
              <w:pStyle w:val="Style4"/>
              <w:widowControl/>
              <w:spacing w:line="322" w:lineRule="exact"/>
              <w:rPr>
                <w:rStyle w:val="FontStyle11"/>
              </w:rPr>
            </w:pPr>
            <w:r>
              <w:rPr>
                <w:rStyle w:val="FontStyle11"/>
              </w:rPr>
              <w:t>Перечень основных мероприятий про</w:t>
            </w:r>
            <w:r>
              <w:rPr>
                <w:rStyle w:val="FontStyle11"/>
              </w:rPr>
              <w:softHyphen/>
              <w:t>граммы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05" w:rsidRDefault="008B7A05" w:rsidP="008966F8">
            <w:pPr>
              <w:pStyle w:val="Style6"/>
              <w:widowControl/>
              <w:ind w:firstLine="53"/>
              <w:rPr>
                <w:rStyle w:val="FontStyle11"/>
              </w:rPr>
            </w:pPr>
            <w:r>
              <w:rPr>
                <w:rStyle w:val="FontStyle11"/>
              </w:rPr>
              <w:t>Благоустройство площади 100- летия ВЛКСМ в пгт.Колпна Колпнянского района Орловской облас</w:t>
            </w:r>
            <w:r>
              <w:rPr>
                <w:rStyle w:val="FontStyle11"/>
              </w:rPr>
              <w:softHyphen/>
              <w:t>ти:</w:t>
            </w:r>
          </w:p>
          <w:p w:rsidR="008B7A05" w:rsidRDefault="008B7A05" w:rsidP="008966F8">
            <w:pPr>
              <w:pStyle w:val="Style8"/>
              <w:widowControl/>
              <w:tabs>
                <w:tab w:val="left" w:pos="384"/>
              </w:tabs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>
              <w:rPr>
                <w:rStyle w:val="FontStyle11"/>
              </w:rPr>
              <w:tab/>
              <w:t>Мощение тротуарной плитки</w:t>
            </w:r>
          </w:p>
          <w:p w:rsidR="008B7A05" w:rsidRDefault="008B7A05" w:rsidP="008966F8">
            <w:pPr>
              <w:pStyle w:val="Style8"/>
              <w:widowControl/>
              <w:tabs>
                <w:tab w:val="left" w:pos="384"/>
              </w:tabs>
              <w:rPr>
                <w:rStyle w:val="FontStyle11"/>
              </w:rPr>
            </w:pPr>
            <w:r>
              <w:rPr>
                <w:rStyle w:val="FontStyle14"/>
              </w:rPr>
              <w:t>2.</w:t>
            </w:r>
            <w:r>
              <w:rPr>
                <w:rStyle w:val="FontStyle14"/>
              </w:rPr>
              <w:tab/>
            </w:r>
            <w:r>
              <w:rPr>
                <w:rStyle w:val="FontStyle11"/>
              </w:rPr>
              <w:t>Устройство фонтана.</w:t>
            </w:r>
          </w:p>
          <w:p w:rsidR="008B7A05" w:rsidRDefault="008B7A05" w:rsidP="008966F8">
            <w:pPr>
              <w:pStyle w:val="Style8"/>
              <w:widowControl/>
              <w:tabs>
                <w:tab w:val="left" w:pos="384"/>
              </w:tabs>
              <w:rPr>
                <w:rStyle w:val="FontStyle11"/>
              </w:rPr>
            </w:pPr>
            <w:r>
              <w:rPr>
                <w:rStyle w:val="FontStyle11"/>
              </w:rPr>
              <w:t>3.</w:t>
            </w:r>
            <w:r>
              <w:rPr>
                <w:rStyle w:val="FontStyle11"/>
              </w:rPr>
              <w:tab/>
              <w:t>Оборудование зоны отдыха.</w:t>
            </w:r>
          </w:p>
        </w:tc>
      </w:tr>
      <w:tr w:rsidR="008B7A05" w:rsidTr="00554C59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05" w:rsidRDefault="008B7A05" w:rsidP="008966F8">
            <w:pPr>
              <w:pStyle w:val="Style4"/>
              <w:widowControl/>
              <w:spacing w:line="326" w:lineRule="exact"/>
              <w:rPr>
                <w:rStyle w:val="FontStyle11"/>
              </w:rPr>
            </w:pPr>
            <w:r>
              <w:rPr>
                <w:rStyle w:val="FontStyle11"/>
              </w:rPr>
              <w:t>Цели муниципальной программы</w:t>
            </w:r>
          </w:p>
          <w:p w:rsidR="008B7A05" w:rsidRDefault="008B7A05" w:rsidP="008966F8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••*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05" w:rsidRDefault="008B7A05" w:rsidP="008966F8">
            <w:pPr>
              <w:pStyle w:val="Style8"/>
              <w:widowControl/>
              <w:tabs>
                <w:tab w:val="left" w:pos="288"/>
              </w:tabs>
              <w:ind w:left="5" w:hanging="5"/>
              <w:rPr>
                <w:rStyle w:val="FontStyle11"/>
              </w:rPr>
            </w:pPr>
            <w:r>
              <w:rPr>
                <w:rStyle w:val="FontStyle11"/>
              </w:rPr>
              <w:t>-</w:t>
            </w:r>
            <w:r>
              <w:rPr>
                <w:rStyle w:val="FontStyle11"/>
              </w:rPr>
              <w:tab/>
              <w:t>привлечение граждан к деятельности органов мест</w:t>
            </w:r>
            <w:r>
              <w:rPr>
                <w:rStyle w:val="FontStyle11"/>
              </w:rPr>
              <w:softHyphen/>
              <w:t>ного самоуправления, формирование активной жиз</w:t>
            </w:r>
            <w:r>
              <w:rPr>
                <w:rStyle w:val="FontStyle11"/>
              </w:rPr>
              <w:softHyphen/>
              <w:t>ненной позиции населения;</w:t>
            </w:r>
          </w:p>
          <w:p w:rsidR="008B7A05" w:rsidRDefault="008B7A05" w:rsidP="008966F8">
            <w:pPr>
              <w:pStyle w:val="Style8"/>
              <w:widowControl/>
              <w:tabs>
                <w:tab w:val="left" w:pos="288"/>
              </w:tabs>
              <w:ind w:left="5" w:hanging="5"/>
              <w:rPr>
                <w:rStyle w:val="FontStyle11"/>
              </w:rPr>
            </w:pPr>
            <w:r>
              <w:rPr>
                <w:rStyle w:val="FontStyle11"/>
              </w:rPr>
              <w:t>-</w:t>
            </w:r>
            <w:r>
              <w:rPr>
                <w:rStyle w:val="FontStyle11"/>
              </w:rPr>
              <w:tab/>
              <w:t>совершенствование механизмов взаимодействия на</w:t>
            </w:r>
            <w:r>
              <w:rPr>
                <w:rStyle w:val="FontStyle11"/>
              </w:rPr>
              <w:softHyphen/>
              <w:t>селения и власти, повышение уровня доверия населе</w:t>
            </w:r>
            <w:r>
              <w:rPr>
                <w:rStyle w:val="FontStyle11"/>
              </w:rPr>
              <w:softHyphen/>
              <w:t>ния к власти путем участия граждан в выявлении ост</w:t>
            </w:r>
            <w:r>
              <w:rPr>
                <w:rStyle w:val="FontStyle11"/>
              </w:rPr>
              <w:softHyphen/>
              <w:t>рых проблем, в выборе и мониторинге программ;</w:t>
            </w:r>
          </w:p>
          <w:p w:rsidR="008B7A05" w:rsidRDefault="008B7A05" w:rsidP="008966F8">
            <w:pPr>
              <w:pStyle w:val="Style8"/>
              <w:widowControl/>
              <w:tabs>
                <w:tab w:val="left" w:pos="283"/>
              </w:tabs>
              <w:rPr>
                <w:rStyle w:val="FontStyle11"/>
              </w:rPr>
            </w:pPr>
            <w:r>
              <w:rPr>
                <w:rStyle w:val="FontStyle11"/>
              </w:rPr>
              <w:t>-</w:t>
            </w:r>
            <w:r>
              <w:rPr>
                <w:rStyle w:val="FontStyle11"/>
              </w:rPr>
              <w:tab/>
              <w:t>повышение эффективности бюджетных расходов и усиление общественного контроля за действиями ор</w:t>
            </w:r>
            <w:r>
              <w:rPr>
                <w:rStyle w:val="FontStyle11"/>
              </w:rPr>
              <w:softHyphen/>
              <w:t>ганов местной власти;</w:t>
            </w:r>
          </w:p>
          <w:p w:rsidR="008B7A05" w:rsidRDefault="008B7A05" w:rsidP="008966F8">
            <w:pPr>
              <w:pStyle w:val="Style8"/>
              <w:widowControl/>
              <w:tabs>
                <w:tab w:val="left" w:pos="283"/>
              </w:tabs>
              <w:rPr>
                <w:rStyle w:val="FontStyle11"/>
              </w:rPr>
            </w:pPr>
            <w:r>
              <w:rPr>
                <w:rStyle w:val="FontStyle11"/>
              </w:rPr>
              <w:t>-</w:t>
            </w:r>
            <w:r>
              <w:rPr>
                <w:rStyle w:val="FontStyle11"/>
              </w:rPr>
              <w:tab/>
              <w:t>развитие и поддержка инициатив жителей района по благоустройству территории.</w:t>
            </w:r>
          </w:p>
        </w:tc>
      </w:tr>
      <w:tr w:rsidR="008B7A05" w:rsidTr="00554C59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05" w:rsidRDefault="008B7A05" w:rsidP="008966F8">
            <w:pPr>
              <w:pStyle w:val="Style4"/>
              <w:widowControl/>
              <w:spacing w:line="326" w:lineRule="exact"/>
              <w:rPr>
                <w:rStyle w:val="FontStyle11"/>
              </w:rPr>
            </w:pPr>
            <w:r>
              <w:rPr>
                <w:rStyle w:val="FontStyle11"/>
              </w:rPr>
              <w:t>Задачи муниципаль</w:t>
            </w:r>
            <w:r>
              <w:rPr>
                <w:rStyle w:val="FontStyle11"/>
              </w:rPr>
              <w:softHyphen/>
              <w:t>ной программы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05" w:rsidRDefault="008B7A05" w:rsidP="008966F8">
            <w:pPr>
              <w:pStyle w:val="Style8"/>
              <w:widowControl/>
              <w:tabs>
                <w:tab w:val="left" w:pos="274"/>
              </w:tabs>
              <w:rPr>
                <w:rStyle w:val="FontStyle11"/>
              </w:rPr>
            </w:pPr>
            <w:r>
              <w:rPr>
                <w:rStyle w:val="FontStyle11"/>
              </w:rPr>
              <w:t>-</w:t>
            </w:r>
            <w:r>
              <w:rPr>
                <w:rStyle w:val="FontStyle11"/>
              </w:rPr>
              <w:tab/>
              <w:t>благоустройство центральной площади пгт. Колпна;</w:t>
            </w:r>
          </w:p>
          <w:p w:rsidR="008B7A05" w:rsidRDefault="008B7A05" w:rsidP="008966F8">
            <w:pPr>
              <w:pStyle w:val="Style8"/>
              <w:widowControl/>
              <w:tabs>
                <w:tab w:val="left" w:pos="274"/>
              </w:tabs>
              <w:ind w:firstLine="5"/>
              <w:rPr>
                <w:rStyle w:val="FontStyle11"/>
              </w:rPr>
            </w:pPr>
            <w:r>
              <w:rPr>
                <w:rStyle w:val="FontStyle11"/>
              </w:rPr>
              <w:t>-</w:t>
            </w:r>
            <w:r>
              <w:rPr>
                <w:rStyle w:val="FontStyle11"/>
              </w:rPr>
              <w:tab/>
              <w:t>приведение в качественное состояние элементов благоустройства;</w:t>
            </w:r>
          </w:p>
          <w:p w:rsidR="008B7A05" w:rsidRDefault="008B7A05" w:rsidP="008966F8">
            <w:pPr>
              <w:pStyle w:val="Style8"/>
              <w:widowControl/>
              <w:tabs>
                <w:tab w:val="left" w:pos="274"/>
              </w:tabs>
              <w:ind w:firstLine="10"/>
              <w:rPr>
                <w:rStyle w:val="FontStyle11"/>
              </w:rPr>
            </w:pPr>
            <w:r>
              <w:rPr>
                <w:rStyle w:val="FontStyle11"/>
              </w:rPr>
              <w:t>-</w:t>
            </w:r>
            <w:r>
              <w:rPr>
                <w:rStyle w:val="FontStyle11"/>
              </w:rPr>
              <w:tab/>
              <w:t>укладка тротуарной плитки на площади перед зда</w:t>
            </w:r>
            <w:r>
              <w:rPr>
                <w:rStyle w:val="FontStyle11"/>
              </w:rPr>
              <w:softHyphen/>
              <w:t>нием РДК, ремонт и установка бордюров, устройст</w:t>
            </w:r>
            <w:r>
              <w:rPr>
                <w:rStyle w:val="FontStyle11"/>
              </w:rPr>
              <w:softHyphen/>
              <w:t>во фонтана, установка лавочек.</w:t>
            </w:r>
          </w:p>
        </w:tc>
      </w:tr>
      <w:tr w:rsidR="008B7A05" w:rsidTr="00554C59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05" w:rsidRDefault="008B7A05" w:rsidP="008966F8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Целевой индикаторы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05" w:rsidRDefault="008B7A05" w:rsidP="008966F8">
            <w:pPr>
              <w:pStyle w:val="Style4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1) Площадь территории, выполненной из тротуарной</w:t>
            </w:r>
          </w:p>
        </w:tc>
      </w:tr>
      <w:tr w:rsidR="00554C59" w:rsidTr="00554C59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59" w:rsidRDefault="00554C59" w:rsidP="00554C59">
            <w:pPr>
              <w:pStyle w:val="Style4"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и показатели про</w:t>
            </w:r>
            <w:r>
              <w:rPr>
                <w:rStyle w:val="FontStyle11"/>
              </w:rPr>
              <w:softHyphen/>
              <w:t>граммы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59" w:rsidRDefault="00554C59" w:rsidP="00554C59">
            <w:pPr>
              <w:pStyle w:val="Style4"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плитки.</w:t>
            </w:r>
          </w:p>
          <w:p w:rsidR="00554C59" w:rsidRDefault="00554C59" w:rsidP="00554C59">
            <w:pPr>
              <w:pStyle w:val="Style4"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2)</w:t>
            </w:r>
            <w:r>
              <w:rPr>
                <w:rStyle w:val="FontStyle11"/>
              </w:rPr>
              <w:tab/>
              <w:t>количество установленных фонтанов</w:t>
            </w:r>
          </w:p>
          <w:p w:rsidR="00554C59" w:rsidRDefault="00554C59" w:rsidP="00554C59">
            <w:pPr>
              <w:pStyle w:val="Style4"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3)</w:t>
            </w:r>
            <w:r>
              <w:rPr>
                <w:rStyle w:val="FontStyle11"/>
              </w:rPr>
              <w:tab/>
              <w:t>количество установленных лавочек.</w:t>
            </w:r>
          </w:p>
        </w:tc>
      </w:tr>
      <w:tr w:rsidR="00554C59" w:rsidTr="00554C59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59" w:rsidRDefault="00554C59" w:rsidP="00554C59">
            <w:pPr>
              <w:pStyle w:val="Style4"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Этапы и сроки реа</w:t>
            </w:r>
            <w:r>
              <w:rPr>
                <w:rStyle w:val="FontStyle11"/>
              </w:rPr>
              <w:softHyphen/>
              <w:t>лизации программы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59" w:rsidRDefault="00554C59" w:rsidP="00554C59">
            <w:pPr>
              <w:pStyle w:val="Style4"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Программа реализуется в один этап, период реализа</w:t>
            </w:r>
            <w:r>
              <w:rPr>
                <w:rStyle w:val="FontStyle11"/>
              </w:rPr>
              <w:softHyphen/>
              <w:t>ции: 2019-2021 годы</w:t>
            </w:r>
          </w:p>
        </w:tc>
      </w:tr>
      <w:tr w:rsidR="00554C59" w:rsidTr="00554C59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59" w:rsidRDefault="00554C59" w:rsidP="00554C59">
            <w:pPr>
              <w:pStyle w:val="Style4"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Объемы бюджетных ассигнований на реа</w:t>
            </w:r>
            <w:r>
              <w:rPr>
                <w:rStyle w:val="FontStyle11"/>
              </w:rPr>
              <w:softHyphen/>
              <w:t>лизацию программы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59" w:rsidRDefault="00554C59" w:rsidP="00554C59">
            <w:pPr>
              <w:pStyle w:val="Style4"/>
              <w:rPr>
                <w:rStyle w:val="FontStyle11"/>
              </w:rPr>
            </w:pPr>
            <w:r>
              <w:rPr>
                <w:rStyle w:val="FontStyle11"/>
              </w:rPr>
              <w:t>Общий объем финансирования Программы составля</w:t>
            </w:r>
            <w:r>
              <w:rPr>
                <w:rStyle w:val="FontStyle11"/>
              </w:rPr>
              <w:softHyphen/>
              <w:t>ет 3996,365 тыс. рублей, в том числе: из областного бюджета - 2238,555 тыс. рублей, из муниципального бюджета - 1237,00 тыс. рублей, внебюджетные ис</w:t>
            </w:r>
            <w:r>
              <w:rPr>
                <w:rStyle w:val="FontStyle11"/>
              </w:rPr>
              <w:softHyphen/>
              <w:t>точники (средства граждан, организаций и предпри</w:t>
            </w:r>
            <w:r>
              <w:rPr>
                <w:rStyle w:val="FontStyle11"/>
              </w:rPr>
              <w:softHyphen/>
              <w:t>ятий различных форм собственности) - 520,810 тыс. рублей, из вышеуказанных средств в    2019 году -3246,365 тыс. рублей.</w:t>
            </w:r>
          </w:p>
        </w:tc>
      </w:tr>
      <w:tr w:rsidR="00554C59" w:rsidTr="00554C59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59" w:rsidRDefault="00554C59" w:rsidP="00554C59">
            <w:pPr>
              <w:pStyle w:val="Style4"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Ожидаемые резуль</w:t>
            </w:r>
            <w:r>
              <w:rPr>
                <w:rStyle w:val="FontStyle11"/>
              </w:rPr>
              <w:softHyphen/>
              <w:t>таты реализации му</w:t>
            </w:r>
            <w:r>
              <w:rPr>
                <w:rStyle w:val="FontStyle11"/>
              </w:rPr>
              <w:softHyphen/>
              <w:t>ниципальной про</w:t>
            </w:r>
            <w:r>
              <w:rPr>
                <w:rStyle w:val="FontStyle11"/>
              </w:rPr>
              <w:softHyphen/>
              <w:t>граммы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59" w:rsidRDefault="00554C59" w:rsidP="00554C59">
            <w:pPr>
              <w:pStyle w:val="Style4"/>
              <w:rPr>
                <w:rStyle w:val="FontStyle11"/>
              </w:rPr>
            </w:pPr>
            <w:r>
              <w:rPr>
                <w:rStyle w:val="FontStyle11"/>
              </w:rPr>
              <w:t>В ходе реализации мероприятий программы планиру</w:t>
            </w:r>
            <w:r>
              <w:rPr>
                <w:rStyle w:val="FontStyle11"/>
              </w:rPr>
              <w:softHyphen/>
              <w:t>ется достичь следующих результатов:</w:t>
            </w:r>
          </w:p>
          <w:p w:rsidR="00554C59" w:rsidRDefault="00554C59" w:rsidP="00554C59">
            <w:pPr>
              <w:pStyle w:val="Style4"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-</w:t>
            </w:r>
            <w:r>
              <w:rPr>
                <w:rStyle w:val="FontStyle11"/>
              </w:rPr>
              <w:tab/>
              <w:t>укладка 3360 кв. метров тротуарной плиточки;</w:t>
            </w:r>
          </w:p>
          <w:p w:rsidR="00554C59" w:rsidRDefault="00554C59" w:rsidP="00554C59">
            <w:pPr>
              <w:pStyle w:val="Style4"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-</w:t>
            </w:r>
            <w:r>
              <w:rPr>
                <w:rStyle w:val="FontStyle11"/>
              </w:rPr>
              <w:tab/>
              <w:t>установка 1 фонтана;</w:t>
            </w:r>
          </w:p>
          <w:p w:rsidR="00554C59" w:rsidRDefault="00554C59" w:rsidP="00554C59">
            <w:pPr>
              <w:pStyle w:val="Style4"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-</w:t>
            </w:r>
            <w:r>
              <w:rPr>
                <w:rStyle w:val="FontStyle11"/>
              </w:rPr>
              <w:tab/>
              <w:t>установка 4 лавочек.</w:t>
            </w:r>
          </w:p>
        </w:tc>
      </w:tr>
    </w:tbl>
    <w:p w:rsidR="00DC10A3" w:rsidRDefault="00DC10A3" w:rsidP="00DC10A3">
      <w:pPr>
        <w:rPr>
          <w:rFonts w:ascii="Times New Roman" w:hAnsi="Times New Roman" w:cs="Times New Roman"/>
          <w:sz w:val="28"/>
          <w:szCs w:val="28"/>
        </w:rPr>
      </w:pPr>
    </w:p>
    <w:p w:rsidR="00F57365" w:rsidRDefault="00F57365" w:rsidP="00F57365">
      <w:pPr>
        <w:pStyle w:val="Style2"/>
        <w:widowControl/>
        <w:spacing w:before="67" w:line="322" w:lineRule="exact"/>
        <w:rPr>
          <w:rStyle w:val="FontStyle12"/>
        </w:rPr>
      </w:pPr>
      <w:r>
        <w:rPr>
          <w:rStyle w:val="FontStyle12"/>
        </w:rPr>
        <w:t>Раздел 1.</w:t>
      </w:r>
    </w:p>
    <w:p w:rsidR="00F57365" w:rsidRDefault="00F57365" w:rsidP="00F57365">
      <w:pPr>
        <w:pStyle w:val="Style2"/>
        <w:widowControl/>
        <w:spacing w:line="322" w:lineRule="exact"/>
        <w:ind w:left="216"/>
        <w:rPr>
          <w:rStyle w:val="FontStyle12"/>
        </w:rPr>
      </w:pPr>
      <w:r>
        <w:rPr>
          <w:rStyle w:val="FontStyle12"/>
        </w:rPr>
        <w:t>«Общая характеристика сферы реализации муниципальной програм</w:t>
      </w:r>
      <w:r>
        <w:rPr>
          <w:rStyle w:val="FontStyle12"/>
        </w:rPr>
        <w:softHyphen/>
        <w:t>мы»</w:t>
      </w:r>
    </w:p>
    <w:p w:rsidR="00F57365" w:rsidRDefault="00F57365" w:rsidP="00F57365">
      <w:pPr>
        <w:pStyle w:val="Style3"/>
        <w:widowControl/>
        <w:rPr>
          <w:rStyle w:val="FontStyle11"/>
        </w:rPr>
      </w:pPr>
      <w:r>
        <w:rPr>
          <w:rStyle w:val="FontStyle11"/>
        </w:rPr>
        <w:t>В последние годы в Колпнянском районе Орловской области проводи</w:t>
      </w:r>
      <w:r>
        <w:rPr>
          <w:rStyle w:val="FontStyle11"/>
        </w:rPr>
        <w:softHyphen/>
        <w:t>лась и продолжает проводится целенаправленная работа по благоустройству и социальному развитию муниципального образования. Проект «Народный бюджет» в Орловской области уже позволил муниципальному образованию Колпнянский район привлечь субсидии для реализации мероприятий по бла</w:t>
      </w:r>
      <w:r>
        <w:rPr>
          <w:rStyle w:val="FontStyle11"/>
        </w:rPr>
        <w:softHyphen/>
        <w:t>гоустройству парка культуры и отдыха пгт. Колпна Колпнянского района Орловской области в 2018 году.</w:t>
      </w:r>
    </w:p>
    <w:p w:rsidR="00F57365" w:rsidRDefault="00F57365" w:rsidP="00F57365">
      <w:pPr>
        <w:pStyle w:val="Style1"/>
        <w:widowControl/>
        <w:ind w:firstLine="701"/>
        <w:rPr>
          <w:rStyle w:val="FontStyle11"/>
        </w:rPr>
      </w:pPr>
      <w:r>
        <w:rPr>
          <w:rStyle w:val="FontStyle11"/>
        </w:rPr>
        <w:t>Заасфальтировано 4008 кв.м дорожек, уложено 955 кв.м. тротуарной плитки, восстановлена танцплощадка.</w:t>
      </w:r>
    </w:p>
    <w:p w:rsidR="00F57365" w:rsidRDefault="00F57365" w:rsidP="00F57365">
      <w:pPr>
        <w:pStyle w:val="Style1"/>
        <w:widowControl/>
        <w:ind w:firstLine="701"/>
        <w:rPr>
          <w:rStyle w:val="FontStyle11"/>
        </w:rPr>
      </w:pPr>
      <w:r>
        <w:rPr>
          <w:rStyle w:val="FontStyle11"/>
        </w:rPr>
        <w:t>Установлена детская игровая площадка, восстановлены прежние малые архитектурные формы: фрагменты крепостной стены и головы богатыря. Также сформированы новые клумбы, установлены более 20 парковых дива</w:t>
      </w:r>
      <w:r>
        <w:rPr>
          <w:rStyle w:val="FontStyle11"/>
        </w:rPr>
        <w:softHyphen/>
        <w:t>нов и лавочек, восстановлена линия освещения, обновлена площадка быв</w:t>
      </w:r>
      <w:r>
        <w:rPr>
          <w:rStyle w:val="FontStyle11"/>
        </w:rPr>
        <w:softHyphen/>
        <w:t>шей лодочной станции, построен новый туалет.</w:t>
      </w:r>
    </w:p>
    <w:p w:rsidR="00F57365" w:rsidRDefault="00F57365" w:rsidP="00F57365">
      <w:pPr>
        <w:pStyle w:val="Style3"/>
        <w:widowControl/>
        <w:spacing w:before="5"/>
        <w:rPr>
          <w:rStyle w:val="FontStyle11"/>
        </w:rPr>
      </w:pPr>
      <w:r>
        <w:rPr>
          <w:rStyle w:val="FontStyle11"/>
        </w:rPr>
        <w:t>В то же время, в вопросах благоустройства территории имеется ряд проблем, степень его благоустройства не отвечает современным требовани</w:t>
      </w:r>
      <w:r>
        <w:rPr>
          <w:rStyle w:val="FontStyle11"/>
        </w:rPr>
        <w:softHyphen/>
        <w:t>ям.</w:t>
      </w:r>
    </w:p>
    <w:p w:rsidR="00F57365" w:rsidRDefault="00F57365" w:rsidP="00F57365">
      <w:pPr>
        <w:pStyle w:val="Style3"/>
        <w:widowControl/>
        <w:spacing w:before="5"/>
        <w:ind w:firstLine="562"/>
        <w:rPr>
          <w:rStyle w:val="FontStyle11"/>
        </w:rPr>
      </w:pPr>
      <w:r>
        <w:rPr>
          <w:rStyle w:val="FontStyle11"/>
        </w:rPr>
        <w:t>Остаются проблемными такие объекты как: сквер Героев, площади Ми</w:t>
      </w:r>
      <w:r>
        <w:rPr>
          <w:rStyle w:val="FontStyle11"/>
        </w:rPr>
        <w:softHyphen/>
        <w:t>ра и 50- летия Октября, территория площади 100- летия ВЛКСМ .</w:t>
      </w:r>
    </w:p>
    <w:p w:rsidR="00F57365" w:rsidRDefault="00F57365" w:rsidP="00F57365">
      <w:pPr>
        <w:pStyle w:val="Style3"/>
        <w:widowControl/>
        <w:ind w:firstLine="552"/>
        <w:rPr>
          <w:rStyle w:val="FontStyle11"/>
        </w:rPr>
      </w:pPr>
      <w:r>
        <w:rPr>
          <w:rStyle w:val="FontStyle11"/>
        </w:rPr>
        <w:t>Площадь 100-летия ВЛКСМ расположена в центральной части поселка Колпна, является любимым местом отдыха жителей района, как молодого поколения, так и пожилых людей. Площадь пользуется большой популярно</w:t>
      </w:r>
      <w:r>
        <w:rPr>
          <w:rStyle w:val="FontStyle11"/>
        </w:rPr>
        <w:softHyphen/>
        <w:t>стью у любителей пеших прогулок. Здесь родители с детьми дошкольного возраста проводят свой совместный досуг, молодые мамы с детьми грудного возраста осуществляют оздоровительные прогулки.</w:t>
      </w:r>
    </w:p>
    <w:p w:rsidR="00F57365" w:rsidRDefault="00F57365" w:rsidP="00F57365">
      <w:pPr>
        <w:pStyle w:val="Style1"/>
        <w:widowControl/>
        <w:ind w:firstLine="696"/>
        <w:rPr>
          <w:rStyle w:val="FontStyle11"/>
        </w:rPr>
      </w:pPr>
      <w:r>
        <w:rPr>
          <w:rStyle w:val="FontStyle11"/>
        </w:rPr>
        <w:t>Несмотря на то, что площадь заасфальтирована, оборудована фонарями для освещения, лавочками для отдыха, урнами и иными элементами благоус</w:t>
      </w:r>
      <w:r>
        <w:rPr>
          <w:rStyle w:val="FontStyle11"/>
        </w:rPr>
        <w:softHyphen/>
        <w:t>тройства имеется ряд проблемных моментов.</w:t>
      </w:r>
    </w:p>
    <w:p w:rsidR="00F57365" w:rsidRDefault="00F57365" w:rsidP="00F57365">
      <w:pPr>
        <w:pStyle w:val="Style1"/>
        <w:widowControl/>
        <w:ind w:firstLine="638"/>
        <w:rPr>
          <w:rStyle w:val="FontStyle11"/>
        </w:rPr>
      </w:pPr>
      <w:r>
        <w:rPr>
          <w:rStyle w:val="FontStyle11"/>
        </w:rPr>
        <w:t>Выполнение работ по благоустройству площади позволит сформиро</w:t>
      </w:r>
      <w:r>
        <w:rPr>
          <w:rStyle w:val="FontStyle11"/>
        </w:rPr>
        <w:softHyphen/>
        <w:t>вать у подрастающего поколения навыки уважительного отношения к приро</w:t>
      </w:r>
      <w:r>
        <w:rPr>
          <w:rStyle w:val="FontStyle11"/>
        </w:rPr>
        <w:softHyphen/>
        <w:t>де и результатам труда, обеспечит беспрепятственный доступ, в т.ч. маломо</w:t>
      </w:r>
      <w:r>
        <w:rPr>
          <w:rStyle w:val="FontStyle11"/>
        </w:rPr>
        <w:softHyphen/>
        <w:t xml:space="preserve">бильной </w:t>
      </w:r>
      <w:r>
        <w:rPr>
          <w:rStyle w:val="FontStyle11"/>
        </w:rPr>
        <w:lastRenderedPageBreak/>
        <w:t>части населения близлежащих территорий, к объектам инфраструк</w:t>
      </w:r>
      <w:r>
        <w:rPr>
          <w:rStyle w:val="FontStyle11"/>
        </w:rPr>
        <w:softHyphen/>
        <w:t>туры, создаст возможности организации и проведения зрелищных культурно-просветительных и спортивных мероприятий, позволит приобщить населе</w:t>
      </w:r>
      <w:r>
        <w:rPr>
          <w:rStyle w:val="FontStyle11"/>
        </w:rPr>
        <w:softHyphen/>
        <w:t>ние к здоровому образу жизни.</w:t>
      </w:r>
    </w:p>
    <w:p w:rsidR="00F57365" w:rsidRDefault="00F57365" w:rsidP="00F57365">
      <w:pPr>
        <w:pStyle w:val="Style3"/>
        <w:widowControl/>
        <w:spacing w:before="67"/>
        <w:rPr>
          <w:rStyle w:val="FontStyle11"/>
        </w:rPr>
      </w:pPr>
      <w:r>
        <w:rPr>
          <w:rStyle w:val="FontStyle11"/>
        </w:rPr>
        <w:t>Территории площади 100- летия ВЛКСМ является оживленной пеше</w:t>
      </w:r>
      <w:r>
        <w:rPr>
          <w:rStyle w:val="FontStyle11"/>
        </w:rPr>
        <w:softHyphen/>
        <w:t>ходной зоной, через нее пролегает большая часть маршрутов движения жи</w:t>
      </w:r>
      <w:r>
        <w:rPr>
          <w:rStyle w:val="FontStyle11"/>
        </w:rPr>
        <w:softHyphen/>
        <w:t>телей и гостей поселка Колпна и Колпнянского района.</w:t>
      </w:r>
      <w:r w:rsidRPr="00F57365">
        <w:rPr>
          <w:rStyle w:val="Style4"/>
        </w:rPr>
        <w:t xml:space="preserve"> </w:t>
      </w:r>
      <w:r>
        <w:rPr>
          <w:rStyle w:val="FontStyle11"/>
        </w:rPr>
        <w:t>Большая пропускная</w:t>
      </w:r>
      <w:r w:rsidRPr="00F57365">
        <w:rPr>
          <w:rStyle w:val="Style6"/>
        </w:rPr>
        <w:t xml:space="preserve"> </w:t>
      </w:r>
      <w:r>
        <w:rPr>
          <w:rStyle w:val="FontStyle11"/>
        </w:rPr>
        <w:t>нагрузка отмечается в дни проведения культурно- массовых мероприятий в РДК, выпускных вечеров, церемоний бракосочетаний, народных гуляний.</w:t>
      </w:r>
    </w:p>
    <w:p w:rsidR="00F57365" w:rsidRDefault="00F57365" w:rsidP="00F57365">
      <w:pPr>
        <w:pStyle w:val="Style3"/>
        <w:widowControl/>
        <w:rPr>
          <w:rStyle w:val="FontStyle11"/>
        </w:rPr>
      </w:pPr>
      <w:r>
        <w:rPr>
          <w:rStyle w:val="FontStyle11"/>
        </w:rPr>
        <w:t>Ввиду того, что несколько последних лет территория площади не ре</w:t>
      </w:r>
      <w:r>
        <w:rPr>
          <w:rStyle w:val="FontStyle11"/>
        </w:rPr>
        <w:softHyphen/>
        <w:t>монтировалась и не приводилась в надлежащее , объект предлагается вклю</w:t>
      </w:r>
      <w:r>
        <w:rPr>
          <w:rStyle w:val="FontStyle11"/>
        </w:rPr>
        <w:softHyphen/>
        <w:t>чить в муниципальную программу «Благоустройство территории Колпнян</w:t>
      </w:r>
      <w:r>
        <w:rPr>
          <w:rStyle w:val="FontStyle11"/>
        </w:rPr>
        <w:softHyphen/>
        <w:t>ского района Орловской области на 2019-2021 годы».</w:t>
      </w:r>
    </w:p>
    <w:p w:rsidR="00F57365" w:rsidRDefault="00F57365" w:rsidP="00F57365">
      <w:pPr>
        <w:pStyle w:val="Style3"/>
        <w:widowControl/>
        <w:ind w:firstLine="542"/>
        <w:rPr>
          <w:rStyle w:val="FontStyle11"/>
        </w:rPr>
      </w:pPr>
      <w:r>
        <w:rPr>
          <w:rStyle w:val="FontStyle11"/>
        </w:rPr>
        <w:t>Необходимо провести облицовку тротуарной плиткой заасфальтирован</w:t>
      </w:r>
      <w:r>
        <w:rPr>
          <w:rStyle w:val="FontStyle11"/>
        </w:rPr>
        <w:softHyphen/>
        <w:t>ной территории в количестве 3360 кв.м. По контуру всех дорожек требует</w:t>
      </w:r>
      <w:r>
        <w:rPr>
          <w:rStyle w:val="FontStyle11"/>
        </w:rPr>
        <w:softHyphen/>
        <w:t>ся ремонт и переустановка бордюрного камня. Также планируется устройст</w:t>
      </w:r>
      <w:r>
        <w:rPr>
          <w:rStyle w:val="FontStyle11"/>
        </w:rPr>
        <w:softHyphen/>
        <w:t>во на указанной территории фонтана, удобных и комфортных лавочек для отдыха, установка новых современных фонарей.</w:t>
      </w:r>
    </w:p>
    <w:p w:rsidR="00F57365" w:rsidRDefault="00F57365" w:rsidP="00F57365">
      <w:pPr>
        <w:pStyle w:val="Style3"/>
        <w:widowControl/>
        <w:ind w:firstLine="552"/>
        <w:rPr>
          <w:rStyle w:val="FontStyle11"/>
        </w:rPr>
      </w:pPr>
      <w:r>
        <w:rPr>
          <w:rStyle w:val="FontStyle11"/>
        </w:rPr>
        <w:t>Сметная документация на благоустройство площади 100- летия ВЛКСМ пгт. Колпна Колпнянского района Орловской области подготовлена и на</w:t>
      </w:r>
      <w:r>
        <w:rPr>
          <w:rStyle w:val="FontStyle11"/>
        </w:rPr>
        <w:softHyphen/>
        <w:t>правлена в АУ ОО «Орелгосэкспертиза» для получения заключение о про</w:t>
      </w:r>
      <w:r>
        <w:rPr>
          <w:rStyle w:val="FontStyle11"/>
        </w:rPr>
        <w:softHyphen/>
        <w:t>верке достоверности определения сметной стоимости объекта ремонта, фи</w:t>
      </w:r>
      <w:r>
        <w:rPr>
          <w:rStyle w:val="FontStyle11"/>
        </w:rPr>
        <w:softHyphen/>
        <w:t>нансируемого полностью или частично за счет средства областного бюджета.</w:t>
      </w:r>
    </w:p>
    <w:p w:rsidR="00F57365" w:rsidRDefault="00F57365" w:rsidP="00F57365">
      <w:pPr>
        <w:pStyle w:val="Style1"/>
        <w:widowControl/>
        <w:rPr>
          <w:rStyle w:val="FontStyle11"/>
        </w:rPr>
      </w:pPr>
      <w:r>
        <w:rPr>
          <w:rStyle w:val="FontStyle11"/>
        </w:rPr>
        <w:t>Дальнейшее развитие проекта после завершения финансирования ме</w:t>
      </w:r>
      <w:r>
        <w:rPr>
          <w:rStyle w:val="FontStyle11"/>
        </w:rPr>
        <w:softHyphen/>
        <w:t>роприятий по благоустройству предполагает устройство фонтана, дополни</w:t>
      </w:r>
      <w:r>
        <w:rPr>
          <w:rStyle w:val="FontStyle11"/>
        </w:rPr>
        <w:softHyphen/>
        <w:t>тельных лавочек, установку малых архитектурных форм и реализацию дру</w:t>
      </w:r>
      <w:r>
        <w:rPr>
          <w:rStyle w:val="FontStyle11"/>
        </w:rPr>
        <w:softHyphen/>
        <w:t>гих мероприятий, направленных на повышение уровня жизни и культуры населения.</w:t>
      </w:r>
    </w:p>
    <w:p w:rsidR="00F57365" w:rsidRDefault="00F57365" w:rsidP="00F57365">
      <w:pPr>
        <w:pStyle w:val="Style3"/>
        <w:widowControl/>
        <w:rPr>
          <w:rStyle w:val="FontStyle11"/>
        </w:rPr>
      </w:pPr>
      <w:r>
        <w:rPr>
          <w:rStyle w:val="FontStyle11"/>
        </w:rPr>
        <w:t>Для решения данной проблемы требуется тесное взаимодействие орга</w:t>
      </w:r>
      <w:r>
        <w:rPr>
          <w:rStyle w:val="FontStyle11"/>
        </w:rPr>
        <w:softHyphen/>
        <w:t>нов местного самоуправления Колпнянского района с населением, предпри</w:t>
      </w:r>
      <w:r>
        <w:rPr>
          <w:rStyle w:val="FontStyle11"/>
        </w:rPr>
        <w:softHyphen/>
        <w:t>ятиями и организациями путем принятия участия в сборе средств на благо</w:t>
      </w:r>
      <w:r>
        <w:rPr>
          <w:rStyle w:val="FontStyle11"/>
        </w:rPr>
        <w:softHyphen/>
        <w:t>устройство площади на основе заключения договоров о добровольном по</w:t>
      </w:r>
      <w:r>
        <w:rPr>
          <w:rStyle w:val="FontStyle11"/>
        </w:rPr>
        <w:softHyphen/>
        <w:t>жертвовании.</w:t>
      </w:r>
    </w:p>
    <w:p w:rsidR="00F57365" w:rsidRDefault="00F57365" w:rsidP="00F57365">
      <w:pPr>
        <w:pStyle w:val="Style3"/>
        <w:widowControl/>
        <w:rPr>
          <w:rStyle w:val="FontStyle11"/>
        </w:rPr>
      </w:pPr>
      <w:r>
        <w:rPr>
          <w:rStyle w:val="FontStyle11"/>
        </w:rPr>
        <w:t>При проведении работ по благоустройству площади планируется при</w:t>
      </w:r>
      <w:r>
        <w:rPr>
          <w:rStyle w:val="FontStyle11"/>
        </w:rPr>
        <w:softHyphen/>
        <w:t>менение новых усовершенствованных материалов, а именно: вместо нару</w:t>
      </w:r>
      <w:r>
        <w:rPr>
          <w:rStyle w:val="FontStyle11"/>
        </w:rPr>
        <w:softHyphen/>
        <w:t>шенного асфальтового покрытия будет уложена тротуарная плитка улучшен</w:t>
      </w:r>
      <w:r>
        <w:rPr>
          <w:rStyle w:val="FontStyle11"/>
        </w:rPr>
        <w:softHyphen/>
        <w:t>ного качества, отвечающая требованиям современных технологий и имею</w:t>
      </w:r>
      <w:r>
        <w:rPr>
          <w:rStyle w:val="FontStyle11"/>
        </w:rPr>
        <w:softHyphen/>
        <w:t>щая повышенную износоустойчивость, установка новых современных сбере</w:t>
      </w:r>
      <w:r>
        <w:rPr>
          <w:rStyle w:val="FontStyle11"/>
        </w:rPr>
        <w:softHyphen/>
        <w:t>гающих светодиодных фонарей, которые «решают сами, когда гореть», а так же установка подсветки.</w:t>
      </w:r>
    </w:p>
    <w:p w:rsidR="00F57365" w:rsidRDefault="00F57365" w:rsidP="00F57365">
      <w:pPr>
        <w:pStyle w:val="Style5"/>
        <w:widowControl/>
        <w:spacing w:before="96"/>
        <w:ind w:left="8184"/>
        <w:rPr>
          <w:rStyle w:val="FontStyle13"/>
        </w:rPr>
      </w:pPr>
      <w:r>
        <w:rPr>
          <w:rStyle w:val="FontStyle13"/>
        </w:rPr>
        <w:t>*</w:t>
      </w:r>
    </w:p>
    <w:p w:rsidR="00F57365" w:rsidRDefault="00F57365" w:rsidP="00F57365">
      <w:pPr>
        <w:pStyle w:val="Style2"/>
        <w:widowControl/>
        <w:spacing w:before="77"/>
        <w:rPr>
          <w:rStyle w:val="FontStyle12"/>
        </w:rPr>
      </w:pPr>
      <w:r>
        <w:rPr>
          <w:rStyle w:val="FontStyle12"/>
        </w:rPr>
        <w:t>Раздел 2</w:t>
      </w:r>
    </w:p>
    <w:p w:rsidR="00F57365" w:rsidRDefault="00F57365" w:rsidP="00F57365">
      <w:pPr>
        <w:pStyle w:val="Style4"/>
        <w:widowControl/>
        <w:ind w:left="624"/>
        <w:rPr>
          <w:rStyle w:val="FontStyle12"/>
        </w:rPr>
      </w:pPr>
      <w:r>
        <w:rPr>
          <w:rStyle w:val="FontStyle12"/>
        </w:rPr>
        <w:t>«Приоритеты муниципальной политики в сфере реализации муници</w:t>
      </w:r>
      <w:r>
        <w:rPr>
          <w:rStyle w:val="FontStyle12"/>
        </w:rPr>
        <w:softHyphen/>
        <w:t>пальной программы, цели, задачи муниципальной программы»</w:t>
      </w:r>
    </w:p>
    <w:p w:rsidR="00F57365" w:rsidRDefault="00F57365" w:rsidP="00F57365">
      <w:pPr>
        <w:pStyle w:val="Style3"/>
        <w:widowControl/>
        <w:spacing w:line="240" w:lineRule="exact"/>
        <w:ind w:firstLine="542"/>
        <w:rPr>
          <w:sz w:val="20"/>
          <w:szCs w:val="20"/>
        </w:rPr>
      </w:pPr>
    </w:p>
    <w:p w:rsidR="00F57365" w:rsidRDefault="00F57365" w:rsidP="00F57365">
      <w:pPr>
        <w:pStyle w:val="Style2"/>
        <w:widowControl/>
        <w:spacing w:before="67"/>
        <w:ind w:firstLine="542"/>
        <w:rPr>
          <w:rStyle w:val="FontStyle11"/>
        </w:rPr>
      </w:pPr>
      <w:r>
        <w:rPr>
          <w:rStyle w:val="FontStyle11"/>
        </w:rPr>
        <w:t xml:space="preserve">Приоритеты муниципальной политики в сфере реализации Программы определены Федеральным законом от 06.10.2003 г. № 131- ФЗ «Об общих принципах организации местного самоуправления в Российской Федерации», </w:t>
      </w:r>
      <w:r>
        <w:rPr>
          <w:rStyle w:val="FontStyle11"/>
        </w:rPr>
        <w:lastRenderedPageBreak/>
        <w:t>статьей 139 Бюджетного Кодекса Российской Федерации, положением о про</w:t>
      </w:r>
      <w:r>
        <w:rPr>
          <w:rStyle w:val="FontStyle11"/>
        </w:rPr>
        <w:softHyphen/>
        <w:t>екте «Народный бюджет» в Орловской области, утвержденным постановле</w:t>
      </w:r>
      <w:r>
        <w:rPr>
          <w:rStyle w:val="FontStyle11"/>
        </w:rPr>
        <w:softHyphen/>
        <w:t>нием Правительства Орловской области от 2 октября 2017 года№ 412.</w:t>
      </w:r>
      <w:r w:rsidRPr="00F57365">
        <w:rPr>
          <w:rStyle w:val="FontStyle11"/>
        </w:rPr>
        <w:t xml:space="preserve"> </w:t>
      </w:r>
      <w:r>
        <w:rPr>
          <w:rStyle w:val="FontStyle11"/>
        </w:rPr>
        <w:t>Реализация Программы направлена на определение и реализацию соци</w:t>
      </w:r>
      <w:r>
        <w:rPr>
          <w:rStyle w:val="FontStyle11"/>
        </w:rPr>
        <w:softHyphen/>
        <w:t>ально значимых мероприятий, инициированных гражданами, с привлечением финансовых средств физических и юридических лиц различной формы соб</w:t>
      </w:r>
      <w:r>
        <w:rPr>
          <w:rStyle w:val="FontStyle11"/>
        </w:rPr>
        <w:softHyphen/>
        <w:t>ственности, создание предпосылок для устойчивого развития степени благо</w:t>
      </w:r>
      <w:r>
        <w:rPr>
          <w:rStyle w:val="FontStyle11"/>
        </w:rPr>
        <w:softHyphen/>
        <w:t>устройства, комфортности и санитарно- эпидемиологического состояния тер</w:t>
      </w:r>
      <w:r>
        <w:rPr>
          <w:rStyle w:val="FontStyle11"/>
        </w:rPr>
        <w:softHyphen/>
        <w:t>риторий массового отдыха населения поселка Колпна.</w:t>
      </w:r>
    </w:p>
    <w:p w:rsidR="00F57365" w:rsidRDefault="00F57365" w:rsidP="00F57365">
      <w:pPr>
        <w:pStyle w:val="Style2"/>
        <w:widowControl/>
        <w:ind w:left="557"/>
        <w:rPr>
          <w:rStyle w:val="FontStyle11"/>
        </w:rPr>
      </w:pPr>
      <w:r>
        <w:rPr>
          <w:rStyle w:val="FontStyle11"/>
        </w:rPr>
        <w:t>Цели муниципальной программы:</w:t>
      </w:r>
    </w:p>
    <w:p w:rsidR="00F57365" w:rsidRDefault="00F57365" w:rsidP="00F57365">
      <w:pPr>
        <w:pStyle w:val="Style3"/>
        <w:widowControl/>
        <w:numPr>
          <w:ilvl w:val="0"/>
          <w:numId w:val="2"/>
        </w:numPr>
        <w:tabs>
          <w:tab w:val="left" w:pos="715"/>
        </w:tabs>
        <w:spacing w:before="5" w:line="322" w:lineRule="exact"/>
        <w:jc w:val="both"/>
        <w:rPr>
          <w:rStyle w:val="FontStyle11"/>
        </w:rPr>
      </w:pPr>
      <w:r>
        <w:rPr>
          <w:rStyle w:val="FontStyle11"/>
        </w:rPr>
        <w:t>развитие потенциала органов местного самоуправления муниципально</w:t>
      </w:r>
      <w:r>
        <w:rPr>
          <w:rStyle w:val="FontStyle11"/>
        </w:rPr>
        <w:softHyphen/>
        <w:t>го образования Колпнянского района в выявлении и определении приоритет</w:t>
      </w:r>
      <w:r>
        <w:rPr>
          <w:rStyle w:val="FontStyle11"/>
        </w:rPr>
        <w:softHyphen/>
        <w:t>ности проблем местного значения;</w:t>
      </w:r>
    </w:p>
    <w:p w:rsidR="00F57365" w:rsidRDefault="00F57365" w:rsidP="00F57365">
      <w:pPr>
        <w:pStyle w:val="Style3"/>
        <w:widowControl/>
        <w:numPr>
          <w:ilvl w:val="0"/>
          <w:numId w:val="2"/>
        </w:numPr>
        <w:tabs>
          <w:tab w:val="left" w:pos="715"/>
        </w:tabs>
        <w:spacing w:before="5" w:line="322" w:lineRule="exact"/>
        <w:jc w:val="both"/>
        <w:rPr>
          <w:rStyle w:val="FontStyle11"/>
        </w:rPr>
      </w:pPr>
      <w:r>
        <w:rPr>
          <w:rStyle w:val="FontStyle11"/>
        </w:rPr>
        <w:t>повышение эффективности бюджетных расходов за счет вовлечения населения в процессы принятия решений на местном уровне и усиления об</w:t>
      </w:r>
      <w:r>
        <w:rPr>
          <w:rStyle w:val="FontStyle11"/>
        </w:rPr>
        <w:softHyphen/>
        <w:t>щественного контроля за действиями органов местного самоуправления;</w:t>
      </w:r>
    </w:p>
    <w:p w:rsidR="00F57365" w:rsidRDefault="00F57365" w:rsidP="00F57365">
      <w:pPr>
        <w:pStyle w:val="Style3"/>
        <w:widowControl/>
        <w:numPr>
          <w:ilvl w:val="0"/>
          <w:numId w:val="2"/>
        </w:numPr>
        <w:tabs>
          <w:tab w:val="left" w:pos="715"/>
        </w:tabs>
        <w:spacing w:line="322" w:lineRule="exact"/>
        <w:jc w:val="both"/>
        <w:rPr>
          <w:rStyle w:val="FontStyle11"/>
        </w:rPr>
      </w:pPr>
      <w:r>
        <w:rPr>
          <w:rStyle w:val="FontStyle11"/>
        </w:rPr>
        <w:t>совершенствование системы комплексного благоустройства мест мас</w:t>
      </w:r>
      <w:r>
        <w:rPr>
          <w:rStyle w:val="FontStyle11"/>
        </w:rPr>
        <w:softHyphen/>
        <w:t>сового отдыха населения пгт. Колпна Колпнянского района Орловской об</w:t>
      </w:r>
      <w:r>
        <w:rPr>
          <w:rStyle w:val="FontStyle11"/>
        </w:rPr>
        <w:softHyphen/>
        <w:t>ласти;</w:t>
      </w:r>
    </w:p>
    <w:p w:rsidR="00F57365" w:rsidRDefault="00F57365" w:rsidP="00F57365">
      <w:pPr>
        <w:pStyle w:val="Style3"/>
        <w:widowControl/>
        <w:numPr>
          <w:ilvl w:val="0"/>
          <w:numId w:val="2"/>
        </w:numPr>
        <w:tabs>
          <w:tab w:val="left" w:pos="715"/>
        </w:tabs>
        <w:spacing w:before="5" w:line="322" w:lineRule="exact"/>
        <w:jc w:val="both"/>
        <w:rPr>
          <w:rStyle w:val="FontStyle11"/>
        </w:rPr>
      </w:pPr>
      <w:r>
        <w:rPr>
          <w:rStyle w:val="FontStyle11"/>
        </w:rPr>
        <w:t>совершенствование эстетического вида мест массового отдыха населе</w:t>
      </w:r>
      <w:r>
        <w:rPr>
          <w:rStyle w:val="FontStyle11"/>
        </w:rPr>
        <w:softHyphen/>
        <w:t>ния.</w:t>
      </w:r>
    </w:p>
    <w:p w:rsidR="00F57365" w:rsidRDefault="00F57365" w:rsidP="00F57365">
      <w:pPr>
        <w:pStyle w:val="Style2"/>
        <w:widowControl/>
        <w:spacing w:before="5"/>
        <w:ind w:firstLine="557"/>
        <w:rPr>
          <w:rStyle w:val="FontStyle11"/>
        </w:rPr>
      </w:pPr>
      <w:r>
        <w:rPr>
          <w:rStyle w:val="FontStyle11"/>
        </w:rPr>
        <w:t>Для достижения поставленных целей необходимо решить следующие задачи муниципальной программы:</w:t>
      </w:r>
    </w:p>
    <w:p w:rsidR="00F57365" w:rsidRDefault="00F57365" w:rsidP="00F57365">
      <w:pPr>
        <w:pStyle w:val="Style3"/>
        <w:widowControl/>
        <w:tabs>
          <w:tab w:val="left" w:pos="715"/>
        </w:tabs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  <w:t>организация взаимодействия между предприятиями, организациями и учреждениями при решении вопросов благоустройства территории поселка Колпна;</w:t>
      </w:r>
    </w:p>
    <w:p w:rsidR="00F57365" w:rsidRDefault="00F57365" w:rsidP="00F57365">
      <w:pPr>
        <w:pStyle w:val="Style3"/>
        <w:widowControl/>
        <w:tabs>
          <w:tab w:val="left" w:pos="720"/>
        </w:tabs>
        <w:ind w:left="562"/>
        <w:jc w:val="left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  <w:t>приведение в качественное состояние элементов благоустройства;</w:t>
      </w:r>
    </w:p>
    <w:p w:rsidR="00F57365" w:rsidRDefault="00F57365" w:rsidP="00F57365">
      <w:pPr>
        <w:pStyle w:val="Style3"/>
        <w:widowControl/>
        <w:tabs>
          <w:tab w:val="left" w:pos="715"/>
        </w:tabs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  <w:t>восстановление и капитальный ремонт площади перед районным до</w:t>
      </w:r>
      <w:r>
        <w:rPr>
          <w:rStyle w:val="FontStyle11"/>
        </w:rPr>
        <w:softHyphen/>
        <w:t>мом культуры, получившей название «Площадь 100-летия ВЛКСМ».</w:t>
      </w:r>
    </w:p>
    <w:p w:rsidR="00F57365" w:rsidRDefault="00F57365" w:rsidP="00F57365">
      <w:pPr>
        <w:pStyle w:val="Style1"/>
        <w:widowControl/>
        <w:spacing w:before="5" w:line="322" w:lineRule="exact"/>
        <w:rPr>
          <w:rStyle w:val="FontStyle12"/>
        </w:rPr>
      </w:pPr>
      <w:r>
        <w:rPr>
          <w:rStyle w:val="FontStyle12"/>
        </w:rPr>
        <w:t>Раздел 3.</w:t>
      </w:r>
    </w:p>
    <w:p w:rsidR="00F57365" w:rsidRDefault="00F57365" w:rsidP="00F57365">
      <w:pPr>
        <w:pStyle w:val="Style1"/>
        <w:widowControl/>
        <w:spacing w:line="322" w:lineRule="exact"/>
        <w:rPr>
          <w:rStyle w:val="FontStyle12"/>
        </w:rPr>
      </w:pPr>
      <w:r>
        <w:rPr>
          <w:rStyle w:val="FontStyle12"/>
        </w:rPr>
        <w:t>«Перечень и характеристика мероприятий муниципальной программы, ресурсное обеспечение муниципальной программы»</w:t>
      </w:r>
    </w:p>
    <w:p w:rsidR="00F57365" w:rsidRDefault="00F57365" w:rsidP="00F57365">
      <w:pPr>
        <w:pStyle w:val="Style2"/>
        <w:widowControl/>
        <w:spacing w:line="240" w:lineRule="exact"/>
        <w:ind w:left="571"/>
        <w:rPr>
          <w:sz w:val="20"/>
          <w:szCs w:val="20"/>
        </w:rPr>
      </w:pPr>
    </w:p>
    <w:p w:rsidR="00F57365" w:rsidRDefault="00F57365" w:rsidP="00F57365">
      <w:pPr>
        <w:pStyle w:val="Style2"/>
        <w:widowControl/>
        <w:spacing w:before="67"/>
        <w:ind w:left="571"/>
        <w:rPr>
          <w:rStyle w:val="FontStyle11"/>
        </w:rPr>
      </w:pPr>
      <w:r>
        <w:rPr>
          <w:rStyle w:val="FontStyle11"/>
        </w:rPr>
        <w:t>Срок реализации программы - 2019- 2021 годы.</w:t>
      </w:r>
    </w:p>
    <w:p w:rsidR="00F57365" w:rsidRDefault="00F57365" w:rsidP="00F57365">
      <w:pPr>
        <w:pStyle w:val="Style2"/>
        <w:widowControl/>
        <w:ind w:firstLine="552"/>
        <w:rPr>
          <w:rStyle w:val="FontStyle11"/>
        </w:rPr>
      </w:pPr>
      <w:r>
        <w:rPr>
          <w:rStyle w:val="FontStyle11"/>
        </w:rPr>
        <w:t>Достижение целей и решение задач Программы осуществляется путем реализации мероприятий по одному направлению: «Благоустройство площа</w:t>
      </w:r>
      <w:r>
        <w:rPr>
          <w:rStyle w:val="FontStyle11"/>
        </w:rPr>
        <w:softHyphen/>
        <w:t>ди 100- летия ВЛКСМ пгт. Колпна Колпнянского района Орловской облас</w:t>
      </w:r>
      <w:r>
        <w:rPr>
          <w:rStyle w:val="FontStyle11"/>
        </w:rPr>
        <w:softHyphen/>
        <w:t>ти»</w:t>
      </w:r>
    </w:p>
    <w:p w:rsidR="00F57365" w:rsidRDefault="00F57365" w:rsidP="00F57365">
      <w:pPr>
        <w:pStyle w:val="Style2"/>
        <w:widowControl/>
        <w:ind w:firstLine="542"/>
        <w:rPr>
          <w:rStyle w:val="FontStyle11"/>
        </w:rPr>
      </w:pPr>
      <w:r>
        <w:rPr>
          <w:rStyle w:val="FontStyle11"/>
        </w:rPr>
        <w:t>Мероприятия и прогнозируемые объемы финансирования указаны в приложении 1 к Программе.</w:t>
      </w:r>
    </w:p>
    <w:p w:rsidR="00373259" w:rsidRDefault="00F57365" w:rsidP="00373259">
      <w:pPr>
        <w:pStyle w:val="Style2"/>
        <w:widowControl/>
        <w:spacing w:before="67"/>
        <w:rPr>
          <w:rStyle w:val="FontStyle12"/>
        </w:rPr>
      </w:pPr>
      <w:r>
        <w:rPr>
          <w:rStyle w:val="FontStyle11"/>
        </w:rPr>
        <w:t>Общий объем финансирования Программы составляет 3996,365 тыс. рублей, в том числе: из областного бюджета - 2238,555 тыс. рублей, из му</w:t>
      </w:r>
      <w:r>
        <w:rPr>
          <w:rStyle w:val="FontStyle11"/>
        </w:rPr>
        <w:softHyphen/>
        <w:t>ниципального бюджета - 1237,00 тыс. рублей, внебюджетные источники (средства граждан, организаций и предприятий различных форм собственно</w:t>
      </w:r>
      <w:r>
        <w:rPr>
          <w:rStyle w:val="FontStyle11"/>
        </w:rPr>
        <w:softHyphen/>
        <w:t>сти) - 520,810 тыс. рублей, из вышеуказанных средств в 2019 году -3246,365 тыс.</w:t>
      </w:r>
      <w:r w:rsidRPr="00F57365">
        <w:rPr>
          <w:rStyle w:val="Style4"/>
        </w:rPr>
        <w:t xml:space="preserve"> </w:t>
      </w:r>
      <w:r>
        <w:rPr>
          <w:rStyle w:val="FontStyle11"/>
        </w:rPr>
        <w:t>рублей.</w:t>
      </w:r>
      <w:r w:rsidR="00373259" w:rsidRPr="00373259">
        <w:rPr>
          <w:rStyle w:val="FontStyle12"/>
        </w:rPr>
        <w:t xml:space="preserve"> </w:t>
      </w:r>
      <w:r w:rsidR="00373259">
        <w:rPr>
          <w:rStyle w:val="FontStyle12"/>
        </w:rPr>
        <w:t>Раздел 4.</w:t>
      </w:r>
    </w:p>
    <w:p w:rsidR="00373259" w:rsidRDefault="00373259" w:rsidP="00373259">
      <w:pPr>
        <w:pStyle w:val="Style5"/>
        <w:widowControl/>
        <w:spacing w:before="10"/>
        <w:ind w:left="1277"/>
        <w:rPr>
          <w:rStyle w:val="FontStyle12"/>
        </w:rPr>
      </w:pPr>
      <w:r>
        <w:rPr>
          <w:rStyle w:val="FontStyle12"/>
        </w:rPr>
        <w:t>«Перечень целевых показателей муниципальной программы с распреде</w:t>
      </w:r>
      <w:r>
        <w:rPr>
          <w:rStyle w:val="FontStyle12"/>
        </w:rPr>
        <w:softHyphen/>
        <w:t>лением плановых значений по годам ее реализации»</w:t>
      </w:r>
    </w:p>
    <w:p w:rsidR="00373259" w:rsidRDefault="00373259" w:rsidP="00373259">
      <w:pPr>
        <w:pStyle w:val="Style3"/>
        <w:widowControl/>
        <w:spacing w:line="240" w:lineRule="exact"/>
        <w:ind w:firstLine="542"/>
        <w:jc w:val="left"/>
        <w:rPr>
          <w:sz w:val="20"/>
          <w:szCs w:val="20"/>
        </w:rPr>
      </w:pPr>
    </w:p>
    <w:p w:rsidR="00373259" w:rsidRDefault="00373259" w:rsidP="00373259">
      <w:pPr>
        <w:pStyle w:val="Style3"/>
        <w:widowControl/>
        <w:spacing w:before="72"/>
        <w:ind w:firstLine="542"/>
        <w:jc w:val="left"/>
        <w:rPr>
          <w:rStyle w:val="FontStyle11"/>
        </w:rPr>
      </w:pPr>
      <w:r>
        <w:rPr>
          <w:rStyle w:val="FontStyle11"/>
        </w:rPr>
        <w:lastRenderedPageBreak/>
        <w:t>Для определения степени достижения целей Программы определены следующие целевые индикаторы:</w:t>
      </w:r>
    </w:p>
    <w:p w:rsidR="00373259" w:rsidRDefault="00373259" w:rsidP="00373259">
      <w:pPr>
        <w:pStyle w:val="Style4"/>
        <w:widowControl/>
        <w:numPr>
          <w:ilvl w:val="0"/>
          <w:numId w:val="2"/>
        </w:numPr>
        <w:tabs>
          <w:tab w:val="left" w:pos="710"/>
        </w:tabs>
        <w:spacing w:line="322" w:lineRule="exact"/>
        <w:ind w:left="552"/>
        <w:jc w:val="left"/>
        <w:rPr>
          <w:rStyle w:val="FontStyle11"/>
        </w:rPr>
      </w:pPr>
      <w:r>
        <w:rPr>
          <w:rStyle w:val="FontStyle11"/>
        </w:rPr>
        <w:t>площадь территории, выполненной из тротуарной плитки;   ■</w:t>
      </w:r>
    </w:p>
    <w:p w:rsidR="00373259" w:rsidRDefault="00373259" w:rsidP="00373259">
      <w:pPr>
        <w:pStyle w:val="Style4"/>
        <w:widowControl/>
        <w:numPr>
          <w:ilvl w:val="0"/>
          <w:numId w:val="2"/>
        </w:numPr>
        <w:tabs>
          <w:tab w:val="left" w:pos="710"/>
        </w:tabs>
        <w:spacing w:line="322" w:lineRule="exact"/>
        <w:ind w:left="552"/>
        <w:jc w:val="left"/>
        <w:rPr>
          <w:rStyle w:val="FontStyle11"/>
        </w:rPr>
      </w:pPr>
      <w:r>
        <w:rPr>
          <w:rStyle w:val="FontStyle11"/>
        </w:rPr>
        <w:t>количество установленных фонтанов.</w:t>
      </w:r>
    </w:p>
    <w:p w:rsidR="00373259" w:rsidRDefault="00373259" w:rsidP="00373259">
      <w:pPr>
        <w:pStyle w:val="Style3"/>
        <w:widowControl/>
        <w:spacing w:before="5"/>
        <w:ind w:firstLine="552"/>
        <w:rPr>
          <w:rStyle w:val="FontStyle11"/>
        </w:rPr>
      </w:pPr>
      <w:r>
        <w:rPr>
          <w:rStyle w:val="FontStyle11"/>
        </w:rPr>
        <w:t>Сведения о целевых показателях эффективности реализации Программы представлены в приложении 2 к Программе.</w:t>
      </w:r>
    </w:p>
    <w:p w:rsidR="00373259" w:rsidRDefault="00373259" w:rsidP="00373259">
      <w:pPr>
        <w:pStyle w:val="Style3"/>
        <w:widowControl/>
        <w:ind w:firstLine="542"/>
        <w:rPr>
          <w:rStyle w:val="FontStyle11"/>
        </w:rPr>
      </w:pPr>
      <w:r>
        <w:rPr>
          <w:rStyle w:val="FontStyle11"/>
        </w:rPr>
        <w:t>Методика расчета индикаторов - расчет производится посредством учета цифровых показателей.</w:t>
      </w:r>
    </w:p>
    <w:p w:rsidR="00373259" w:rsidRDefault="00373259" w:rsidP="00373259">
      <w:pPr>
        <w:pStyle w:val="Style2"/>
        <w:widowControl/>
        <w:spacing w:line="322" w:lineRule="exact"/>
        <w:rPr>
          <w:rStyle w:val="FontStyle12"/>
        </w:rPr>
      </w:pPr>
      <w:r>
        <w:rPr>
          <w:rStyle w:val="FontStyle12"/>
        </w:rPr>
        <w:t>Раздел 5.</w:t>
      </w:r>
    </w:p>
    <w:p w:rsidR="00373259" w:rsidRDefault="00373259" w:rsidP="00373259">
      <w:pPr>
        <w:pStyle w:val="Style2"/>
        <w:widowControl/>
        <w:spacing w:line="322" w:lineRule="exact"/>
        <w:ind w:left="432"/>
        <w:rPr>
          <w:rStyle w:val="FontStyle12"/>
        </w:rPr>
      </w:pPr>
      <w:r>
        <w:rPr>
          <w:rStyle w:val="FontStyle12"/>
        </w:rPr>
        <w:t>«Ожидаемые результаты реализации муниципальной программы. Управление рисками реализации муниципальной программы»</w:t>
      </w:r>
    </w:p>
    <w:p w:rsidR="00373259" w:rsidRDefault="00373259" w:rsidP="00373259">
      <w:pPr>
        <w:pStyle w:val="Style3"/>
        <w:widowControl/>
        <w:ind w:firstLine="542"/>
        <w:rPr>
          <w:rStyle w:val="FontStyle11"/>
        </w:rPr>
      </w:pPr>
      <w:r>
        <w:rPr>
          <w:rStyle w:val="FontStyle11"/>
        </w:rPr>
        <w:t>Реализация мероприятий Программы в 2019 году позволит обеспечить достижение следующих результатов:</w:t>
      </w:r>
    </w:p>
    <w:p w:rsidR="00373259" w:rsidRDefault="00373259" w:rsidP="00373259">
      <w:pPr>
        <w:pStyle w:val="Style4"/>
        <w:widowControl/>
        <w:tabs>
          <w:tab w:val="left" w:pos="706"/>
        </w:tabs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  <w:t>улучшения общего эстетического состояния популярного места массо</w:t>
      </w:r>
      <w:r>
        <w:rPr>
          <w:rStyle w:val="FontStyle11"/>
        </w:rPr>
        <w:softHyphen/>
        <w:t>вого отдыха населения и оживленной пешеходной зоны- площади 100- летия ВЛКСМ пгт. Колпна Колпнянского района Орловской области;</w:t>
      </w:r>
    </w:p>
    <w:p w:rsidR="00373259" w:rsidRDefault="00373259" w:rsidP="00373259">
      <w:pPr>
        <w:pStyle w:val="Style4"/>
        <w:widowControl/>
        <w:tabs>
          <w:tab w:val="left" w:pos="710"/>
        </w:tabs>
        <w:ind w:left="552"/>
        <w:jc w:val="left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  <w:t>улучшения качества покрытия площади перед РДК;</w:t>
      </w:r>
    </w:p>
    <w:p w:rsidR="00373259" w:rsidRDefault="00373259" w:rsidP="00373259">
      <w:pPr>
        <w:pStyle w:val="Style4"/>
        <w:widowControl/>
        <w:tabs>
          <w:tab w:val="left" w:pos="706"/>
        </w:tabs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  <w:t>привития жителям района любви и уважения к своему районному цен</w:t>
      </w:r>
      <w:r>
        <w:rPr>
          <w:rStyle w:val="FontStyle11"/>
        </w:rPr>
        <w:softHyphen/>
        <w:t>тру, к соблюдению чистоты и порядка;</w:t>
      </w:r>
    </w:p>
    <w:p w:rsidR="00373259" w:rsidRDefault="00373259" w:rsidP="00373259">
      <w:pPr>
        <w:pStyle w:val="Style4"/>
        <w:widowControl/>
        <w:tabs>
          <w:tab w:val="left" w:pos="710"/>
        </w:tabs>
        <w:ind w:left="552"/>
        <w:jc w:val="left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  <w:t>улучшения экологической обстановки;</w:t>
      </w:r>
    </w:p>
    <w:p w:rsidR="00373259" w:rsidRDefault="00373259" w:rsidP="00373259">
      <w:pPr>
        <w:pStyle w:val="Style4"/>
        <w:widowControl/>
        <w:tabs>
          <w:tab w:val="left" w:pos="706"/>
        </w:tabs>
        <w:spacing w:before="5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  <w:t>создания среды, комфортной для массового отдыха населения, прове</w:t>
      </w:r>
      <w:r>
        <w:rPr>
          <w:rStyle w:val="FontStyle11"/>
        </w:rPr>
        <w:softHyphen/>
        <w:t>дения культурно- массовых мероприятий, концертов, фестивалей, спортив</w:t>
      </w:r>
      <w:r>
        <w:rPr>
          <w:rStyle w:val="FontStyle11"/>
        </w:rPr>
        <w:softHyphen/>
        <w:t>ных праздников и соревнований;</w:t>
      </w:r>
    </w:p>
    <w:p w:rsidR="00373259" w:rsidRDefault="00373259" w:rsidP="00373259">
      <w:pPr>
        <w:pStyle w:val="Style1"/>
        <w:widowControl/>
        <w:spacing w:line="322" w:lineRule="exact"/>
        <w:rPr>
          <w:rStyle w:val="FontStyle11"/>
        </w:rPr>
      </w:pPr>
      <w:r>
        <w:rPr>
          <w:rStyle w:val="FontStyle11"/>
        </w:rPr>
        <w:t>- привлечение инвестиций в район.</w:t>
      </w:r>
    </w:p>
    <w:p w:rsidR="00373259" w:rsidRDefault="00373259" w:rsidP="00373259">
      <w:pPr>
        <w:pStyle w:val="Style6"/>
        <w:widowControl/>
        <w:rPr>
          <w:rStyle w:val="FontStyle11"/>
        </w:rPr>
      </w:pPr>
      <w:r>
        <w:rPr>
          <w:rStyle w:val="FontStyle11"/>
        </w:rPr>
        <w:t>Реализация Программы сопряжена с рядом рисков, которые могут препятствовать своевременному достижению запланированных результатов:</w:t>
      </w:r>
    </w:p>
    <w:p w:rsidR="00373259" w:rsidRDefault="00373259" w:rsidP="00373259">
      <w:pPr>
        <w:pStyle w:val="Style4"/>
        <w:widowControl/>
        <w:numPr>
          <w:ilvl w:val="0"/>
          <w:numId w:val="3"/>
        </w:numPr>
        <w:tabs>
          <w:tab w:val="left" w:pos="706"/>
        </w:tabs>
        <w:spacing w:line="322" w:lineRule="exact"/>
        <w:rPr>
          <w:rStyle w:val="FontStyle11"/>
        </w:rPr>
      </w:pPr>
      <w:r>
        <w:rPr>
          <w:rStyle w:val="FontStyle11"/>
        </w:rPr>
        <w:t>законодательно- правовые риски, обусловленные изменением законо</w:t>
      </w:r>
      <w:r>
        <w:rPr>
          <w:rStyle w:val="FontStyle11"/>
        </w:rPr>
        <w:softHyphen/>
        <w:t>дательной базы;</w:t>
      </w:r>
    </w:p>
    <w:p w:rsidR="00373259" w:rsidRDefault="00373259" w:rsidP="00373259">
      <w:pPr>
        <w:pStyle w:val="Style4"/>
        <w:widowControl/>
        <w:numPr>
          <w:ilvl w:val="0"/>
          <w:numId w:val="3"/>
        </w:numPr>
        <w:tabs>
          <w:tab w:val="left" w:pos="706"/>
        </w:tabs>
        <w:spacing w:line="322" w:lineRule="exact"/>
        <w:rPr>
          <w:rStyle w:val="FontStyle11"/>
        </w:rPr>
      </w:pPr>
      <w:r>
        <w:rPr>
          <w:rStyle w:val="FontStyle11"/>
        </w:rPr>
        <w:t>технически риски, связанные с невыполнением в полном объеме ис</w:t>
      </w:r>
      <w:r>
        <w:rPr>
          <w:rStyle w:val="FontStyle11"/>
        </w:rPr>
        <w:softHyphen/>
        <w:t>полнителями принятых по Программе обязательств или срыве сроков их вы</w:t>
      </w:r>
      <w:r>
        <w:rPr>
          <w:rStyle w:val="FontStyle11"/>
        </w:rPr>
        <w:softHyphen/>
        <w:t>полнения.</w:t>
      </w:r>
    </w:p>
    <w:p w:rsidR="00373259" w:rsidRDefault="00373259" w:rsidP="00373259">
      <w:pPr>
        <w:pStyle w:val="Style3"/>
        <w:widowControl/>
        <w:ind w:left="571"/>
        <w:jc w:val="left"/>
        <w:rPr>
          <w:rStyle w:val="FontStyle11"/>
        </w:rPr>
      </w:pPr>
      <w:r>
        <w:rPr>
          <w:rStyle w:val="FontStyle11"/>
        </w:rPr>
        <w:t>Способами ограничения рисков будут являться:</w:t>
      </w:r>
    </w:p>
    <w:p w:rsidR="00373259" w:rsidRDefault="00373259" w:rsidP="00373259">
      <w:pPr>
        <w:pStyle w:val="Style4"/>
        <w:widowControl/>
        <w:numPr>
          <w:ilvl w:val="0"/>
          <w:numId w:val="3"/>
        </w:numPr>
        <w:tabs>
          <w:tab w:val="left" w:pos="706"/>
        </w:tabs>
        <w:spacing w:line="322" w:lineRule="exact"/>
        <w:rPr>
          <w:rStyle w:val="FontStyle11"/>
        </w:rPr>
      </w:pPr>
      <w:r>
        <w:rPr>
          <w:rStyle w:val="FontStyle11"/>
        </w:rPr>
        <w:t>формирование эффективной системы управления Программой на осно</w:t>
      </w:r>
      <w:r>
        <w:rPr>
          <w:rStyle w:val="FontStyle11"/>
        </w:rPr>
        <w:softHyphen/>
        <w:t>ве четкого распределения функций, полномочий и ответственности исполни</w:t>
      </w:r>
      <w:r>
        <w:rPr>
          <w:rStyle w:val="FontStyle11"/>
        </w:rPr>
        <w:softHyphen/>
        <w:t>теля и соисполнителей Программы;</w:t>
      </w:r>
    </w:p>
    <w:p w:rsidR="00373259" w:rsidRDefault="00373259" w:rsidP="00373259">
      <w:pPr>
        <w:pStyle w:val="Style4"/>
        <w:widowControl/>
        <w:numPr>
          <w:ilvl w:val="0"/>
          <w:numId w:val="3"/>
        </w:numPr>
        <w:tabs>
          <w:tab w:val="left" w:pos="706"/>
        </w:tabs>
        <w:spacing w:line="322" w:lineRule="exact"/>
        <w:rPr>
          <w:rStyle w:val="FontStyle11"/>
        </w:rPr>
      </w:pPr>
      <w:r>
        <w:rPr>
          <w:rStyle w:val="FontStyle11"/>
        </w:rPr>
        <w:t>проведение мониторинга и внутреннего аудита выполнения Програм</w:t>
      </w:r>
      <w:r>
        <w:rPr>
          <w:rStyle w:val="FontStyle11"/>
        </w:rPr>
        <w:softHyphen/>
        <w:t>мы, регулярного анализа хода выполнения Программы;</w:t>
      </w:r>
    </w:p>
    <w:p w:rsidR="00373259" w:rsidRDefault="00373259" w:rsidP="00373259">
      <w:pPr>
        <w:pStyle w:val="Style4"/>
        <w:widowControl/>
        <w:numPr>
          <w:ilvl w:val="0"/>
          <w:numId w:val="3"/>
        </w:numPr>
        <w:tabs>
          <w:tab w:val="left" w:pos="706"/>
        </w:tabs>
        <w:spacing w:line="322" w:lineRule="exact"/>
        <w:rPr>
          <w:rStyle w:val="FontStyle11"/>
        </w:rPr>
      </w:pPr>
      <w:r>
        <w:rPr>
          <w:rStyle w:val="FontStyle11"/>
        </w:rPr>
        <w:t>корректировка программных мероприятий и показателей в зависимости от достигнутого результата.</w:t>
      </w:r>
    </w:p>
    <w:p w:rsidR="00F57365" w:rsidRPr="00DC10A3" w:rsidRDefault="00F57365" w:rsidP="00F57365">
      <w:pPr>
        <w:rPr>
          <w:rFonts w:ascii="Times New Roman" w:hAnsi="Times New Roman" w:cs="Times New Roman"/>
          <w:sz w:val="28"/>
          <w:szCs w:val="28"/>
        </w:rPr>
      </w:pPr>
    </w:p>
    <w:p w:rsidR="00DC10A3" w:rsidRPr="00DC10A3" w:rsidRDefault="00DC10A3" w:rsidP="00DC10A3">
      <w:pPr>
        <w:rPr>
          <w:rFonts w:ascii="Times New Roman" w:hAnsi="Times New Roman" w:cs="Times New Roman"/>
          <w:sz w:val="28"/>
          <w:szCs w:val="28"/>
        </w:rPr>
      </w:pPr>
    </w:p>
    <w:p w:rsidR="00DC10A3" w:rsidRPr="00DC10A3" w:rsidRDefault="00DC10A3" w:rsidP="00DC10A3">
      <w:pPr>
        <w:rPr>
          <w:rFonts w:ascii="Times New Roman" w:hAnsi="Times New Roman" w:cs="Times New Roman"/>
          <w:sz w:val="28"/>
          <w:szCs w:val="28"/>
        </w:rPr>
      </w:pPr>
    </w:p>
    <w:p w:rsidR="00DC10A3" w:rsidRPr="00DC10A3" w:rsidRDefault="00DC10A3" w:rsidP="00DC10A3">
      <w:pPr>
        <w:rPr>
          <w:rFonts w:ascii="Times New Roman" w:hAnsi="Times New Roman" w:cs="Times New Roman"/>
          <w:sz w:val="28"/>
          <w:szCs w:val="28"/>
        </w:rPr>
      </w:pPr>
    </w:p>
    <w:p w:rsidR="00373259" w:rsidRDefault="00373259" w:rsidP="00373259">
      <w:pPr>
        <w:jc w:val="right"/>
        <w:rPr>
          <w:rFonts w:ascii="Times New Roman" w:hAnsi="Times New Roman" w:cs="Times New Roman"/>
          <w:sz w:val="24"/>
          <w:szCs w:val="24"/>
        </w:rPr>
      </w:pPr>
      <w:r w:rsidRPr="003732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муниципальной программе </w:t>
      </w:r>
    </w:p>
    <w:p w:rsidR="00373259" w:rsidRDefault="00373259" w:rsidP="00373259">
      <w:pPr>
        <w:jc w:val="right"/>
        <w:rPr>
          <w:rFonts w:ascii="Times New Roman" w:hAnsi="Times New Roman" w:cs="Times New Roman"/>
          <w:sz w:val="24"/>
          <w:szCs w:val="24"/>
        </w:rPr>
      </w:pPr>
      <w:r w:rsidRPr="00373259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Колпнянского района </w:t>
      </w:r>
    </w:p>
    <w:p w:rsidR="00373259" w:rsidRPr="00373259" w:rsidRDefault="00373259" w:rsidP="00373259">
      <w:pPr>
        <w:jc w:val="right"/>
        <w:rPr>
          <w:rFonts w:ascii="Times New Roman" w:hAnsi="Times New Roman" w:cs="Times New Roman"/>
          <w:sz w:val="24"/>
          <w:szCs w:val="24"/>
        </w:rPr>
      </w:pPr>
      <w:r w:rsidRPr="00373259">
        <w:rPr>
          <w:rFonts w:ascii="Times New Roman" w:hAnsi="Times New Roman" w:cs="Times New Roman"/>
          <w:sz w:val="24"/>
          <w:szCs w:val="24"/>
        </w:rPr>
        <w:t>Орловской области на 2019-2021 годы»</w:t>
      </w:r>
    </w:p>
    <w:p w:rsidR="00373259" w:rsidRDefault="00373259" w:rsidP="00373259">
      <w:pPr>
        <w:pStyle w:val="Style1"/>
        <w:widowControl/>
        <w:spacing w:before="5" w:line="317" w:lineRule="exact"/>
        <w:rPr>
          <w:rStyle w:val="FontStyle13"/>
        </w:rPr>
      </w:pPr>
      <w:r>
        <w:rPr>
          <w:rStyle w:val="FontStyle13"/>
        </w:rPr>
        <w:t>ПЕРЕЧЕНЬ</w:t>
      </w:r>
    </w:p>
    <w:p w:rsidR="00373259" w:rsidRDefault="00373259" w:rsidP="00373259">
      <w:pPr>
        <w:pStyle w:val="Style1"/>
        <w:widowControl/>
        <w:spacing w:line="317" w:lineRule="exact"/>
        <w:jc w:val="both"/>
        <w:rPr>
          <w:rStyle w:val="FontStyle13"/>
        </w:rPr>
      </w:pPr>
      <w:r>
        <w:rPr>
          <w:rStyle w:val="FontStyle13"/>
        </w:rPr>
        <w:t>основных мероприятий муниципальной программы «Благоустройство территории Колпнянского района Орловской</w:t>
      </w:r>
    </w:p>
    <w:p w:rsidR="00373259" w:rsidRDefault="00373259" w:rsidP="00373259">
      <w:pPr>
        <w:pStyle w:val="Style1"/>
        <w:widowControl/>
        <w:spacing w:line="317" w:lineRule="exact"/>
        <w:rPr>
          <w:rStyle w:val="FontStyle13"/>
        </w:rPr>
      </w:pPr>
      <w:r>
        <w:rPr>
          <w:rStyle w:val="FontStyle13"/>
        </w:rPr>
        <w:t>области на 2019-2021 годы»</w:t>
      </w:r>
    </w:p>
    <w:p w:rsidR="00373259" w:rsidRDefault="00373259" w:rsidP="00373259">
      <w:pPr>
        <w:spacing w:after="317" w:line="1" w:lineRule="exact"/>
        <w:rPr>
          <w:sz w:val="2"/>
          <w:szCs w:val="2"/>
        </w:rPr>
      </w:pPr>
    </w:p>
    <w:tbl>
      <w:tblPr>
        <w:tblW w:w="96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"/>
        <w:gridCol w:w="2210"/>
        <w:gridCol w:w="1644"/>
        <w:gridCol w:w="663"/>
        <w:gridCol w:w="806"/>
        <w:gridCol w:w="901"/>
        <w:gridCol w:w="697"/>
        <w:gridCol w:w="790"/>
        <w:gridCol w:w="702"/>
        <w:gridCol w:w="742"/>
      </w:tblGrid>
      <w:tr w:rsidR="00373259" w:rsidTr="0037325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259" w:rsidRDefault="00373259" w:rsidP="008966F8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№ п/п</w:t>
            </w:r>
          </w:p>
        </w:tc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259" w:rsidRDefault="00373259" w:rsidP="008966F8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Наименование основного ме</w:t>
            </w:r>
            <w:r>
              <w:rPr>
                <w:rStyle w:val="FontStyle14"/>
              </w:rPr>
              <w:softHyphen/>
              <w:t>роприятия</w:t>
            </w:r>
          </w:p>
        </w:tc>
        <w:tc>
          <w:tcPr>
            <w:tcW w:w="1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259" w:rsidRDefault="00373259" w:rsidP="008966F8">
            <w:pPr>
              <w:pStyle w:val="Style7"/>
              <w:widowControl/>
              <w:spacing w:line="274" w:lineRule="exact"/>
              <w:ind w:left="245"/>
              <w:rPr>
                <w:rStyle w:val="FontStyle14"/>
              </w:rPr>
            </w:pPr>
            <w:r>
              <w:rPr>
                <w:rStyle w:val="FontStyle14"/>
              </w:rPr>
              <w:t>Ответствен</w:t>
            </w:r>
            <w:r>
              <w:rPr>
                <w:rStyle w:val="FontStyle14"/>
              </w:rPr>
              <w:softHyphen/>
              <w:t>ный исполнитель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6"/>
              <w:widowControl/>
              <w:spacing w:line="240" w:lineRule="auto"/>
              <w:ind w:left="816" w:firstLine="0"/>
              <w:rPr>
                <w:rStyle w:val="FontStyle14"/>
              </w:rPr>
            </w:pPr>
            <w:r>
              <w:rPr>
                <w:rStyle w:val="FontStyle14"/>
              </w:rPr>
              <w:t>с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6"/>
              <w:widowControl/>
              <w:spacing w:line="240" w:lineRule="auto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рок</w:t>
            </w:r>
          </w:p>
        </w:tc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259" w:rsidRDefault="00373259" w:rsidP="008966F8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Ожидае</w:t>
            </w:r>
            <w:r>
              <w:rPr>
                <w:rStyle w:val="FontStyle14"/>
              </w:rPr>
              <w:softHyphen/>
              <w:t>мый результат</w:t>
            </w:r>
          </w:p>
        </w:tc>
        <w:tc>
          <w:tcPr>
            <w:tcW w:w="6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259" w:rsidRDefault="00373259" w:rsidP="008966F8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Объем финан сирова-ния, тыс. рублей</w:t>
            </w:r>
          </w:p>
        </w:tc>
        <w:tc>
          <w:tcPr>
            <w:tcW w:w="2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6"/>
              <w:widowControl/>
              <w:spacing w:line="240" w:lineRule="auto"/>
              <w:ind w:left="970" w:firstLine="0"/>
              <w:rPr>
                <w:rStyle w:val="FontStyle14"/>
              </w:rPr>
            </w:pPr>
            <w:r>
              <w:rPr>
                <w:rStyle w:val="FontStyle14"/>
              </w:rPr>
              <w:t>В том числе:</w:t>
            </w:r>
          </w:p>
        </w:tc>
      </w:tr>
      <w:tr w:rsidR="00373259" w:rsidTr="00373259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rPr>
                <w:rStyle w:val="FontStyle14"/>
              </w:rPr>
            </w:pPr>
          </w:p>
          <w:p w:rsidR="00373259" w:rsidRDefault="00373259" w:rsidP="008966F8">
            <w:pPr>
              <w:rPr>
                <w:rStyle w:val="FontStyle14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rPr>
                <w:rStyle w:val="FontStyle14"/>
              </w:rPr>
            </w:pPr>
          </w:p>
          <w:p w:rsidR="00373259" w:rsidRDefault="00373259" w:rsidP="008966F8">
            <w:pPr>
              <w:rPr>
                <w:rStyle w:val="FontStyle14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rPr>
                <w:rStyle w:val="FontStyle14"/>
              </w:rPr>
            </w:pPr>
          </w:p>
          <w:p w:rsidR="00373259" w:rsidRDefault="00373259" w:rsidP="008966F8">
            <w:pPr>
              <w:rPr>
                <w:rStyle w:val="FontStyle14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Начала реали зации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3"/>
              <w:widowControl/>
              <w:spacing w:line="274" w:lineRule="exact"/>
              <w:ind w:left="216" w:hanging="5"/>
              <w:rPr>
                <w:rStyle w:val="FontStyle14"/>
              </w:rPr>
            </w:pPr>
            <w:r>
              <w:rPr>
                <w:rStyle w:val="FontStyle14"/>
              </w:rPr>
              <w:t>Окон чание реали зации</w:t>
            </w:r>
          </w:p>
        </w:tc>
        <w:tc>
          <w:tcPr>
            <w:tcW w:w="9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3"/>
              <w:widowControl/>
              <w:spacing w:line="274" w:lineRule="exact"/>
              <w:ind w:left="216" w:hanging="5"/>
              <w:rPr>
                <w:rStyle w:val="FontStyle14"/>
              </w:rPr>
            </w:pPr>
          </w:p>
          <w:p w:rsidR="00373259" w:rsidRDefault="00373259" w:rsidP="008966F8">
            <w:pPr>
              <w:pStyle w:val="Style3"/>
              <w:widowControl/>
              <w:spacing w:line="274" w:lineRule="exact"/>
              <w:ind w:left="216" w:hanging="5"/>
              <w:rPr>
                <w:rStyle w:val="FontStyle14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3"/>
              <w:widowControl/>
              <w:spacing w:line="274" w:lineRule="exact"/>
              <w:ind w:left="216" w:hanging="5"/>
              <w:rPr>
                <w:rStyle w:val="FontStyle14"/>
              </w:rPr>
            </w:pPr>
          </w:p>
          <w:p w:rsidR="00373259" w:rsidRDefault="00373259" w:rsidP="008966F8">
            <w:pPr>
              <w:pStyle w:val="Style3"/>
              <w:widowControl/>
              <w:spacing w:line="274" w:lineRule="exact"/>
              <w:ind w:left="216" w:hanging="5"/>
              <w:rPr>
                <w:rStyle w:val="FontStyle1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област</w:t>
            </w:r>
            <w:r>
              <w:rPr>
                <w:rStyle w:val="FontStyle14"/>
              </w:rPr>
              <w:softHyphen/>
              <w:t>ной</w:t>
            </w:r>
          </w:p>
          <w:p w:rsidR="00373259" w:rsidRDefault="00373259" w:rsidP="008966F8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бюджет, тыс. руб</w:t>
            </w:r>
            <w:r>
              <w:rPr>
                <w:rStyle w:val="FontStyle14"/>
              </w:rPr>
              <w:softHyphen/>
              <w:t>лей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муници ципаль-паль-ный бюджет,</w:t>
            </w:r>
          </w:p>
          <w:p w:rsidR="00373259" w:rsidRDefault="00373259" w:rsidP="008966F8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тыс. рублей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внебюд-бюд-</w:t>
            </w:r>
          </w:p>
          <w:p w:rsidR="00373259" w:rsidRDefault="00373259" w:rsidP="008966F8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жетные источ</w:t>
            </w:r>
            <w:r>
              <w:rPr>
                <w:rStyle w:val="FontStyle14"/>
              </w:rPr>
              <w:softHyphen/>
              <w:t>ники, тыс.</w:t>
            </w:r>
          </w:p>
          <w:p w:rsidR="00373259" w:rsidRDefault="00373259" w:rsidP="008966F8">
            <w:pPr>
              <w:pStyle w:val="Style6"/>
              <w:widowControl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рублей</w:t>
            </w:r>
          </w:p>
        </w:tc>
      </w:tr>
      <w:tr w:rsidR="00373259" w:rsidTr="00373259">
        <w:tblPrEx>
          <w:tblCellMar>
            <w:top w:w="0" w:type="dxa"/>
            <w:bottom w:w="0" w:type="dxa"/>
          </w:tblCellMar>
        </w:tblPrEx>
        <w:trPr>
          <w:trHeight w:val="1753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5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Благоустройство площади 100-летия ВЛКСМ в пгт. Колпна (укладка тротуарной плитки, ремонт и установка бордюров)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Администрация Колп</w:t>
            </w:r>
            <w:r>
              <w:rPr>
                <w:rStyle w:val="FontStyle12"/>
              </w:rPr>
              <w:softHyphen/>
              <w:t>нянского района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5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2019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5"/>
              <w:widowControl/>
              <w:spacing w:line="240" w:lineRule="auto"/>
              <w:ind w:left="288"/>
              <w:rPr>
                <w:rStyle w:val="FontStyle12"/>
              </w:rPr>
            </w:pPr>
            <w:r>
              <w:rPr>
                <w:rStyle w:val="FontStyle12"/>
              </w:rPr>
              <w:t>2019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Повыше</w:t>
            </w:r>
            <w:r>
              <w:rPr>
                <w:rStyle w:val="FontStyle12"/>
              </w:rPr>
              <w:softHyphen/>
              <w:t>ния общей степени благоуст</w:t>
            </w:r>
            <w:r>
              <w:rPr>
                <w:rStyle w:val="FontStyle12"/>
              </w:rPr>
              <w:softHyphen/>
              <w:t>ройства площади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3246,36 5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5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2238,555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5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487,00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5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520,810</w:t>
            </w:r>
          </w:p>
        </w:tc>
      </w:tr>
      <w:tr w:rsidR="00373259" w:rsidTr="00373259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Установка фонтана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Администрация Колп</w:t>
            </w:r>
            <w:r>
              <w:rPr>
                <w:rStyle w:val="FontStyle12"/>
              </w:rPr>
              <w:softHyphen/>
              <w:t>нянского района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5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2020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5"/>
              <w:widowControl/>
              <w:spacing w:line="240" w:lineRule="auto"/>
              <w:ind w:left="278"/>
              <w:rPr>
                <w:rStyle w:val="FontStyle12"/>
              </w:rPr>
            </w:pPr>
            <w:r>
              <w:rPr>
                <w:rStyle w:val="FontStyle12"/>
              </w:rPr>
              <w:t>2020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Повышение эстетиче</w:t>
            </w:r>
            <w:r>
              <w:rPr>
                <w:rStyle w:val="FontStyle12"/>
              </w:rPr>
              <w:softHyphen/>
              <w:t>ского об</w:t>
            </w:r>
            <w:r>
              <w:rPr>
                <w:rStyle w:val="FontStyle12"/>
              </w:rPr>
              <w:softHyphen/>
              <w:t>лика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5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700,0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8"/>
              <w:widowControl/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5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700,0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8"/>
              <w:widowControl/>
            </w:pPr>
          </w:p>
        </w:tc>
      </w:tr>
      <w:tr w:rsidR="00373259" w:rsidTr="00373259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3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Установка лавочек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4"/>
              <w:widowControl/>
              <w:spacing w:line="283" w:lineRule="exact"/>
              <w:rPr>
                <w:rStyle w:val="FontStyle12"/>
              </w:rPr>
            </w:pPr>
            <w:r>
              <w:rPr>
                <w:rStyle w:val="FontStyle12"/>
              </w:rPr>
              <w:t>Администрация Колп</w:t>
            </w:r>
            <w:r>
              <w:rPr>
                <w:rStyle w:val="FontStyle12"/>
              </w:rPr>
              <w:softHyphen/>
              <w:t>нянского района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5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2021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5"/>
              <w:widowControl/>
              <w:spacing w:line="240" w:lineRule="auto"/>
              <w:ind w:left="278"/>
              <w:rPr>
                <w:rStyle w:val="FontStyle12"/>
              </w:rPr>
            </w:pPr>
            <w:r>
              <w:rPr>
                <w:rStyle w:val="FontStyle12"/>
              </w:rPr>
              <w:t>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Повыше</w:t>
            </w:r>
            <w:r>
              <w:rPr>
                <w:rStyle w:val="FontStyle12"/>
              </w:rPr>
              <w:softHyphen/>
              <w:t>ния уровня комфорт</w:t>
            </w:r>
            <w:r>
              <w:rPr>
                <w:rStyle w:val="FontStyle12"/>
              </w:rPr>
              <w:softHyphen/>
              <w:t>ности от</w:t>
            </w:r>
            <w:r>
              <w:rPr>
                <w:rStyle w:val="FontStyle12"/>
              </w:rPr>
              <w:softHyphen/>
              <w:t>дыха насе</w:t>
            </w:r>
            <w:r>
              <w:rPr>
                <w:rStyle w:val="FontStyle12"/>
              </w:rPr>
              <w:softHyphen/>
              <w:t>ления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5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50,0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8"/>
              <w:widowControl/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5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50,0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8"/>
              <w:widowControl/>
            </w:pPr>
          </w:p>
        </w:tc>
      </w:tr>
      <w:tr w:rsidR="00373259" w:rsidTr="00373259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8"/>
              <w:widowControl/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6"/>
              <w:widowControl/>
              <w:spacing w:line="240" w:lineRule="auto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ИТОГО: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8"/>
              <w:widowControl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8"/>
              <w:widowControl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8"/>
              <w:widowControl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8"/>
              <w:widowControl/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3996,36 5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2238,555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6"/>
              <w:widowControl/>
              <w:spacing w:line="240" w:lineRule="auto"/>
              <w:ind w:firstLine="0"/>
              <w:rPr>
                <w:rStyle w:val="FontStyle14"/>
              </w:rPr>
            </w:pPr>
            <w:r>
              <w:rPr>
                <w:rStyle w:val="FontStyle14"/>
              </w:rPr>
              <w:t>1237,00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Default="00373259" w:rsidP="008966F8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520,810</w:t>
            </w:r>
          </w:p>
        </w:tc>
      </w:tr>
    </w:tbl>
    <w:p w:rsidR="00373259" w:rsidRDefault="00373259" w:rsidP="00373259"/>
    <w:p w:rsidR="00373259" w:rsidRDefault="00373259" w:rsidP="00373259">
      <w:pPr>
        <w:pStyle w:val="Style7"/>
        <w:widowControl/>
        <w:spacing w:before="53"/>
        <w:jc w:val="right"/>
        <w:rPr>
          <w:rStyle w:val="FontStyle12"/>
        </w:rPr>
      </w:pPr>
      <w:r>
        <w:rPr>
          <w:rStyle w:val="FontStyle12"/>
        </w:rPr>
        <w:t>Приложение 2</w:t>
      </w:r>
    </w:p>
    <w:p w:rsidR="00373259" w:rsidRDefault="00373259" w:rsidP="00373259">
      <w:pPr>
        <w:pStyle w:val="Style7"/>
        <w:widowControl/>
        <w:spacing w:before="10"/>
        <w:ind w:left="1954"/>
        <w:jc w:val="both"/>
        <w:rPr>
          <w:rStyle w:val="FontStyle12"/>
        </w:rPr>
      </w:pPr>
      <w:r>
        <w:rPr>
          <w:rStyle w:val="FontStyle12"/>
        </w:rPr>
        <w:t>к муниципальной программе «Благоустройство территории Колпнянского района Орловской области на 2019-2021 годы»</w:t>
      </w:r>
    </w:p>
    <w:p w:rsidR="00373259" w:rsidRDefault="00373259" w:rsidP="00373259">
      <w:pPr>
        <w:pStyle w:val="Style1"/>
        <w:widowControl/>
        <w:spacing w:line="240" w:lineRule="exact"/>
        <w:ind w:left="792"/>
        <w:rPr>
          <w:sz w:val="20"/>
          <w:szCs w:val="20"/>
        </w:rPr>
      </w:pPr>
    </w:p>
    <w:p w:rsidR="00373259" w:rsidRDefault="00373259" w:rsidP="00373259">
      <w:pPr>
        <w:pStyle w:val="Style1"/>
        <w:widowControl/>
        <w:spacing w:line="240" w:lineRule="exact"/>
        <w:ind w:left="792"/>
        <w:rPr>
          <w:sz w:val="20"/>
          <w:szCs w:val="20"/>
        </w:rPr>
      </w:pPr>
    </w:p>
    <w:p w:rsidR="00373259" w:rsidRDefault="00373259" w:rsidP="00373259">
      <w:pPr>
        <w:pStyle w:val="Style1"/>
        <w:widowControl/>
        <w:spacing w:line="240" w:lineRule="exact"/>
        <w:ind w:left="792"/>
        <w:rPr>
          <w:sz w:val="20"/>
          <w:szCs w:val="20"/>
        </w:rPr>
      </w:pPr>
    </w:p>
    <w:p w:rsidR="00373259" w:rsidRPr="00373259" w:rsidRDefault="00373259" w:rsidP="00373259">
      <w:pPr>
        <w:pStyle w:val="a5"/>
        <w:rPr>
          <w:rFonts w:ascii="Times New Roman" w:hAnsi="Times New Roman" w:cs="Times New Roman"/>
          <w:sz w:val="28"/>
          <w:szCs w:val="28"/>
        </w:rPr>
      </w:pPr>
      <w:r w:rsidRPr="00373259">
        <w:rPr>
          <w:rFonts w:ascii="Times New Roman" w:hAnsi="Times New Roman" w:cs="Times New Roman"/>
          <w:sz w:val="28"/>
          <w:szCs w:val="28"/>
        </w:rPr>
        <w:t>Сведения о целевых показателях эффективности реализации муниципальной программы «Благоустройство территории Орловской области на 2019-2021 годы»</w:t>
      </w:r>
    </w:p>
    <w:p w:rsidR="00373259" w:rsidRPr="00373259" w:rsidRDefault="00373259" w:rsidP="00373259">
      <w:pPr>
        <w:pStyle w:val="a5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8"/>
        <w:gridCol w:w="2432"/>
        <w:gridCol w:w="1145"/>
        <w:gridCol w:w="1949"/>
        <w:gridCol w:w="1111"/>
        <w:gridCol w:w="1114"/>
        <w:gridCol w:w="847"/>
      </w:tblGrid>
      <w:tr w:rsidR="00373259" w:rsidRPr="00373259" w:rsidTr="00373259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№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Наименование показа-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Единица</w:t>
            </w:r>
          </w:p>
        </w:tc>
        <w:tc>
          <w:tcPr>
            <w:tcW w:w="5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Значение показателя эффективности</w:t>
            </w:r>
          </w:p>
        </w:tc>
      </w:tr>
      <w:tr w:rsidR="00373259" w:rsidRPr="00373259" w:rsidTr="00373259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п/п</w:t>
            </w:r>
          </w:p>
        </w:tc>
        <w:tc>
          <w:tcPr>
            <w:tcW w:w="2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теля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измерения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2018 год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Годы реализации программы</w:t>
            </w:r>
          </w:p>
        </w:tc>
      </w:tr>
      <w:tr w:rsidR="00373259" w:rsidRPr="00373259" w:rsidTr="0037325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</w:p>
        </w:tc>
        <w:tc>
          <w:tcPr>
            <w:tcW w:w="2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2019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2020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2021</w:t>
            </w:r>
          </w:p>
        </w:tc>
      </w:tr>
      <w:tr w:rsidR="00373259" w:rsidRPr="00373259" w:rsidTr="00373259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1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Площадь террито</w:t>
            </w:r>
            <w:r w:rsidRPr="00373259">
              <w:softHyphen/>
              <w:t>рии, выполненной из тротуарной плит</w:t>
            </w:r>
            <w:r w:rsidRPr="00373259">
              <w:softHyphen/>
              <w:t>ки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Кв.м.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3996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0</w:t>
            </w:r>
          </w:p>
        </w:tc>
      </w:tr>
      <w:tr w:rsidR="00373259" w:rsidRPr="00373259" w:rsidTr="00373259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2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Количество уста</w:t>
            </w:r>
            <w:r w:rsidRPr="00373259">
              <w:softHyphen/>
              <w:t>новленных фонта</w:t>
            </w:r>
            <w:r w:rsidRPr="00373259">
              <w:softHyphen/>
              <w:t>нов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Шт.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0</w:t>
            </w:r>
          </w:p>
        </w:tc>
      </w:tr>
      <w:tr w:rsidR="00373259" w:rsidRPr="00373259" w:rsidTr="00373259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373259" w:rsidRPr="00373259" w:rsidRDefault="00373259" w:rsidP="00373259">
            <w:pPr>
              <w:pStyle w:val="a5"/>
              <w:jc w:val="both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Количество уста</w:t>
            </w:r>
            <w:r w:rsidRPr="00373259">
              <w:softHyphen/>
              <w:t>новленных лавочек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м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259" w:rsidRPr="00373259" w:rsidRDefault="00373259" w:rsidP="00373259">
            <w:pPr>
              <w:pStyle w:val="a5"/>
            </w:pPr>
            <w:r w:rsidRPr="00373259">
              <w:t>8</w:t>
            </w:r>
          </w:p>
        </w:tc>
      </w:tr>
    </w:tbl>
    <w:p w:rsidR="00373259" w:rsidRDefault="00373259" w:rsidP="00373259"/>
    <w:p w:rsidR="00DC10A3" w:rsidRPr="00DC10A3" w:rsidRDefault="00DC10A3" w:rsidP="00DC10A3">
      <w:pPr>
        <w:rPr>
          <w:rFonts w:ascii="Times New Roman" w:hAnsi="Times New Roman" w:cs="Times New Roman"/>
          <w:sz w:val="28"/>
          <w:szCs w:val="28"/>
        </w:rPr>
      </w:pPr>
    </w:p>
    <w:p w:rsidR="00DC10A3" w:rsidRPr="00DC10A3" w:rsidRDefault="00DC10A3" w:rsidP="00DC10A3">
      <w:pPr>
        <w:rPr>
          <w:rFonts w:ascii="Times New Roman" w:hAnsi="Times New Roman" w:cs="Times New Roman"/>
          <w:sz w:val="28"/>
          <w:szCs w:val="28"/>
        </w:rPr>
      </w:pPr>
    </w:p>
    <w:p w:rsidR="00DC10A3" w:rsidRPr="00DC10A3" w:rsidRDefault="00DC10A3" w:rsidP="00DC10A3">
      <w:pPr>
        <w:rPr>
          <w:rFonts w:ascii="Times New Roman" w:hAnsi="Times New Roman" w:cs="Times New Roman"/>
          <w:sz w:val="28"/>
          <w:szCs w:val="28"/>
        </w:rPr>
      </w:pPr>
    </w:p>
    <w:p w:rsidR="00DC10A3" w:rsidRDefault="00DC10A3" w:rsidP="00DC10A3">
      <w:pPr>
        <w:rPr>
          <w:rFonts w:ascii="Times New Roman" w:hAnsi="Times New Roman" w:cs="Times New Roman"/>
          <w:sz w:val="28"/>
          <w:szCs w:val="28"/>
        </w:rPr>
      </w:pPr>
    </w:p>
    <w:p w:rsidR="0029041E" w:rsidRDefault="0029041E" w:rsidP="00DC1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7D5" w:rsidRDefault="002177D5" w:rsidP="00DC1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7D5" w:rsidRDefault="002177D5" w:rsidP="00DC1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7D5" w:rsidRDefault="002177D5" w:rsidP="00DC1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7D5" w:rsidRDefault="002177D5" w:rsidP="00DC1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874" w:rsidRDefault="00597874" w:rsidP="00DC1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0A3" w:rsidRDefault="00DC10A3" w:rsidP="00DC1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0A3" w:rsidRPr="00DC10A3" w:rsidRDefault="00DC10A3" w:rsidP="00EE78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10A3" w:rsidRPr="00DC10A3" w:rsidSect="0037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B21E9A"/>
    <w:lvl w:ilvl="0">
      <w:numFmt w:val="bullet"/>
      <w:lvlText w:val="*"/>
      <w:lvlJc w:val="left"/>
    </w:lvl>
  </w:abstractNum>
  <w:abstractNum w:abstractNumId="1">
    <w:nsid w:val="3DB32B3A"/>
    <w:multiLevelType w:val="singleLevel"/>
    <w:tmpl w:val="5A9C74C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535DB"/>
    <w:rsid w:val="000D0C6C"/>
    <w:rsid w:val="00155B32"/>
    <w:rsid w:val="002177D5"/>
    <w:rsid w:val="00247CD3"/>
    <w:rsid w:val="002535DB"/>
    <w:rsid w:val="0029041E"/>
    <w:rsid w:val="002E3ADF"/>
    <w:rsid w:val="00373259"/>
    <w:rsid w:val="003963ED"/>
    <w:rsid w:val="003B25D0"/>
    <w:rsid w:val="00554C59"/>
    <w:rsid w:val="00597874"/>
    <w:rsid w:val="005B7CFA"/>
    <w:rsid w:val="00690714"/>
    <w:rsid w:val="006D3AAC"/>
    <w:rsid w:val="006E37E1"/>
    <w:rsid w:val="00805F1B"/>
    <w:rsid w:val="008731ED"/>
    <w:rsid w:val="008B0BEB"/>
    <w:rsid w:val="008B7A05"/>
    <w:rsid w:val="00965C2D"/>
    <w:rsid w:val="00981E3F"/>
    <w:rsid w:val="009822FE"/>
    <w:rsid w:val="009E30CC"/>
    <w:rsid w:val="009F0F0B"/>
    <w:rsid w:val="00A84958"/>
    <w:rsid w:val="00B05A96"/>
    <w:rsid w:val="00B4312C"/>
    <w:rsid w:val="00BB409F"/>
    <w:rsid w:val="00D51543"/>
    <w:rsid w:val="00D7702A"/>
    <w:rsid w:val="00DC10A3"/>
    <w:rsid w:val="00DC611F"/>
    <w:rsid w:val="00EB5DD4"/>
    <w:rsid w:val="00ED025D"/>
    <w:rsid w:val="00ED1D25"/>
    <w:rsid w:val="00EE787E"/>
    <w:rsid w:val="00F11328"/>
    <w:rsid w:val="00F57365"/>
    <w:rsid w:val="00FF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041E"/>
  </w:style>
  <w:style w:type="table" w:styleId="a3">
    <w:name w:val="Table Grid"/>
    <w:basedOn w:val="a1"/>
    <w:uiPriority w:val="59"/>
    <w:rsid w:val="00ED1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E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B7A05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B7A05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B7A05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B7A0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B7A0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B7A0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B7A0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B7A05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8B7A05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8B7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B7A05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B7A0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8B7A0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4">
    <w:name w:val="Font Style14"/>
    <w:basedOn w:val="a0"/>
    <w:uiPriority w:val="99"/>
    <w:rsid w:val="008B7A0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554C5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57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373259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No Spacing"/>
    <w:uiPriority w:val="1"/>
    <w:qFormat/>
    <w:rsid w:val="00373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pna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E439-578E-4241-B289-9CADFB26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</dc:creator>
  <cp:lastModifiedBy>Киреева</cp:lastModifiedBy>
  <cp:revision>12</cp:revision>
  <cp:lastPrinted>2019-02-08T12:27:00Z</cp:lastPrinted>
  <dcterms:created xsi:type="dcterms:W3CDTF">2019-02-06T14:42:00Z</dcterms:created>
  <dcterms:modified xsi:type="dcterms:W3CDTF">2019-03-20T05:17:00Z</dcterms:modified>
</cp:coreProperties>
</file>