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АХТЫРСКОГО СЕЛЬСКОГО ПОСЕЛЕНИЯ</w:t>
      </w:r>
      <w:r w:rsidRPr="00501313">
        <w:rPr>
          <w:b/>
          <w:sz w:val="28"/>
          <w:szCs w:val="28"/>
        </w:rPr>
        <w:t xml:space="preserve"> 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46525A">
        <w:rPr>
          <w:sz w:val="28"/>
          <w:szCs w:val="28"/>
        </w:rPr>
        <w:t xml:space="preserve">                            №10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501313">
        <w:rPr>
          <w:rFonts w:eastAsiaTheme="minorHAnsi"/>
          <w:sz w:val="28"/>
          <w:szCs w:val="28"/>
          <w:lang w:eastAsia="en-US"/>
        </w:rPr>
        <w:t xml:space="preserve">Ахтырского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Ахтырского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А.М. Давудов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501313">
              <w:rPr>
                <w:sz w:val="28"/>
                <w:szCs w:val="28"/>
              </w:rPr>
              <w:t xml:space="preserve">Ахтырского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Pr="00722939">
              <w:rPr>
                <w:sz w:val="28"/>
                <w:szCs w:val="28"/>
              </w:rPr>
              <w:t xml:space="preserve"> 2015</w:t>
            </w:r>
            <w:r w:rsidR="0046525A">
              <w:rPr>
                <w:sz w:val="28"/>
                <w:szCs w:val="28"/>
              </w:rPr>
              <w:t xml:space="preserve"> года №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501313">
        <w:rPr>
          <w:sz w:val="28"/>
          <w:szCs w:val="28"/>
        </w:rPr>
        <w:t xml:space="preserve">Ахтырского сельского поселения </w:t>
      </w:r>
      <w:bookmarkStart w:id="0" w:name="_GoBack"/>
      <w:r>
        <w:rPr>
          <w:sz w:val="28"/>
          <w:szCs w:val="28"/>
        </w:rPr>
        <w:t>Колпнян</w:t>
      </w:r>
      <w:bookmarkEnd w:id="0"/>
      <w:r>
        <w:rPr>
          <w:sz w:val="28"/>
          <w:szCs w:val="28"/>
        </w:rPr>
        <w:t xml:space="preserve">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501313">
        <w:rPr>
          <w:sz w:val="28"/>
          <w:szCs w:val="28"/>
        </w:rPr>
        <w:t xml:space="preserve">Ахтырского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>Ахтырского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>Ахтырского сельского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</w:t>
      </w:r>
      <w:r w:rsidR="00140581" w:rsidRPr="00140581">
        <w:rPr>
          <w:sz w:val="28"/>
          <w:szCs w:val="28"/>
        </w:rPr>
        <w:lastRenderedPageBreak/>
        <w:t>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тайну, к которой нет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501313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E3" w:rsidRDefault="00285BE3" w:rsidP="00B401F1">
      <w:r>
        <w:separator/>
      </w:r>
    </w:p>
  </w:endnote>
  <w:endnote w:type="continuationSeparator" w:id="0">
    <w:p w:rsidR="00285BE3" w:rsidRDefault="00285BE3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C66B23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465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E3" w:rsidRDefault="00285BE3" w:rsidP="00B401F1">
      <w:r>
        <w:separator/>
      </w:r>
    </w:p>
  </w:footnote>
  <w:footnote w:type="continuationSeparator" w:id="0">
    <w:p w:rsidR="00285BE3" w:rsidRDefault="00285BE3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285BE3"/>
    <w:rsid w:val="00325BF4"/>
    <w:rsid w:val="003836A5"/>
    <w:rsid w:val="003F0D88"/>
    <w:rsid w:val="0041504A"/>
    <w:rsid w:val="00453FBC"/>
    <w:rsid w:val="0046525A"/>
    <w:rsid w:val="00484E73"/>
    <w:rsid w:val="00501313"/>
    <w:rsid w:val="0050458C"/>
    <w:rsid w:val="005360F1"/>
    <w:rsid w:val="00620A67"/>
    <w:rsid w:val="006A1131"/>
    <w:rsid w:val="006C3AC2"/>
    <w:rsid w:val="007E7B09"/>
    <w:rsid w:val="007F6C9F"/>
    <w:rsid w:val="008A13F2"/>
    <w:rsid w:val="009E6AF8"/>
    <w:rsid w:val="00B401F1"/>
    <w:rsid w:val="00BA4342"/>
    <w:rsid w:val="00C66B23"/>
    <w:rsid w:val="00D03E79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35AC-779B-4BBE-A841-D1BE2A2C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20</cp:revision>
  <cp:lastPrinted>2015-02-19T13:28:00Z</cp:lastPrinted>
  <dcterms:created xsi:type="dcterms:W3CDTF">2015-02-11T09:31:00Z</dcterms:created>
  <dcterms:modified xsi:type="dcterms:W3CDTF">2015-03-06T04:29:00Z</dcterms:modified>
</cp:coreProperties>
</file>