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15DE6">
        <w:rPr>
          <w:rFonts w:ascii="Times New Roman" w:hAnsi="Times New Roman"/>
          <w:b/>
          <w:sz w:val="28"/>
          <w:szCs w:val="28"/>
        </w:rPr>
        <w:t>ТИМИРЯЗЕВ</w:t>
      </w:r>
      <w:r>
        <w:rPr>
          <w:rFonts w:ascii="Times New Roman" w:hAnsi="Times New Roman"/>
          <w:b/>
          <w:sz w:val="28"/>
          <w:szCs w:val="28"/>
        </w:rPr>
        <w:t>СКОГО СЕЛЬСКОГО ПОС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ЛЕНИЯ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B6758A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7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215DE6">
              <w:rPr>
                <w:rFonts w:ascii="Times New Roman" w:hAnsi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Колпнянского района Орловско</w:t>
            </w:r>
            <w:r w:rsidR="00215DE6">
              <w:rPr>
                <w:rFonts w:ascii="Times New Roman" w:hAnsi="Times New Roman"/>
                <w:sz w:val="28"/>
                <w:szCs w:val="28"/>
              </w:rPr>
              <w:t>й области от 06.03.2015 года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дах, об имуществе и обязательствах имущес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венного характера муниципальных служащих администрации </w:t>
            </w:r>
            <w:r w:rsidR="00215DE6">
              <w:rPr>
                <w:rFonts w:ascii="Times New Roman" w:hAnsi="Times New Roman"/>
                <w:sz w:val="28"/>
                <w:szCs w:val="28"/>
                <w:lang w:eastAsia="ru-RU"/>
              </w:rPr>
              <w:t>Тимирязев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селения Колпнянского района Орловской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лекоммуникационной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альном сайте администрации Колпнянского района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215DE6">
        <w:rPr>
          <w:rFonts w:ascii="Times New Roman" w:hAnsi="Times New Roman"/>
          <w:bCs/>
          <w:sz w:val="28"/>
          <w:szCs w:val="28"/>
          <w:lang w:eastAsia="ru-RU"/>
        </w:rPr>
        <w:t>Тимирязев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215DE6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</w:t>
      </w:r>
      <w:r>
        <w:rPr>
          <w:rFonts w:ascii="Times New Roman" w:hAnsi="Times New Roman"/>
          <w:sz w:val="28"/>
          <w:szCs w:val="28"/>
        </w:rPr>
        <w:t>б</w:t>
      </w:r>
      <w:r w:rsidR="00215DE6">
        <w:rPr>
          <w:rFonts w:ascii="Times New Roman" w:hAnsi="Times New Roman"/>
          <w:sz w:val="28"/>
          <w:szCs w:val="28"/>
        </w:rPr>
        <w:t>ласти от 06.03.2015 года № 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 о доходах, расходах, об имуществе и обязательствах имущественного характера муниципальных служащих администрации </w:t>
      </w:r>
      <w:r w:rsidR="00215DE6">
        <w:rPr>
          <w:rFonts w:ascii="Times New Roman" w:hAnsi="Times New Roman"/>
          <w:sz w:val="28"/>
          <w:szCs w:val="28"/>
          <w:lang w:eastAsia="ru-RU"/>
        </w:rPr>
        <w:t>Тимирязев</w:t>
      </w:r>
      <w:r>
        <w:rPr>
          <w:rFonts w:ascii="Times New Roman" w:hAnsi="Times New Roman"/>
          <w:sz w:val="28"/>
          <w:szCs w:val="28"/>
          <w:lang w:eastAsia="ru-RU"/>
        </w:rPr>
        <w:t>ского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ского поселения 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ления этих сведений общероссийским средствам массовой информации для опубликования»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215DE6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8367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672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О.В. Бойцова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4A" w:rsidRDefault="00BB404A" w:rsidP="00836725">
      <w:r>
        <w:separator/>
      </w:r>
    </w:p>
  </w:endnote>
  <w:endnote w:type="continuationSeparator" w:id="0">
    <w:p w:rsidR="00BB404A" w:rsidRDefault="00BB404A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D63E6E">
        <w:pPr>
          <w:pStyle w:val="a6"/>
          <w:jc w:val="right"/>
        </w:pPr>
        <w:fldSimple w:instr=" PAGE   \* MERGEFORMAT ">
          <w:r w:rsidR="00B6758A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4A" w:rsidRDefault="00BB404A" w:rsidP="00836725">
      <w:r>
        <w:separator/>
      </w:r>
    </w:p>
  </w:footnote>
  <w:footnote w:type="continuationSeparator" w:id="0">
    <w:p w:rsidR="00BB404A" w:rsidRDefault="00BB404A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107A9A"/>
    <w:rsid w:val="00215DE6"/>
    <w:rsid w:val="003B3F9D"/>
    <w:rsid w:val="00817FA3"/>
    <w:rsid w:val="00836725"/>
    <w:rsid w:val="00B6758A"/>
    <w:rsid w:val="00BB404A"/>
    <w:rsid w:val="00C57ECF"/>
    <w:rsid w:val="00D63E6E"/>
    <w:rsid w:val="00E77C68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2016-02-08T05:08:00Z</dcterms:modified>
</cp:coreProperties>
</file>