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В соответствии с приказом Министерства труда и социальной защиты Российской Федерации от 4 августа 2014 года № 516 «О проведении Всероссийского конкурса на лучшую организацию работ в области условий и охраны труда «Успех и безопасность» (далее - конкурс) в 2014 году проводится указанный конкурс.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proofErr w:type="gramStart"/>
      <w:r w:rsidRPr="00C95845">
        <w:rPr>
          <w:sz w:val="28"/>
          <w:szCs w:val="28"/>
        </w:rPr>
        <w:t>Конкурс проводится в период с 1 августа 2014 года по 12 декабря 2014 года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  <w:proofErr w:type="gramEnd"/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Конкурс проводится по следующим номинациям: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а)</w:t>
      </w:r>
      <w:r w:rsidRPr="00C95845">
        <w:rPr>
          <w:sz w:val="28"/>
          <w:szCs w:val="28"/>
        </w:rPr>
        <w:tab/>
        <w:t>лучшая организация в области охраны труда среди организаций</w:t>
      </w:r>
      <w:r w:rsidRPr="00C95845">
        <w:rPr>
          <w:sz w:val="28"/>
          <w:szCs w:val="28"/>
        </w:rPr>
        <w:br/>
        <w:t>производственной сферы (с численностью работников более 500 человек);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б)</w:t>
      </w:r>
      <w:r w:rsidRPr="00C95845">
        <w:rPr>
          <w:sz w:val="28"/>
          <w:szCs w:val="28"/>
        </w:rPr>
        <w:tab/>
        <w:t>лучшая организация в области охраны труда среди организаций</w:t>
      </w:r>
      <w:r w:rsidRPr="00C95845">
        <w:rPr>
          <w:sz w:val="28"/>
          <w:szCs w:val="28"/>
        </w:rPr>
        <w:br/>
        <w:t>производственной сферы (с численностью работников до 500 человек);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в)</w:t>
      </w:r>
      <w:r w:rsidRPr="00C95845">
        <w:rPr>
          <w:sz w:val="28"/>
          <w:szCs w:val="28"/>
        </w:rPr>
        <w:tab/>
        <w:t>лучшая организация в области охраны труда среди организаций</w:t>
      </w:r>
      <w:r w:rsidRPr="00C95845">
        <w:rPr>
          <w:sz w:val="28"/>
          <w:szCs w:val="28"/>
        </w:rPr>
        <w:br/>
        <w:t>непроизводственной сферы;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г)</w:t>
      </w:r>
      <w:r w:rsidRPr="00C95845">
        <w:rPr>
          <w:sz w:val="28"/>
          <w:szCs w:val="28"/>
        </w:rPr>
        <w:tab/>
        <w:t>лучшая организация в области охраны труда среди организаций</w:t>
      </w:r>
      <w:r w:rsidRPr="00C95845">
        <w:rPr>
          <w:sz w:val="28"/>
          <w:szCs w:val="28"/>
        </w:rPr>
        <w:br/>
        <w:t>бюджетной сферы;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proofErr w:type="spellStart"/>
      <w:r w:rsidRPr="00C95845">
        <w:rPr>
          <w:sz w:val="28"/>
          <w:szCs w:val="28"/>
        </w:rPr>
        <w:t>д</w:t>
      </w:r>
      <w:proofErr w:type="spellEnd"/>
      <w:r w:rsidRPr="00C95845">
        <w:rPr>
          <w:sz w:val="28"/>
          <w:szCs w:val="28"/>
        </w:rPr>
        <w:t>)</w:t>
      </w:r>
      <w:r w:rsidRPr="00C95845">
        <w:rPr>
          <w:sz w:val="28"/>
          <w:szCs w:val="28"/>
        </w:rPr>
        <w:tab/>
        <w:t>лучшая организация в области охраны труда среди организаций</w:t>
      </w:r>
      <w:r w:rsidRPr="00C95845">
        <w:rPr>
          <w:sz w:val="28"/>
          <w:szCs w:val="28"/>
        </w:rPr>
        <w:br/>
        <w:t>малого предпринимательства (с численностью работников до 100 человек);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е)</w:t>
      </w:r>
      <w:r w:rsidRPr="00C95845">
        <w:rPr>
          <w:sz w:val="28"/>
          <w:szCs w:val="28"/>
        </w:rPr>
        <w:tab/>
        <w:t>лучший субъект Российской Федерации в области охраны труда;</w:t>
      </w:r>
    </w:p>
    <w:p w:rsidR="00325BF4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>ж)</w:t>
      </w:r>
      <w:r w:rsidRPr="00C95845">
        <w:rPr>
          <w:sz w:val="28"/>
          <w:szCs w:val="28"/>
        </w:rPr>
        <w:tab/>
        <w:t>лучшее муниципальное образование в области охраны труда.</w:t>
      </w:r>
      <w:r w:rsidRPr="00C95845">
        <w:rPr>
          <w:sz w:val="28"/>
          <w:szCs w:val="28"/>
        </w:rPr>
        <w:br/>
        <w:t>Участие в конкурсе осуществляется на безвозмездной основе. Конкурс</w:t>
      </w:r>
      <w:r>
        <w:rPr>
          <w:sz w:val="28"/>
          <w:szCs w:val="28"/>
        </w:rPr>
        <w:t xml:space="preserve"> </w:t>
      </w:r>
      <w:r w:rsidRPr="00C95845">
        <w:rPr>
          <w:sz w:val="28"/>
          <w:szCs w:val="28"/>
        </w:rPr>
        <w:t>проходит заочно на основании общедоступных данных и сведений,</w:t>
      </w:r>
      <w:r w:rsidRPr="00C95845">
        <w:rPr>
          <w:sz w:val="28"/>
          <w:szCs w:val="28"/>
        </w:rPr>
        <w:br/>
        <w:t>представленных участниками.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рейтинга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C95845">
        <w:rPr>
          <w:sz w:val="28"/>
          <w:szCs w:val="28"/>
        </w:rPr>
        <w:t>контроля за</w:t>
      </w:r>
      <w:proofErr w:type="gramEnd"/>
      <w:r w:rsidRPr="00C95845">
        <w:rPr>
          <w:sz w:val="28"/>
          <w:szCs w:val="28"/>
        </w:rPr>
        <w:t xml:space="preserve"> соблюдением законодательства в области охраны труда.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 xml:space="preserve">Для участия в конкурсе необходимо пройти регистрацию на web-сайте оператора конкурса Ассоциации содействия обеспечению безопасных условий труда «Эталон» </w:t>
      </w:r>
      <w:hyperlink r:id="rId4" w:history="1">
        <w:r w:rsidRPr="00C95845">
          <w:rPr>
            <w:rStyle w:val="a3"/>
            <w:sz w:val="28"/>
            <w:szCs w:val="28"/>
          </w:rPr>
          <w:t>http://www.aetalon.ru</w:t>
        </w:r>
      </w:hyperlink>
      <w:r w:rsidRPr="00C95845">
        <w:rPr>
          <w:sz w:val="28"/>
          <w:szCs w:val="28"/>
        </w:rPr>
        <w:t xml:space="preserve"> в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20 ноября включительно.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t xml:space="preserve">Материалы о конкурсе размещены на web-сайте «Эталон» </w:t>
      </w:r>
      <w:hyperlink r:id="rId5" w:history="1">
        <w:r w:rsidRPr="00C95845">
          <w:rPr>
            <w:rStyle w:val="a3"/>
            <w:sz w:val="28"/>
            <w:szCs w:val="28"/>
          </w:rPr>
          <w:t>http://www.aetalon.ru</w:t>
        </w:r>
      </w:hyperlink>
      <w:r w:rsidRPr="00C95845">
        <w:rPr>
          <w:sz w:val="28"/>
          <w:szCs w:val="28"/>
        </w:rPr>
        <w:t xml:space="preserve"> в разделе «Конкурсы», а также на портале Управления труда и занятости Орловской области </w:t>
      </w:r>
      <w:hyperlink r:id="rId6" w:history="1">
        <w:r w:rsidRPr="00C95845">
          <w:rPr>
            <w:rStyle w:val="a3"/>
            <w:sz w:val="28"/>
            <w:szCs w:val="28"/>
          </w:rPr>
          <w:t>http://orel.regiontrud.ru</w:t>
        </w:r>
      </w:hyperlink>
      <w:r w:rsidRPr="00C95845">
        <w:rPr>
          <w:sz w:val="28"/>
          <w:szCs w:val="28"/>
        </w:rPr>
        <w:t xml:space="preserve"> в разделе «Работодателям».</w:t>
      </w:r>
    </w:p>
    <w:p w:rsidR="00C95845" w:rsidRPr="00C95845" w:rsidRDefault="00C95845" w:rsidP="00C95845">
      <w:pPr>
        <w:ind w:firstLine="709"/>
        <w:jc w:val="both"/>
        <w:rPr>
          <w:sz w:val="28"/>
          <w:szCs w:val="28"/>
        </w:rPr>
      </w:pPr>
      <w:r w:rsidRPr="00C95845">
        <w:rPr>
          <w:sz w:val="28"/>
          <w:szCs w:val="28"/>
        </w:rPr>
        <w:lastRenderedPageBreak/>
        <w:t>Контактные лица по проведению конкурса на территории Орловской области: Иванов Александр Алексеевич, тел. 553-082; Юрченко Григорий Владимирович, тел. 553-569.</w:t>
      </w:r>
    </w:p>
    <w:p w:rsidR="00C95845" w:rsidRDefault="00C95845" w:rsidP="00C95845"/>
    <w:sectPr w:rsidR="00C95845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45"/>
    <w:rsid w:val="001141F9"/>
    <w:rsid w:val="00325BF4"/>
    <w:rsid w:val="00C95845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95845"/>
    <w:pPr>
      <w:spacing w:line="322" w:lineRule="exact"/>
      <w:ind w:firstLine="845"/>
      <w:jc w:val="both"/>
    </w:pPr>
  </w:style>
  <w:style w:type="paragraph" w:customStyle="1" w:styleId="Style8">
    <w:name w:val="Style8"/>
    <w:basedOn w:val="a"/>
    <w:uiPriority w:val="99"/>
    <w:rsid w:val="00C95845"/>
    <w:pPr>
      <w:spacing w:line="326" w:lineRule="exact"/>
      <w:ind w:firstLine="840"/>
    </w:pPr>
  </w:style>
  <w:style w:type="paragraph" w:customStyle="1" w:styleId="Style9">
    <w:name w:val="Style9"/>
    <w:basedOn w:val="a"/>
    <w:uiPriority w:val="99"/>
    <w:rsid w:val="00C95845"/>
    <w:pPr>
      <w:spacing w:line="322" w:lineRule="exact"/>
    </w:pPr>
  </w:style>
  <w:style w:type="character" w:customStyle="1" w:styleId="FontStyle16">
    <w:name w:val="Font Style16"/>
    <w:basedOn w:val="a0"/>
    <w:uiPriority w:val="99"/>
    <w:rsid w:val="00C95845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C95845"/>
    <w:pPr>
      <w:spacing w:line="322" w:lineRule="exact"/>
      <w:ind w:firstLine="845"/>
      <w:jc w:val="both"/>
    </w:pPr>
  </w:style>
  <w:style w:type="character" w:customStyle="1" w:styleId="FontStyle11">
    <w:name w:val="Font Style11"/>
    <w:basedOn w:val="a0"/>
    <w:uiPriority w:val="99"/>
    <w:rsid w:val="00C95845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C95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l.regiontrud.ru" TargetMode="External"/><Relationship Id="rId5" Type="http://schemas.openxmlformats.org/officeDocument/2006/relationships/hyperlink" Target="http://www.aetalon.ru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2515</Characters>
  <Application>Microsoft Office Word</Application>
  <DocSecurity>0</DocSecurity>
  <Lines>20</Lines>
  <Paragraphs>5</Paragraphs>
  <ScaleCrop>false</ScaleCrop>
  <Company>Администрация Колпнянского р-на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cp:lastPrinted>2014-10-01T13:01:00Z</cp:lastPrinted>
  <dcterms:created xsi:type="dcterms:W3CDTF">2014-10-01T12:57:00Z</dcterms:created>
  <dcterms:modified xsi:type="dcterms:W3CDTF">2014-10-01T13:03:00Z</dcterms:modified>
</cp:coreProperties>
</file>