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33" w:rsidRDefault="00287033" w:rsidP="002870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87033" w:rsidRDefault="00287033" w:rsidP="0028703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287033" w:rsidRDefault="00287033" w:rsidP="0028703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КОЛПНЯНСКИЙ РАЙОННЫЙ</w:t>
      </w:r>
    </w:p>
    <w:p w:rsidR="00287033" w:rsidRDefault="00287033" w:rsidP="0028703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87033" w:rsidRDefault="00287033" w:rsidP="00287033">
      <w:pPr>
        <w:jc w:val="center"/>
        <w:rPr>
          <w:sz w:val="28"/>
          <w:szCs w:val="28"/>
        </w:rPr>
      </w:pPr>
    </w:p>
    <w:p w:rsidR="00287033" w:rsidRDefault="00287033" w:rsidP="002870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7033" w:rsidRDefault="00287033" w:rsidP="00287033">
      <w:pPr>
        <w:rPr>
          <w:sz w:val="28"/>
          <w:szCs w:val="28"/>
        </w:rPr>
      </w:pPr>
    </w:p>
    <w:p w:rsidR="00287033" w:rsidRDefault="006C6F2F" w:rsidP="00287033">
      <w:pPr>
        <w:rPr>
          <w:sz w:val="28"/>
          <w:szCs w:val="28"/>
        </w:rPr>
      </w:pPr>
      <w:r>
        <w:rPr>
          <w:sz w:val="28"/>
          <w:szCs w:val="28"/>
        </w:rPr>
        <w:t>«27</w:t>
      </w:r>
      <w:r w:rsidR="00E04529">
        <w:rPr>
          <w:sz w:val="28"/>
          <w:szCs w:val="28"/>
        </w:rPr>
        <w:t>» августа</w:t>
      </w:r>
      <w:r w:rsidR="00287033">
        <w:rPr>
          <w:sz w:val="28"/>
          <w:szCs w:val="28"/>
        </w:rPr>
        <w:t xml:space="preserve"> 2016 года          </w:t>
      </w:r>
      <w:r w:rsidR="00E04529">
        <w:rPr>
          <w:sz w:val="28"/>
          <w:szCs w:val="28"/>
        </w:rPr>
        <w:t xml:space="preserve">                      </w:t>
      </w:r>
      <w:r w:rsidR="00287033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361</w:t>
      </w:r>
    </w:p>
    <w:p w:rsidR="00287033" w:rsidRDefault="00287033" w:rsidP="00287033">
      <w:pPr>
        <w:rPr>
          <w:sz w:val="28"/>
          <w:szCs w:val="28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703"/>
      </w:tblGrid>
      <w:tr w:rsidR="00287033" w:rsidTr="00750299">
        <w:trPr>
          <w:trHeight w:val="909"/>
        </w:trPr>
        <w:tc>
          <w:tcPr>
            <w:tcW w:w="3703" w:type="dxa"/>
          </w:tcPr>
          <w:p w:rsidR="00287033" w:rsidRDefault="00287033" w:rsidP="007502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6C6F2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заседании Колпнянского районного Совета народных депутатов</w:t>
            </w:r>
          </w:p>
          <w:p w:rsidR="00287033" w:rsidRDefault="00287033" w:rsidP="0075029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87033" w:rsidRDefault="00287033" w:rsidP="00287033">
      <w:pPr>
        <w:rPr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220"/>
      </w:tblGrid>
      <w:tr w:rsidR="00287033" w:rsidTr="00750299">
        <w:trPr>
          <w:trHeight w:val="1566"/>
        </w:trPr>
        <w:tc>
          <w:tcPr>
            <w:tcW w:w="5220" w:type="dxa"/>
          </w:tcPr>
          <w:p w:rsidR="00287033" w:rsidRPr="003C3788" w:rsidRDefault="00287033" w:rsidP="00383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C37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внесении изменений </w:t>
            </w:r>
            <w:r w:rsidR="002E4852">
              <w:rPr>
                <w:sz w:val="28"/>
                <w:szCs w:val="28"/>
              </w:rPr>
              <w:t>и дополнений</w:t>
            </w:r>
            <w:r>
              <w:rPr>
                <w:sz w:val="28"/>
                <w:szCs w:val="28"/>
              </w:rPr>
              <w:t xml:space="preserve"> в решение Колпнянского районного Совета нар</w:t>
            </w:r>
            <w:r w:rsidR="00383248">
              <w:rPr>
                <w:sz w:val="28"/>
                <w:szCs w:val="28"/>
              </w:rPr>
              <w:t>одных депутатов от 06 мая 2013</w:t>
            </w:r>
            <w:r>
              <w:rPr>
                <w:sz w:val="28"/>
                <w:szCs w:val="28"/>
              </w:rPr>
              <w:t xml:space="preserve"> года </w:t>
            </w:r>
            <w:r w:rsidR="002E4852">
              <w:rPr>
                <w:sz w:val="28"/>
                <w:szCs w:val="28"/>
              </w:rPr>
              <w:t>№ 16</w:t>
            </w:r>
            <w:r w:rsidR="00383248">
              <w:rPr>
                <w:sz w:val="28"/>
                <w:szCs w:val="28"/>
              </w:rPr>
              <w:t>7</w:t>
            </w:r>
            <w:r w:rsidR="002E4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83248" w:rsidRPr="00490C9C">
              <w:rPr>
                <w:sz w:val="28"/>
                <w:szCs w:val="28"/>
              </w:rPr>
              <w:t>Об утверждении  порядка предоставления мер социальной поддержки спец</w:t>
            </w:r>
            <w:bookmarkStart w:id="0" w:name="_GoBack"/>
            <w:bookmarkEnd w:id="0"/>
            <w:r w:rsidR="00383248" w:rsidRPr="00490C9C">
              <w:rPr>
                <w:sz w:val="28"/>
                <w:szCs w:val="28"/>
              </w:rPr>
              <w:t>иалистам учреждений культуры, проживающим и работающим на территории Колпнянского района, за счет средств бюджета Колпнянского 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87033" w:rsidRDefault="00287033" w:rsidP="00287033"/>
    <w:p w:rsidR="00287033" w:rsidRPr="00AA23AB" w:rsidRDefault="00AA23AB" w:rsidP="00AA23AB">
      <w:pPr>
        <w:pStyle w:val="ConsPlusNormal"/>
        <w:ind w:firstLine="540"/>
        <w:jc w:val="both"/>
      </w:pPr>
      <w:r w:rsidRPr="00AA23AB">
        <w:t>Руководствуясь</w:t>
      </w:r>
      <w:r w:rsidR="00B774EE">
        <w:t xml:space="preserve"> </w:t>
      </w:r>
      <w:r w:rsidR="00301A77">
        <w:t>Федеральным</w:t>
      </w:r>
      <w:r w:rsidR="00301A77" w:rsidRPr="00301A77">
        <w:t xml:space="preserve"> закон</w:t>
      </w:r>
      <w:r w:rsidR="00301A77">
        <w:t>ом</w:t>
      </w:r>
      <w:r w:rsidR="00301A77" w:rsidRPr="00301A77">
        <w:t xml:space="preserve"> от 29.06.20</w:t>
      </w:r>
      <w:r w:rsidR="00301A77">
        <w:t>15 N 176-ФЗ</w:t>
      </w:r>
      <w:r w:rsidR="00301A77" w:rsidRPr="00301A77">
        <w:t xml:space="preserve"> "О внесении изменений в Жилищный кодекс Российской Федерации и отдельные законодательные акты Российской Федерации"</w:t>
      </w:r>
      <w:r w:rsidR="00E97494">
        <w:t xml:space="preserve"> </w:t>
      </w:r>
      <w:r w:rsidRPr="00AA23AB">
        <w:t xml:space="preserve"> </w:t>
      </w:r>
      <w:r w:rsidR="00287033" w:rsidRPr="00AA23AB">
        <w:t xml:space="preserve">Колпнянский районный Совет народных депутатов </w:t>
      </w:r>
    </w:p>
    <w:p w:rsidR="00287033" w:rsidRPr="003C3788" w:rsidRDefault="00287033" w:rsidP="00287033">
      <w:pPr>
        <w:ind w:firstLine="709"/>
        <w:jc w:val="both"/>
        <w:rPr>
          <w:sz w:val="28"/>
          <w:szCs w:val="28"/>
        </w:rPr>
      </w:pPr>
    </w:p>
    <w:p w:rsidR="00A17C64" w:rsidRDefault="00287033" w:rsidP="009A64C3">
      <w:pPr>
        <w:ind w:firstLine="709"/>
        <w:jc w:val="center"/>
        <w:rPr>
          <w:sz w:val="28"/>
          <w:szCs w:val="28"/>
        </w:rPr>
      </w:pPr>
      <w:r w:rsidRPr="003C3788">
        <w:rPr>
          <w:sz w:val="28"/>
          <w:szCs w:val="28"/>
        </w:rPr>
        <w:t>РЕШИЛ:</w:t>
      </w:r>
    </w:p>
    <w:p w:rsidR="000656DE" w:rsidRDefault="00287033" w:rsidP="00065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383248">
        <w:rPr>
          <w:sz w:val="28"/>
          <w:szCs w:val="28"/>
        </w:rPr>
        <w:t>решение Колпнянского районного Совета народных депутатов от 06 мая 2013 года № 167 «</w:t>
      </w:r>
      <w:r w:rsidR="00383248" w:rsidRPr="00490C9C">
        <w:rPr>
          <w:sz w:val="28"/>
          <w:szCs w:val="28"/>
        </w:rPr>
        <w:t>Об утверждении  порядка предоставления мер социальной поддержки специалистам учреждений культуры, проживающим и работающим на территории Колпнянского района, за счет средств бюджета Колпнянского  района</w:t>
      </w:r>
      <w:r w:rsidR="00383248">
        <w:rPr>
          <w:sz w:val="28"/>
          <w:szCs w:val="28"/>
        </w:rPr>
        <w:t>» (</w:t>
      </w:r>
      <w:r w:rsidR="000C32BE">
        <w:rPr>
          <w:sz w:val="28"/>
          <w:szCs w:val="28"/>
        </w:rPr>
        <w:t>далее – решение</w:t>
      </w:r>
      <w:r w:rsidR="000656DE">
        <w:rPr>
          <w:sz w:val="28"/>
          <w:szCs w:val="28"/>
        </w:rPr>
        <w:t>)</w:t>
      </w:r>
      <w:r w:rsidRPr="003C378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2E4852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0656DE" w:rsidRDefault="000656DE" w:rsidP="000656DE">
      <w:pPr>
        <w:pStyle w:val="ConsPlusNormal"/>
        <w:ind w:firstLine="540"/>
        <w:jc w:val="both"/>
      </w:pPr>
      <w:r>
        <w:t>1.1</w:t>
      </w:r>
      <w:r w:rsidR="002E4852">
        <w:t xml:space="preserve">. </w:t>
      </w:r>
      <w:r w:rsidR="00383248">
        <w:t>По тексту решения после слов «специалистам учреждений культуры,» дополнить словосочетанием «педагогическим работникам учреждений культуры,»</w:t>
      </w:r>
      <w:r>
        <w:t>.</w:t>
      </w:r>
    </w:p>
    <w:p w:rsidR="00383248" w:rsidRDefault="00383248" w:rsidP="00383248">
      <w:pPr>
        <w:pStyle w:val="ConsPlusNormal"/>
        <w:ind w:firstLine="540"/>
        <w:jc w:val="both"/>
      </w:pPr>
      <w:r>
        <w:t>1.2. По тексту приложения к решению после слов «специалистам учреждений культуры,» дополнить словосочетанием «педагогическим работникам учреждений культуры,».</w:t>
      </w:r>
    </w:p>
    <w:p w:rsidR="00383248" w:rsidRDefault="00383248" w:rsidP="000656DE">
      <w:pPr>
        <w:pStyle w:val="ConsPlusNormal"/>
        <w:ind w:firstLine="540"/>
        <w:jc w:val="both"/>
      </w:pPr>
    </w:p>
    <w:p w:rsidR="00030DBC" w:rsidRDefault="00030DBC" w:rsidP="00030D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30DBC" w:rsidRPr="00A8041D" w:rsidRDefault="00030DBC" w:rsidP="00030D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041D">
        <w:rPr>
          <w:rFonts w:eastAsiaTheme="minorHAnsi"/>
          <w:sz w:val="28"/>
          <w:szCs w:val="28"/>
          <w:lang w:eastAsia="en-US"/>
        </w:rPr>
        <w:lastRenderedPageBreak/>
        <w:t>1.3. Часть 1 приложе</w:t>
      </w:r>
      <w:r w:rsidR="005E5BD0">
        <w:rPr>
          <w:rFonts w:eastAsiaTheme="minorHAnsi"/>
          <w:sz w:val="28"/>
          <w:szCs w:val="28"/>
          <w:lang w:eastAsia="en-US"/>
        </w:rPr>
        <w:t>ния к решению дополнить пунктом 1.4</w:t>
      </w:r>
      <w:r w:rsidRPr="00A8041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30DBC" w:rsidRPr="00030DBC" w:rsidRDefault="00A8041D" w:rsidP="00030D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041D">
        <w:rPr>
          <w:rFonts w:eastAsiaTheme="minorHAnsi"/>
          <w:sz w:val="28"/>
          <w:szCs w:val="28"/>
          <w:lang w:eastAsia="en-US"/>
        </w:rPr>
        <w:t>«1.4.</w:t>
      </w:r>
      <w:r w:rsidR="00030DBC" w:rsidRPr="00A804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Меры социальной поддержки на оплату жилых помещений</w:t>
      </w:r>
      <w:r w:rsidR="00030DBC" w:rsidRPr="00030DBC">
        <w:rPr>
          <w:rFonts w:eastAsiaTheme="minorHAnsi"/>
          <w:sz w:val="28"/>
          <w:szCs w:val="28"/>
          <w:lang w:eastAsia="en-US"/>
        </w:rPr>
        <w:t xml:space="preserve"> и коммунальных услуг предоставляются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помещения, используемой для расчета </w:t>
      </w:r>
      <w:r>
        <w:rPr>
          <w:rFonts w:eastAsiaTheme="minorHAnsi"/>
          <w:sz w:val="28"/>
          <w:szCs w:val="28"/>
          <w:lang w:eastAsia="en-US"/>
        </w:rPr>
        <w:t>мер социальной поддержки</w:t>
      </w:r>
      <w:r w:rsidR="00030DBC" w:rsidRPr="00030DBC">
        <w:rPr>
          <w:rFonts w:eastAsiaTheme="minorHAnsi"/>
          <w:sz w:val="28"/>
          <w:szCs w:val="28"/>
          <w:lang w:eastAsia="en-US"/>
        </w:rPr>
        <w:t xml:space="preserve">, и размера регионального стандарта стоимости жилищно-коммунальных услуг, устанавливаемого по правилам </w:t>
      </w:r>
      <w:hyperlink r:id="rId6" w:history="1">
        <w:r w:rsidR="00030DBC" w:rsidRPr="00030DBC">
          <w:rPr>
            <w:rFonts w:eastAsiaTheme="minorHAnsi"/>
            <w:sz w:val="28"/>
            <w:szCs w:val="28"/>
            <w:lang w:eastAsia="en-US"/>
          </w:rPr>
          <w:t>части 6</w:t>
        </w:r>
      </w:hyperlink>
      <w:r w:rsidR="00030DBC" w:rsidRPr="00030DBC">
        <w:rPr>
          <w:rFonts w:eastAsiaTheme="minorHAnsi"/>
          <w:sz w:val="28"/>
          <w:szCs w:val="28"/>
          <w:lang w:eastAsia="en-US"/>
        </w:rPr>
        <w:t xml:space="preserve"> статьи</w:t>
      </w:r>
      <w:r w:rsidR="00BD7FF8">
        <w:rPr>
          <w:rFonts w:eastAsiaTheme="minorHAnsi"/>
          <w:sz w:val="28"/>
          <w:szCs w:val="28"/>
          <w:lang w:eastAsia="en-US"/>
        </w:rPr>
        <w:t xml:space="preserve"> 159</w:t>
      </w:r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</w:t>
      </w:r>
      <w:r w:rsidR="00030DBC" w:rsidRPr="00030DBC">
        <w:rPr>
          <w:rFonts w:eastAsiaTheme="minorHAnsi"/>
          <w:sz w:val="28"/>
          <w:szCs w:val="28"/>
          <w:lang w:eastAsia="en-US"/>
        </w:rPr>
        <w:t xml:space="preserve">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Размеры региональных стандартов нормативной площади жилого помещения, используемой для расчета </w:t>
      </w:r>
      <w:r>
        <w:rPr>
          <w:rFonts w:eastAsiaTheme="minorHAnsi"/>
          <w:sz w:val="28"/>
          <w:szCs w:val="28"/>
          <w:lang w:eastAsia="en-US"/>
        </w:rPr>
        <w:t>мер социальной поддержки</w:t>
      </w:r>
      <w:r w:rsidR="00030DBC" w:rsidRPr="00030DBC">
        <w:rPr>
          <w:rFonts w:eastAsiaTheme="minorHAnsi"/>
          <w:sz w:val="28"/>
          <w:szCs w:val="28"/>
          <w:lang w:eastAsia="en-US"/>
        </w:rPr>
        <w:t xml:space="preserve">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Федерации. Для семей со среднедушевым доходом ниже установленного </w:t>
      </w:r>
      <w:hyperlink r:id="rId7" w:history="1">
        <w:r w:rsidR="00030DBC" w:rsidRPr="00030DBC">
          <w:rPr>
            <w:rFonts w:eastAsiaTheme="minorHAnsi"/>
            <w:sz w:val="28"/>
            <w:szCs w:val="28"/>
            <w:lang w:eastAsia="en-US"/>
          </w:rPr>
          <w:t>прожиточного минимума</w:t>
        </w:r>
      </w:hyperlink>
      <w:r w:rsidR="00030DBC" w:rsidRPr="00030DBC">
        <w:rPr>
          <w:rFonts w:eastAsiaTheme="minorHAnsi"/>
          <w:sz w:val="28"/>
          <w:szCs w:val="28"/>
          <w:lang w:eastAsia="en-US"/>
        </w:rPr>
        <w:t xml:space="preserve">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030DBC" w:rsidRPr="00030DBC" w:rsidRDefault="00A8041D" w:rsidP="00030D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  <w:r>
        <w:rPr>
          <w:rFonts w:eastAsiaTheme="minorHAnsi"/>
          <w:sz w:val="28"/>
          <w:szCs w:val="28"/>
          <w:lang w:eastAsia="en-US"/>
        </w:rPr>
        <w:t>Право на субсидии имеют Специалисты</w:t>
      </w:r>
      <w:r w:rsidR="00030DBC" w:rsidRPr="00030DBC">
        <w:rPr>
          <w:rFonts w:eastAsiaTheme="minorHAnsi"/>
          <w:sz w:val="28"/>
          <w:szCs w:val="28"/>
          <w:lang w:eastAsia="en-US"/>
        </w:rPr>
        <w:t>:</w:t>
      </w:r>
    </w:p>
    <w:p w:rsidR="00030DBC" w:rsidRPr="00030DBC" w:rsidRDefault="00030DBC" w:rsidP="00030D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0DBC">
        <w:rPr>
          <w:rFonts w:eastAsiaTheme="minorHAnsi"/>
          <w:sz w:val="28"/>
          <w:szCs w:val="28"/>
          <w:lang w:eastAsia="en-US"/>
        </w:rPr>
        <w:t>1) пользователи жилых помещений государственного и муниципального жилищных фондов;</w:t>
      </w:r>
    </w:p>
    <w:p w:rsidR="00030DBC" w:rsidRPr="00030DBC" w:rsidRDefault="00030DBC" w:rsidP="00030D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0DBC">
        <w:rPr>
          <w:rFonts w:eastAsiaTheme="minorHAnsi"/>
          <w:sz w:val="28"/>
          <w:szCs w:val="28"/>
          <w:lang w:eastAsia="en-US"/>
        </w:rPr>
        <w:t>2) наниматели по договорам найма жилых помещений частного жилищного фонда;</w:t>
      </w:r>
    </w:p>
    <w:p w:rsidR="00030DBC" w:rsidRPr="00030DBC" w:rsidRDefault="00030DBC" w:rsidP="00030D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0DBC">
        <w:rPr>
          <w:rFonts w:eastAsiaTheme="minorHAnsi"/>
          <w:sz w:val="28"/>
          <w:szCs w:val="28"/>
          <w:lang w:eastAsia="en-US"/>
        </w:rPr>
        <w:t>3) члены жилищных кооперативов;</w:t>
      </w:r>
    </w:p>
    <w:p w:rsidR="00030DBC" w:rsidRPr="00030DBC" w:rsidRDefault="00030DBC" w:rsidP="005E5B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0DBC">
        <w:rPr>
          <w:rFonts w:eastAsiaTheme="minorHAnsi"/>
          <w:sz w:val="28"/>
          <w:szCs w:val="28"/>
          <w:lang w:eastAsia="en-US"/>
        </w:rPr>
        <w:t>4) собственники жилых помещений.</w:t>
      </w:r>
      <w:r w:rsidR="00A8041D">
        <w:rPr>
          <w:rFonts w:eastAsiaTheme="minorHAnsi"/>
          <w:sz w:val="28"/>
          <w:szCs w:val="28"/>
          <w:lang w:eastAsia="en-US"/>
        </w:rPr>
        <w:t>».</w:t>
      </w:r>
    </w:p>
    <w:p w:rsidR="00383248" w:rsidRDefault="0016176A" w:rsidP="00287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3.2 части 3 приложения к решению изложить в новой редакции:</w:t>
      </w:r>
    </w:p>
    <w:p w:rsidR="0016176A" w:rsidRPr="00D4277F" w:rsidRDefault="0016176A" w:rsidP="00161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277F">
        <w:rPr>
          <w:sz w:val="28"/>
          <w:szCs w:val="28"/>
        </w:rPr>
        <w:t>3.2. Специалисты ежегодно предоставляют работодателю:</w:t>
      </w:r>
    </w:p>
    <w:p w:rsidR="0016176A" w:rsidRPr="00D4277F" w:rsidRDefault="0016176A" w:rsidP="0016176A">
      <w:pPr>
        <w:ind w:firstLine="709"/>
        <w:jc w:val="both"/>
        <w:rPr>
          <w:sz w:val="28"/>
          <w:szCs w:val="28"/>
        </w:rPr>
      </w:pPr>
      <w:r w:rsidRPr="00D4277F">
        <w:rPr>
          <w:sz w:val="28"/>
          <w:szCs w:val="28"/>
        </w:rPr>
        <w:t>- заявление о предоставлении мер социальной поддержки</w:t>
      </w:r>
      <w:r>
        <w:rPr>
          <w:sz w:val="28"/>
          <w:szCs w:val="28"/>
        </w:rPr>
        <w:t xml:space="preserve"> с учетом постоянно проживающих с ними членов семьи</w:t>
      </w:r>
      <w:r w:rsidRPr="00D4277F">
        <w:rPr>
          <w:sz w:val="28"/>
          <w:szCs w:val="28"/>
        </w:rPr>
        <w:t xml:space="preserve"> в произвольной форме;</w:t>
      </w:r>
    </w:p>
    <w:p w:rsidR="0016176A" w:rsidRDefault="00EA1286" w:rsidP="00161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о составе семьи</w:t>
      </w:r>
      <w:r w:rsidR="0016176A">
        <w:rPr>
          <w:sz w:val="28"/>
          <w:szCs w:val="28"/>
        </w:rPr>
        <w:t>».</w:t>
      </w:r>
    </w:p>
    <w:p w:rsidR="0016176A" w:rsidRDefault="0016176A" w:rsidP="00161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к решению дополнить пунктом 5 в новой редакции:</w:t>
      </w:r>
    </w:p>
    <w:p w:rsidR="0016176A" w:rsidRDefault="0016176A" w:rsidP="00161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>
        <w:rPr>
          <w:rFonts w:eastAsiaTheme="minorHAnsi"/>
          <w:sz w:val="28"/>
          <w:szCs w:val="28"/>
          <w:lang w:eastAsia="en-US"/>
        </w:rPr>
        <w:t>Меры социальной поддержки на оплату жилого помещения и коммунальных услуг не предоставляются иностранным гражданам, если международными договорами Российской Федерации не предусмотрено иное.».</w:t>
      </w:r>
    </w:p>
    <w:p w:rsidR="00383248" w:rsidRDefault="0016176A" w:rsidP="004A6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6162">
        <w:rPr>
          <w:sz w:val="28"/>
          <w:szCs w:val="28"/>
        </w:rPr>
        <w:t xml:space="preserve">Настоящее постановление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8" w:history="1">
        <w:r w:rsidR="004A6162" w:rsidRPr="00991459">
          <w:rPr>
            <w:rStyle w:val="a5"/>
            <w:sz w:val="28"/>
            <w:szCs w:val="28"/>
            <w:lang w:val="en-US"/>
          </w:rPr>
          <w:t>www</w:t>
        </w:r>
        <w:r w:rsidR="004A6162" w:rsidRPr="00991459">
          <w:rPr>
            <w:rStyle w:val="a5"/>
            <w:sz w:val="28"/>
            <w:szCs w:val="28"/>
          </w:rPr>
          <w:t>.</w:t>
        </w:r>
        <w:r w:rsidR="004A6162" w:rsidRPr="00991459">
          <w:rPr>
            <w:rStyle w:val="a5"/>
            <w:sz w:val="28"/>
            <w:szCs w:val="28"/>
            <w:lang w:val="en-US"/>
          </w:rPr>
          <w:t>kolpna</w:t>
        </w:r>
        <w:r w:rsidR="004A6162" w:rsidRPr="00991459">
          <w:rPr>
            <w:rStyle w:val="a5"/>
            <w:sz w:val="28"/>
            <w:szCs w:val="28"/>
          </w:rPr>
          <w:t>-</w:t>
        </w:r>
        <w:r w:rsidR="004A6162" w:rsidRPr="00991459">
          <w:rPr>
            <w:rStyle w:val="a5"/>
            <w:sz w:val="28"/>
            <w:szCs w:val="28"/>
            <w:lang w:val="en-US"/>
          </w:rPr>
          <w:t>adm</w:t>
        </w:r>
        <w:r w:rsidR="004A6162" w:rsidRPr="00991459">
          <w:rPr>
            <w:rStyle w:val="a5"/>
            <w:sz w:val="28"/>
            <w:szCs w:val="28"/>
          </w:rPr>
          <w:t>.</w:t>
        </w:r>
        <w:r w:rsidR="004A6162" w:rsidRPr="00991459">
          <w:rPr>
            <w:rStyle w:val="a5"/>
            <w:sz w:val="28"/>
            <w:szCs w:val="28"/>
            <w:lang w:val="en-US"/>
          </w:rPr>
          <w:t>ru</w:t>
        </w:r>
      </w:hyperlink>
      <w:r w:rsidR="004A6162">
        <w:rPr>
          <w:sz w:val="28"/>
          <w:szCs w:val="28"/>
        </w:rPr>
        <w:t>.</w:t>
      </w:r>
    </w:p>
    <w:p w:rsidR="00287033" w:rsidRPr="00CF340C" w:rsidRDefault="0016176A" w:rsidP="00287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87033" w:rsidRPr="00CF34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033" w:rsidRPr="00CF340C">
        <w:rPr>
          <w:sz w:val="28"/>
          <w:szCs w:val="28"/>
        </w:rPr>
        <w:t xml:space="preserve">Контроль за исполнением настоящего решения возложить на комиссию по </w:t>
      </w:r>
      <w:r>
        <w:rPr>
          <w:sz w:val="28"/>
          <w:szCs w:val="28"/>
        </w:rPr>
        <w:t xml:space="preserve">вопросам </w:t>
      </w:r>
      <w:r w:rsidR="00E04529">
        <w:rPr>
          <w:sz w:val="28"/>
          <w:szCs w:val="28"/>
        </w:rPr>
        <w:t>законодательства, правопорядка, охраны прав и свобод граждан</w:t>
      </w:r>
      <w:r>
        <w:rPr>
          <w:sz w:val="28"/>
          <w:szCs w:val="28"/>
        </w:rPr>
        <w:t xml:space="preserve"> </w:t>
      </w:r>
      <w:r w:rsidR="00287033" w:rsidRPr="00CF340C">
        <w:rPr>
          <w:sz w:val="28"/>
          <w:szCs w:val="28"/>
        </w:rPr>
        <w:t>Колпнянского районного Совета народных депу</w:t>
      </w:r>
      <w:r>
        <w:rPr>
          <w:sz w:val="28"/>
          <w:szCs w:val="28"/>
        </w:rPr>
        <w:t>та</w:t>
      </w:r>
      <w:r w:rsidR="00E04529">
        <w:rPr>
          <w:sz w:val="28"/>
          <w:szCs w:val="28"/>
        </w:rPr>
        <w:t>тов  (Мельников В.П.</w:t>
      </w:r>
      <w:r w:rsidR="00287033" w:rsidRPr="00CF340C">
        <w:rPr>
          <w:sz w:val="28"/>
          <w:szCs w:val="28"/>
        </w:rPr>
        <w:t>).</w:t>
      </w:r>
    </w:p>
    <w:p w:rsidR="00287033" w:rsidRDefault="00287033" w:rsidP="00287033">
      <w:pPr>
        <w:rPr>
          <w:sz w:val="28"/>
          <w:szCs w:val="28"/>
        </w:rPr>
      </w:pPr>
    </w:p>
    <w:p w:rsidR="004A6162" w:rsidRDefault="004A6162" w:rsidP="00287033">
      <w:pPr>
        <w:rPr>
          <w:sz w:val="28"/>
          <w:szCs w:val="28"/>
        </w:rPr>
      </w:pPr>
    </w:p>
    <w:p w:rsidR="00287033" w:rsidRDefault="00287033" w:rsidP="00287033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</w:t>
      </w:r>
      <w:r w:rsidRPr="00FE76CA">
        <w:rPr>
          <w:sz w:val="28"/>
          <w:szCs w:val="28"/>
        </w:rPr>
        <w:t xml:space="preserve"> В.А. Громов</w:t>
      </w:r>
    </w:p>
    <w:p w:rsidR="00A374DB" w:rsidRDefault="00A374DB" w:rsidP="00287033">
      <w:pPr>
        <w:rPr>
          <w:sz w:val="28"/>
          <w:szCs w:val="28"/>
        </w:rPr>
      </w:pPr>
    </w:p>
    <w:p w:rsidR="00A374DB" w:rsidRDefault="00A374DB" w:rsidP="00287033">
      <w:pPr>
        <w:rPr>
          <w:sz w:val="28"/>
          <w:szCs w:val="28"/>
        </w:rPr>
      </w:pPr>
    </w:p>
    <w:p w:rsidR="00A374DB" w:rsidRDefault="00A374DB" w:rsidP="00287033">
      <w:pPr>
        <w:rPr>
          <w:sz w:val="28"/>
          <w:szCs w:val="28"/>
        </w:rPr>
      </w:pPr>
    </w:p>
    <w:p w:rsidR="00A374DB" w:rsidRDefault="00A374DB" w:rsidP="00287033">
      <w:pPr>
        <w:rPr>
          <w:sz w:val="28"/>
          <w:szCs w:val="28"/>
        </w:rPr>
      </w:pPr>
    </w:p>
    <w:p w:rsidR="00A374DB" w:rsidRDefault="00A374DB" w:rsidP="00287033">
      <w:pPr>
        <w:rPr>
          <w:sz w:val="28"/>
          <w:szCs w:val="28"/>
        </w:rPr>
      </w:pPr>
    </w:p>
    <w:p w:rsidR="00A374DB" w:rsidRDefault="00A374DB" w:rsidP="00287033">
      <w:pPr>
        <w:rPr>
          <w:sz w:val="28"/>
          <w:szCs w:val="28"/>
        </w:rPr>
      </w:pPr>
    </w:p>
    <w:p w:rsidR="00A374DB" w:rsidRDefault="00A374DB" w:rsidP="00287033">
      <w:pPr>
        <w:rPr>
          <w:sz w:val="28"/>
          <w:szCs w:val="28"/>
        </w:rPr>
      </w:pPr>
    </w:p>
    <w:p w:rsidR="00A374DB" w:rsidRDefault="00A374DB" w:rsidP="00287033">
      <w:pPr>
        <w:rPr>
          <w:sz w:val="28"/>
          <w:szCs w:val="28"/>
        </w:rPr>
      </w:pPr>
    </w:p>
    <w:p w:rsidR="00A374DB" w:rsidRDefault="00A374DB" w:rsidP="00287033">
      <w:pPr>
        <w:rPr>
          <w:sz w:val="28"/>
          <w:szCs w:val="28"/>
        </w:rPr>
      </w:pPr>
    </w:p>
    <w:p w:rsidR="00E97494" w:rsidRDefault="00E97494" w:rsidP="00287033">
      <w:pPr>
        <w:rPr>
          <w:sz w:val="28"/>
          <w:szCs w:val="28"/>
        </w:rPr>
      </w:pPr>
    </w:p>
    <w:p w:rsidR="00E97494" w:rsidRDefault="00E97494" w:rsidP="00287033">
      <w:pPr>
        <w:rPr>
          <w:sz w:val="28"/>
          <w:szCs w:val="28"/>
        </w:rPr>
      </w:pPr>
    </w:p>
    <w:sectPr w:rsidR="00E97494" w:rsidSect="000C6F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ED" w:rsidRDefault="00414AED" w:rsidP="00301A77">
      <w:r>
        <w:separator/>
      </w:r>
    </w:p>
  </w:endnote>
  <w:endnote w:type="continuationSeparator" w:id="0">
    <w:p w:rsidR="00414AED" w:rsidRDefault="00414AED" w:rsidP="0030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99626"/>
    </w:sdtPr>
    <w:sdtEndPr/>
    <w:sdtContent>
      <w:p w:rsidR="00301A77" w:rsidRDefault="0029237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A77" w:rsidRDefault="00301A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ED" w:rsidRDefault="00414AED" w:rsidP="00301A77">
      <w:r>
        <w:separator/>
      </w:r>
    </w:p>
  </w:footnote>
  <w:footnote w:type="continuationSeparator" w:id="0">
    <w:p w:rsidR="00414AED" w:rsidRDefault="00414AED" w:rsidP="0030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033"/>
    <w:rsid w:val="0000020B"/>
    <w:rsid w:val="00030DBC"/>
    <w:rsid w:val="000656DE"/>
    <w:rsid w:val="000774B1"/>
    <w:rsid w:val="000B0155"/>
    <w:rsid w:val="000C32BE"/>
    <w:rsid w:val="000C6F70"/>
    <w:rsid w:val="0016176A"/>
    <w:rsid w:val="0016713B"/>
    <w:rsid w:val="00182651"/>
    <w:rsid w:val="001C5634"/>
    <w:rsid w:val="00287033"/>
    <w:rsid w:val="00290A6A"/>
    <w:rsid w:val="00292371"/>
    <w:rsid w:val="002E4852"/>
    <w:rsid w:val="00301A77"/>
    <w:rsid w:val="00325BF4"/>
    <w:rsid w:val="00383248"/>
    <w:rsid w:val="00385558"/>
    <w:rsid w:val="003A1D95"/>
    <w:rsid w:val="003E0DD8"/>
    <w:rsid w:val="00411F74"/>
    <w:rsid w:val="00414AED"/>
    <w:rsid w:val="00430741"/>
    <w:rsid w:val="004A6162"/>
    <w:rsid w:val="004F08AF"/>
    <w:rsid w:val="005353BA"/>
    <w:rsid w:val="00560F03"/>
    <w:rsid w:val="00563AF2"/>
    <w:rsid w:val="005D13F8"/>
    <w:rsid w:val="005E5BD0"/>
    <w:rsid w:val="0062152B"/>
    <w:rsid w:val="00677E43"/>
    <w:rsid w:val="0068031E"/>
    <w:rsid w:val="006B5958"/>
    <w:rsid w:val="006C6F2F"/>
    <w:rsid w:val="00700032"/>
    <w:rsid w:val="00731014"/>
    <w:rsid w:val="00764E19"/>
    <w:rsid w:val="00776FEF"/>
    <w:rsid w:val="007A0AF4"/>
    <w:rsid w:val="007E7B09"/>
    <w:rsid w:val="007F6C9F"/>
    <w:rsid w:val="00877A28"/>
    <w:rsid w:val="008E76E9"/>
    <w:rsid w:val="00922CE5"/>
    <w:rsid w:val="009A64C3"/>
    <w:rsid w:val="009B5591"/>
    <w:rsid w:val="009E000A"/>
    <w:rsid w:val="00A17C64"/>
    <w:rsid w:val="00A374DB"/>
    <w:rsid w:val="00A8041D"/>
    <w:rsid w:val="00AA0B46"/>
    <w:rsid w:val="00AA23AB"/>
    <w:rsid w:val="00B170FF"/>
    <w:rsid w:val="00B45055"/>
    <w:rsid w:val="00B774EE"/>
    <w:rsid w:val="00B90D95"/>
    <w:rsid w:val="00B9370D"/>
    <w:rsid w:val="00B94E94"/>
    <w:rsid w:val="00BD7FF8"/>
    <w:rsid w:val="00BF53D3"/>
    <w:rsid w:val="00CC3BF7"/>
    <w:rsid w:val="00CF062F"/>
    <w:rsid w:val="00D66004"/>
    <w:rsid w:val="00D77025"/>
    <w:rsid w:val="00D8679A"/>
    <w:rsid w:val="00DE7C04"/>
    <w:rsid w:val="00E04529"/>
    <w:rsid w:val="00E06CD2"/>
    <w:rsid w:val="00E31C90"/>
    <w:rsid w:val="00E369AA"/>
    <w:rsid w:val="00E55E7F"/>
    <w:rsid w:val="00E97494"/>
    <w:rsid w:val="00EA1286"/>
    <w:rsid w:val="00EC7BB9"/>
    <w:rsid w:val="00ED6BA7"/>
    <w:rsid w:val="00FB4C76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6E25"/>
  <w15:docId w15:val="{0CB1F4C3-1351-4F90-9966-2231039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8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91"/>
    <w:pPr>
      <w:ind w:left="720"/>
      <w:contextualSpacing/>
    </w:pPr>
  </w:style>
  <w:style w:type="paragraph" w:customStyle="1" w:styleId="ConsPlusNormal">
    <w:name w:val="ConsPlusNormal"/>
    <w:rsid w:val="009B5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3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A616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01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7F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4EBFA2D6E903CB5CE2C791A1D08F3641829D17A9F6A0CC5809DC87lAJ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EBFA2D6E903CB5CE2C791A1D08F3640819515A9F9FDC65050D085ABD4D9A8C5EBC6F6758A62C0lEJ1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Olga Shablya</cp:lastModifiedBy>
  <cp:revision>58</cp:revision>
  <cp:lastPrinted>2016-08-25T13:26:00Z</cp:lastPrinted>
  <dcterms:created xsi:type="dcterms:W3CDTF">2016-06-21T05:46:00Z</dcterms:created>
  <dcterms:modified xsi:type="dcterms:W3CDTF">2016-08-30T13:00:00Z</dcterms:modified>
</cp:coreProperties>
</file>