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12DFD">
        <w:rPr>
          <w:color w:val="FF0000"/>
          <w:sz w:val="28"/>
          <w:szCs w:val="28"/>
        </w:rPr>
        <w:t>ЗНАМЕН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812DFD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«12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1808E1">
        <w:rPr>
          <w:sz w:val="28"/>
          <w:szCs w:val="28"/>
        </w:rPr>
        <w:t xml:space="preserve">                           № 9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1808E1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812DFD">
              <w:rPr>
                <w:color w:val="FF0000"/>
                <w:sz w:val="28"/>
                <w:szCs w:val="28"/>
              </w:rPr>
              <w:t>Знамен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812DFD">
              <w:rPr>
                <w:color w:val="000000"/>
                <w:sz w:val="28"/>
                <w:szCs w:val="28"/>
              </w:rPr>
              <w:t>Знамен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812DFD">
              <w:rPr>
                <w:sz w:val="28"/>
                <w:szCs w:val="28"/>
              </w:rPr>
              <w:t xml:space="preserve"> от 13 января  2011 года № 65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812DFD">
              <w:rPr>
                <w:sz w:val="28"/>
                <w:szCs w:val="28"/>
              </w:rPr>
              <w:t>Знамен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812DFD">
        <w:rPr>
          <w:sz w:val="28"/>
          <w:szCs w:val="28"/>
        </w:rPr>
        <w:t>Знамен</w:t>
      </w:r>
      <w:r w:rsidR="009B7D8B">
        <w:rPr>
          <w:sz w:val="28"/>
          <w:szCs w:val="28"/>
        </w:rPr>
        <w:t xml:space="preserve">ский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812DFD">
        <w:rPr>
          <w:color w:val="000000"/>
          <w:sz w:val="28"/>
          <w:szCs w:val="28"/>
        </w:rPr>
        <w:t>Знамен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812DFD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812DFD">
        <w:rPr>
          <w:sz w:val="28"/>
          <w:szCs w:val="28"/>
        </w:rPr>
        <w:t>Знамен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812DFD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812DFD">
        <w:rPr>
          <w:color w:val="000000"/>
          <w:sz w:val="28"/>
          <w:szCs w:val="28"/>
        </w:rPr>
        <w:t xml:space="preserve">               Л.В. Тарасова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58" w:rsidRDefault="000D3858" w:rsidP="00541D5F">
      <w:r>
        <w:separator/>
      </w:r>
    </w:p>
  </w:endnote>
  <w:endnote w:type="continuationSeparator" w:id="0">
    <w:p w:rsidR="000D3858" w:rsidRDefault="000D3858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A290A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0D3858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BA290A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8E1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0D3858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58" w:rsidRDefault="000D3858" w:rsidP="00541D5F">
      <w:r>
        <w:separator/>
      </w:r>
    </w:p>
  </w:footnote>
  <w:footnote w:type="continuationSeparator" w:id="0">
    <w:p w:rsidR="000D3858" w:rsidRDefault="000D3858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D3858"/>
    <w:rsid w:val="000E31AA"/>
    <w:rsid w:val="001808E1"/>
    <w:rsid w:val="001D58BB"/>
    <w:rsid w:val="00275A45"/>
    <w:rsid w:val="00384126"/>
    <w:rsid w:val="00541D5F"/>
    <w:rsid w:val="00551413"/>
    <w:rsid w:val="00590551"/>
    <w:rsid w:val="00751475"/>
    <w:rsid w:val="00812DFD"/>
    <w:rsid w:val="008247B0"/>
    <w:rsid w:val="00850D6F"/>
    <w:rsid w:val="009B7D8B"/>
    <w:rsid w:val="00A37EDA"/>
    <w:rsid w:val="00AB11DF"/>
    <w:rsid w:val="00AC77CA"/>
    <w:rsid w:val="00BA290A"/>
    <w:rsid w:val="00C356C7"/>
    <w:rsid w:val="00C55377"/>
    <w:rsid w:val="00D22B32"/>
    <w:rsid w:val="00E4761A"/>
    <w:rsid w:val="00E60E59"/>
    <w:rsid w:val="00E71282"/>
    <w:rsid w:val="00F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iTQ2iR6fG2nEfkjw6kiuA+XLuKktVt24tQkOpLcaZVM=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8js5iyvduln92WQ/tnSLOAOkgLIT+WeKZdVLHymeLvx9LVBPGfyMMTdiEhmPChvA
ySwu3k+sh0DF120IJwqfOw==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3o/J3ataUO5VvoYzkZ8+6rz7aG4=</DigestValue>
      </Reference>
      <Reference URI="/word/endnotes.xml?ContentType=application/vnd.openxmlformats-officedocument.wordprocessingml.endnotes+xml">
        <DigestMethod Algorithm="http://www.w3.org/2000/09/xmldsig#sha1"/>
        <DigestValue>Vkx03GNsFODNzBGMB/i3FUj6kfs=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C/89ClfLZvBUw911qmVmizCRwxM=</DigestValue>
      </Reference>
      <Reference URI="/word/footer2.xml?ContentType=application/vnd.openxmlformats-officedocument.wordprocessingml.footer+xml">
        <DigestMethod Algorithm="http://www.w3.org/2000/09/xmldsig#sha1"/>
        <DigestValue>qiChKTJd56OTmibWXxW2T+YiVNI=</DigestValue>
      </Reference>
      <Reference URI="/word/footnotes.xml?ContentType=application/vnd.openxmlformats-officedocument.wordprocessingml.footnotes+xml">
        <DigestMethod Algorithm="http://www.w3.org/2000/09/xmldsig#sha1"/>
        <DigestValue>4+uf3Ef8IXt2+Z/SqyBD8HRx+UE=</DigestValue>
      </Reference>
      <Reference URI="/word/settings.xml?ContentType=application/vnd.openxmlformats-officedocument.wordprocessingml.settings+xml">
        <DigestMethod Algorithm="http://www.w3.org/2000/09/xmldsig#sha1"/>
        <DigestValue>tVGPytVUI7rrpfzBn/lurfLPoGI=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2016-05-19T18:31:00Z</dcterms:created>
  <dcterms:modified xsi:type="dcterms:W3CDTF">2016-05-22T05:22:00Z</dcterms:modified>
</cp:coreProperties>
</file>