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2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F131D2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ОРЛОВСКАЯ ОБЛАСТЬ</w:t>
      </w:r>
    </w:p>
    <w:p w:rsidR="00F131D2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КОЛПНЯНСКИЙ РАЙОН</w:t>
      </w:r>
    </w:p>
    <w:p w:rsidR="00F131D2" w:rsidRDefault="00C85D7C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УШАКОВ</w:t>
      </w:r>
      <w:r w:rsidR="00F131D2">
        <w:rPr>
          <w:rFonts w:ascii="Times New Roman" w:hAnsi="Times New Roman" w:cs="Times New Roman"/>
          <w:sz w:val="28"/>
        </w:rPr>
        <w:t>СКИЙ СЕЛЬСКИЙ СОВЕТ НАРОДНЫХ ДЕПУТАТОВ</w:t>
      </w:r>
    </w:p>
    <w:p w:rsidR="00F131D2" w:rsidRDefault="00F131D2" w:rsidP="005C4F4E"/>
    <w:p w:rsidR="00F131D2" w:rsidRDefault="00F131D2" w:rsidP="005C4F4E">
      <w:pPr>
        <w:jc w:val="center"/>
        <w:rPr>
          <w:sz w:val="10"/>
        </w:rPr>
      </w:pPr>
    </w:p>
    <w:p w:rsidR="00F131D2" w:rsidRDefault="00F131D2" w:rsidP="005C4F4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31D2" w:rsidRDefault="00F131D2" w:rsidP="005C4F4E">
      <w:pPr>
        <w:rPr>
          <w:szCs w:val="28"/>
        </w:rPr>
      </w:pPr>
      <w:r>
        <w:rPr>
          <w:szCs w:val="28"/>
        </w:rPr>
        <w:t xml:space="preserve"> </w:t>
      </w:r>
    </w:p>
    <w:p w:rsidR="00F131D2" w:rsidRDefault="00F131D2" w:rsidP="005C4F4E">
      <w:pPr>
        <w:rPr>
          <w:szCs w:val="28"/>
        </w:rPr>
      </w:pPr>
      <w:r>
        <w:rPr>
          <w:szCs w:val="28"/>
        </w:rPr>
        <w:t xml:space="preserve">  </w:t>
      </w:r>
    </w:p>
    <w:p w:rsidR="00F131D2" w:rsidRDefault="00F131D2" w:rsidP="005C4F4E">
      <w:pPr>
        <w:rPr>
          <w:sz w:val="28"/>
          <w:szCs w:val="28"/>
        </w:rPr>
      </w:pPr>
      <w:r>
        <w:rPr>
          <w:sz w:val="28"/>
          <w:szCs w:val="28"/>
        </w:rPr>
        <w:t xml:space="preserve">14.01.2014  года  </w:t>
      </w:r>
      <w:r>
        <w:rPr>
          <w:sz w:val="28"/>
          <w:szCs w:val="28"/>
        </w:rPr>
        <w:tab/>
        <w:t xml:space="preserve">                                          </w:t>
      </w:r>
      <w:r w:rsidR="00C1453D">
        <w:rPr>
          <w:sz w:val="28"/>
          <w:szCs w:val="28"/>
        </w:rPr>
        <w:t xml:space="preserve">                             № 2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3780"/>
      </w:tblGrid>
      <w:tr w:rsidR="00F131D2" w:rsidTr="005C4F4E">
        <w:trPr>
          <w:trHeight w:val="180"/>
        </w:trPr>
        <w:tc>
          <w:tcPr>
            <w:tcW w:w="3780" w:type="dxa"/>
          </w:tcPr>
          <w:p w:rsidR="00F131D2" w:rsidRDefault="00F13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1 заседании </w:t>
            </w:r>
            <w:r w:rsidR="00C85D7C">
              <w:rPr>
                <w:sz w:val="28"/>
                <w:szCs w:val="28"/>
              </w:rPr>
              <w:t>Ушаков</w:t>
            </w:r>
            <w:r>
              <w:rPr>
                <w:sz w:val="28"/>
                <w:szCs w:val="28"/>
              </w:rPr>
              <w:t>ского сельского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народных депутатов</w:t>
            </w:r>
          </w:p>
        </w:tc>
      </w:tr>
    </w:tbl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5491"/>
      </w:tblGrid>
      <w:tr w:rsidR="00F131D2" w:rsidTr="005C4F4E">
        <w:trPr>
          <w:trHeight w:val="796"/>
        </w:trPr>
        <w:tc>
          <w:tcPr>
            <w:tcW w:w="5491" w:type="dxa"/>
          </w:tcPr>
          <w:p w:rsidR="00F131D2" w:rsidRPr="00C1453D" w:rsidRDefault="00C1453D" w:rsidP="00854A74">
            <w:pPr>
              <w:jc w:val="both"/>
              <w:rPr>
                <w:sz w:val="28"/>
                <w:szCs w:val="28"/>
              </w:rPr>
            </w:pPr>
            <w:r w:rsidRPr="00C1453D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C1453D">
              <w:rPr>
                <w:sz w:val="28"/>
                <w:szCs w:val="28"/>
              </w:rPr>
              <w:t>муниципальной целевой</w:t>
            </w:r>
            <w:r>
              <w:rPr>
                <w:sz w:val="28"/>
                <w:szCs w:val="28"/>
              </w:rPr>
              <w:t xml:space="preserve"> п</w:t>
            </w:r>
            <w:r w:rsidRPr="00C1453D">
              <w:rPr>
                <w:sz w:val="28"/>
                <w:szCs w:val="28"/>
              </w:rPr>
              <w:t>рограммы «Развитие и</w:t>
            </w:r>
            <w:r>
              <w:rPr>
                <w:sz w:val="28"/>
                <w:szCs w:val="28"/>
              </w:rPr>
              <w:t xml:space="preserve"> </w:t>
            </w:r>
            <w:r w:rsidRPr="00C1453D">
              <w:rPr>
                <w:sz w:val="28"/>
                <w:szCs w:val="28"/>
              </w:rPr>
              <w:t>поддержка малого и среднего</w:t>
            </w:r>
            <w:r>
              <w:rPr>
                <w:sz w:val="28"/>
                <w:szCs w:val="28"/>
              </w:rPr>
              <w:t xml:space="preserve"> </w:t>
            </w:r>
            <w:r w:rsidRPr="00C1453D">
              <w:rPr>
                <w:sz w:val="28"/>
                <w:szCs w:val="28"/>
              </w:rPr>
              <w:t xml:space="preserve">предпринимательства </w:t>
            </w:r>
            <w:r>
              <w:rPr>
                <w:sz w:val="28"/>
                <w:szCs w:val="28"/>
              </w:rPr>
              <w:t xml:space="preserve">в </w:t>
            </w:r>
            <w:r w:rsidR="00C85D7C">
              <w:rPr>
                <w:sz w:val="28"/>
                <w:szCs w:val="28"/>
              </w:rPr>
              <w:t>Уш</w:t>
            </w:r>
            <w:r w:rsidR="00C85D7C">
              <w:rPr>
                <w:sz w:val="28"/>
                <w:szCs w:val="28"/>
              </w:rPr>
              <w:t>а</w:t>
            </w:r>
            <w:r w:rsidR="00C85D7C"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>ском</w:t>
            </w:r>
            <w:r w:rsidRPr="00C1453D">
              <w:rPr>
                <w:sz w:val="28"/>
                <w:szCs w:val="28"/>
              </w:rPr>
              <w:t xml:space="preserve"> сельском</w:t>
            </w:r>
            <w:r>
              <w:rPr>
                <w:sz w:val="28"/>
                <w:szCs w:val="28"/>
              </w:rPr>
              <w:t xml:space="preserve"> поселении Колпнянского района Орловской области на 2014-201</w:t>
            </w:r>
            <w:r w:rsidR="00854A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jc w:val="both"/>
        <w:rPr>
          <w:sz w:val="28"/>
          <w:szCs w:val="28"/>
        </w:rPr>
      </w:pPr>
    </w:p>
    <w:p w:rsidR="00F131D2" w:rsidRDefault="00F131D2" w:rsidP="005C4F4E">
      <w:pPr>
        <w:jc w:val="both"/>
        <w:rPr>
          <w:sz w:val="28"/>
          <w:szCs w:val="28"/>
        </w:rPr>
      </w:pPr>
    </w:p>
    <w:p w:rsidR="00C1453D" w:rsidRDefault="00C1453D" w:rsidP="005C4F4E">
      <w:pPr>
        <w:jc w:val="both"/>
        <w:rPr>
          <w:sz w:val="28"/>
          <w:szCs w:val="28"/>
        </w:rPr>
      </w:pPr>
    </w:p>
    <w:p w:rsidR="00C1453D" w:rsidRDefault="00C1453D" w:rsidP="00C1453D">
      <w:pPr>
        <w:ind w:firstLine="709"/>
        <w:jc w:val="both"/>
        <w:rPr>
          <w:sz w:val="28"/>
          <w:szCs w:val="28"/>
        </w:rPr>
      </w:pPr>
      <w:r w:rsidRPr="00C1453D">
        <w:rPr>
          <w:sz w:val="28"/>
          <w:szCs w:val="28"/>
        </w:rPr>
        <w:t xml:space="preserve">На основании Федерального закона от 24.07.2007 года № 209-ФЗ «О развитии малого и среднего предпринимательства в Российской Федерации», в соответствии с </w:t>
      </w:r>
      <w:r>
        <w:rPr>
          <w:sz w:val="28"/>
          <w:szCs w:val="28"/>
        </w:rPr>
        <w:t>Законом Орловской области  от 10 апреля 2009 года № 888-ОЗ «О развитии малого и среднего предпринимательства в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ти», </w:t>
      </w:r>
      <w:r w:rsidRPr="00C1453D">
        <w:rPr>
          <w:sz w:val="28"/>
          <w:szCs w:val="28"/>
        </w:rPr>
        <w:t>Федеральным законом от 06.10.2003 года №131-Ф3 «Об общих принц</w:t>
      </w:r>
      <w:r w:rsidRPr="00C1453D">
        <w:rPr>
          <w:sz w:val="28"/>
          <w:szCs w:val="28"/>
        </w:rPr>
        <w:t>и</w:t>
      </w:r>
      <w:r w:rsidRPr="00C1453D">
        <w:rPr>
          <w:sz w:val="28"/>
          <w:szCs w:val="28"/>
        </w:rPr>
        <w:t>пах организации местного самоуправления в Российской Федерации», в ц</w:t>
      </w:r>
      <w:r w:rsidRPr="00C1453D">
        <w:rPr>
          <w:sz w:val="28"/>
          <w:szCs w:val="28"/>
        </w:rPr>
        <w:t>е</w:t>
      </w:r>
      <w:r w:rsidRPr="00C1453D">
        <w:rPr>
          <w:sz w:val="28"/>
          <w:szCs w:val="28"/>
        </w:rPr>
        <w:t>лях обеспечения развития и поддержки малого предпринимательства на те</w:t>
      </w:r>
      <w:r w:rsidRPr="00C1453D">
        <w:rPr>
          <w:sz w:val="28"/>
          <w:szCs w:val="28"/>
        </w:rPr>
        <w:t>р</w:t>
      </w:r>
      <w:r w:rsidRPr="00C1453D">
        <w:rPr>
          <w:sz w:val="28"/>
          <w:szCs w:val="28"/>
        </w:rPr>
        <w:t>рито</w:t>
      </w:r>
      <w:r>
        <w:rPr>
          <w:sz w:val="28"/>
          <w:szCs w:val="28"/>
        </w:rPr>
        <w:t xml:space="preserve">рии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</w:t>
      </w:r>
      <w:r w:rsidRPr="00C1453D">
        <w:rPr>
          <w:sz w:val="28"/>
          <w:szCs w:val="28"/>
        </w:rPr>
        <w:t xml:space="preserve"> сельского поселения </w:t>
      </w:r>
      <w:r w:rsidR="00C85D7C">
        <w:rPr>
          <w:kern w:val="36"/>
          <w:sz w:val="28"/>
          <w:szCs w:val="28"/>
        </w:rPr>
        <w:t>Ушаков</w:t>
      </w:r>
      <w:r>
        <w:rPr>
          <w:kern w:val="36"/>
          <w:sz w:val="28"/>
          <w:szCs w:val="28"/>
        </w:rPr>
        <w:t xml:space="preserve">ский сельский </w:t>
      </w:r>
      <w:r>
        <w:rPr>
          <w:sz w:val="28"/>
          <w:szCs w:val="28"/>
        </w:rPr>
        <w:t>Совет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депута</w:t>
      </w:r>
      <w:r>
        <w:rPr>
          <w:sz w:val="28"/>
          <w:szCs w:val="28"/>
        </w:rPr>
        <w:softHyphen/>
        <w:t xml:space="preserve">тов </w:t>
      </w:r>
    </w:p>
    <w:p w:rsidR="00C1453D" w:rsidRPr="00C1453D" w:rsidRDefault="00C1453D" w:rsidP="00C1453D">
      <w:pPr>
        <w:ind w:firstLine="709"/>
        <w:jc w:val="center"/>
        <w:rPr>
          <w:sz w:val="28"/>
          <w:szCs w:val="28"/>
        </w:rPr>
      </w:pPr>
      <w:r w:rsidRPr="00C1453D">
        <w:rPr>
          <w:sz w:val="28"/>
          <w:szCs w:val="28"/>
        </w:rPr>
        <w:t>РЕШИЛ:</w:t>
      </w:r>
    </w:p>
    <w:p w:rsidR="00C1453D" w:rsidRPr="00C1453D" w:rsidRDefault="00C1453D" w:rsidP="00C14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453D">
        <w:rPr>
          <w:sz w:val="28"/>
          <w:szCs w:val="28"/>
        </w:rPr>
        <w:t>У</w:t>
      </w:r>
      <w:r>
        <w:rPr>
          <w:sz w:val="28"/>
          <w:szCs w:val="28"/>
        </w:rPr>
        <w:t>твердить муниципальную целевую п</w:t>
      </w:r>
      <w:r w:rsidRPr="00C1453D">
        <w:rPr>
          <w:sz w:val="28"/>
          <w:szCs w:val="28"/>
        </w:rPr>
        <w:t>рограмму «Развитие и</w:t>
      </w:r>
      <w:r>
        <w:rPr>
          <w:sz w:val="28"/>
          <w:szCs w:val="28"/>
        </w:rPr>
        <w:t xml:space="preserve"> </w:t>
      </w:r>
      <w:r w:rsidRPr="00C1453D">
        <w:rPr>
          <w:sz w:val="28"/>
          <w:szCs w:val="28"/>
        </w:rPr>
        <w:t>по</w:t>
      </w:r>
      <w:r w:rsidRPr="00C1453D">
        <w:rPr>
          <w:sz w:val="28"/>
          <w:szCs w:val="28"/>
        </w:rPr>
        <w:t>д</w:t>
      </w:r>
      <w:r w:rsidRPr="00C1453D">
        <w:rPr>
          <w:sz w:val="28"/>
          <w:szCs w:val="28"/>
        </w:rPr>
        <w:t>держка малого и среднего</w:t>
      </w:r>
      <w:r>
        <w:rPr>
          <w:sz w:val="28"/>
          <w:szCs w:val="28"/>
        </w:rPr>
        <w:t xml:space="preserve"> </w:t>
      </w:r>
      <w:r w:rsidRPr="00C1453D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в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ском</w:t>
      </w:r>
      <w:r w:rsidRPr="00C1453D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селении Колпнянского района Орловской области на 2014-201</w:t>
      </w:r>
      <w:r w:rsidR="00854A7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Pr="00C1453D">
        <w:rPr>
          <w:sz w:val="28"/>
          <w:szCs w:val="28"/>
        </w:rPr>
        <w:t xml:space="preserve"> (пр</w:t>
      </w:r>
      <w:r w:rsidRPr="00C1453D">
        <w:rPr>
          <w:sz w:val="28"/>
          <w:szCs w:val="28"/>
        </w:rPr>
        <w:t>и</w:t>
      </w:r>
      <w:r w:rsidRPr="00C1453D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</w:t>
      </w:r>
      <w:r w:rsidRPr="00C1453D">
        <w:rPr>
          <w:sz w:val="28"/>
          <w:szCs w:val="28"/>
        </w:rPr>
        <w:t>1).</w:t>
      </w:r>
    </w:p>
    <w:p w:rsidR="00C1453D" w:rsidRPr="00C1453D" w:rsidRDefault="00C1453D" w:rsidP="00C14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05D4">
        <w:rPr>
          <w:sz w:val="28"/>
          <w:szCs w:val="28"/>
        </w:rPr>
        <w:t>Утвердить план мероприятий целевой п</w:t>
      </w:r>
      <w:r w:rsidRPr="00C1453D">
        <w:rPr>
          <w:sz w:val="28"/>
          <w:szCs w:val="28"/>
        </w:rPr>
        <w:t>рограммы</w:t>
      </w:r>
      <w:r w:rsidR="00FD05D4">
        <w:rPr>
          <w:sz w:val="28"/>
          <w:szCs w:val="28"/>
        </w:rPr>
        <w:t xml:space="preserve"> </w:t>
      </w:r>
      <w:r w:rsidR="00FD05D4" w:rsidRPr="00C1453D">
        <w:rPr>
          <w:sz w:val="28"/>
          <w:szCs w:val="28"/>
        </w:rPr>
        <w:t>«Развитие и</w:t>
      </w:r>
      <w:r w:rsidR="00FD05D4">
        <w:rPr>
          <w:sz w:val="28"/>
          <w:szCs w:val="28"/>
        </w:rPr>
        <w:t xml:space="preserve"> </w:t>
      </w:r>
      <w:r w:rsidR="00FD05D4" w:rsidRPr="00C1453D">
        <w:rPr>
          <w:sz w:val="28"/>
          <w:szCs w:val="28"/>
        </w:rPr>
        <w:t>по</w:t>
      </w:r>
      <w:r w:rsidR="00FD05D4" w:rsidRPr="00C1453D">
        <w:rPr>
          <w:sz w:val="28"/>
          <w:szCs w:val="28"/>
        </w:rPr>
        <w:t>д</w:t>
      </w:r>
      <w:r w:rsidR="00FD05D4" w:rsidRPr="00C1453D">
        <w:rPr>
          <w:sz w:val="28"/>
          <w:szCs w:val="28"/>
        </w:rPr>
        <w:t>держка малого и среднего</w:t>
      </w:r>
      <w:r w:rsidR="00FD05D4">
        <w:rPr>
          <w:sz w:val="28"/>
          <w:szCs w:val="28"/>
        </w:rPr>
        <w:t xml:space="preserve"> </w:t>
      </w:r>
      <w:r w:rsidR="00FD05D4" w:rsidRPr="00C1453D">
        <w:rPr>
          <w:sz w:val="28"/>
          <w:szCs w:val="28"/>
        </w:rPr>
        <w:t xml:space="preserve">предпринимательства </w:t>
      </w:r>
      <w:r w:rsidR="00FD05D4">
        <w:rPr>
          <w:sz w:val="28"/>
          <w:szCs w:val="28"/>
        </w:rPr>
        <w:t xml:space="preserve">в </w:t>
      </w:r>
      <w:r w:rsidR="00C85D7C">
        <w:rPr>
          <w:sz w:val="28"/>
          <w:szCs w:val="28"/>
        </w:rPr>
        <w:t>Ушаков</w:t>
      </w:r>
      <w:r w:rsidR="00FD05D4">
        <w:rPr>
          <w:sz w:val="28"/>
          <w:szCs w:val="28"/>
        </w:rPr>
        <w:t>ском</w:t>
      </w:r>
      <w:r w:rsidR="00FD05D4" w:rsidRPr="00C1453D">
        <w:rPr>
          <w:sz w:val="28"/>
          <w:szCs w:val="28"/>
        </w:rPr>
        <w:t xml:space="preserve"> сельском</w:t>
      </w:r>
      <w:r w:rsidR="00FD05D4">
        <w:rPr>
          <w:sz w:val="28"/>
          <w:szCs w:val="28"/>
        </w:rPr>
        <w:t xml:space="preserve"> п</w:t>
      </w:r>
      <w:r w:rsidR="00FD05D4">
        <w:rPr>
          <w:sz w:val="28"/>
          <w:szCs w:val="28"/>
        </w:rPr>
        <w:t>о</w:t>
      </w:r>
      <w:r w:rsidR="00FD05D4">
        <w:rPr>
          <w:sz w:val="28"/>
          <w:szCs w:val="28"/>
        </w:rPr>
        <w:t>селении Колпнянского района Орловской области на 2014-201</w:t>
      </w:r>
      <w:r w:rsidR="00854A74">
        <w:rPr>
          <w:sz w:val="28"/>
          <w:szCs w:val="28"/>
        </w:rPr>
        <w:t>6</w:t>
      </w:r>
      <w:r w:rsidR="00FD05D4">
        <w:rPr>
          <w:sz w:val="28"/>
          <w:szCs w:val="28"/>
        </w:rPr>
        <w:t xml:space="preserve"> годы»</w:t>
      </w:r>
      <w:r w:rsidR="00FD05D4" w:rsidRPr="00C1453D">
        <w:rPr>
          <w:sz w:val="28"/>
          <w:szCs w:val="28"/>
        </w:rPr>
        <w:t xml:space="preserve"> </w:t>
      </w:r>
      <w:r w:rsidRPr="00C1453D">
        <w:rPr>
          <w:sz w:val="28"/>
          <w:szCs w:val="28"/>
        </w:rPr>
        <w:t xml:space="preserve"> (пр</w:t>
      </w:r>
      <w:r w:rsidRPr="00C1453D">
        <w:rPr>
          <w:sz w:val="28"/>
          <w:szCs w:val="28"/>
        </w:rPr>
        <w:t>и</w:t>
      </w:r>
      <w:r w:rsidRPr="00C1453D">
        <w:rPr>
          <w:sz w:val="28"/>
          <w:szCs w:val="28"/>
        </w:rPr>
        <w:t>ложение 2);</w:t>
      </w:r>
    </w:p>
    <w:p w:rsidR="00F131D2" w:rsidRPr="00D21854" w:rsidRDefault="00FD05D4" w:rsidP="00D21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1D2" w:rsidRPr="00D21854">
        <w:rPr>
          <w:sz w:val="28"/>
          <w:szCs w:val="28"/>
        </w:rPr>
        <w:t>. О</w:t>
      </w:r>
      <w:r w:rsidR="00C1453D">
        <w:rPr>
          <w:sz w:val="28"/>
          <w:szCs w:val="28"/>
        </w:rPr>
        <w:t xml:space="preserve">бнародовать настоящее решение и </w:t>
      </w:r>
      <w:r w:rsidR="00F131D2" w:rsidRPr="00D21854">
        <w:rPr>
          <w:sz w:val="28"/>
          <w:szCs w:val="28"/>
        </w:rPr>
        <w:t>разместить на офици</w:t>
      </w:r>
      <w:r w:rsidR="00F131D2">
        <w:rPr>
          <w:sz w:val="28"/>
          <w:szCs w:val="28"/>
        </w:rPr>
        <w:t>альном са</w:t>
      </w:r>
      <w:r w:rsidR="00F131D2">
        <w:rPr>
          <w:sz w:val="28"/>
          <w:szCs w:val="28"/>
        </w:rPr>
        <w:t>й</w:t>
      </w:r>
      <w:r w:rsidR="00F131D2">
        <w:rPr>
          <w:sz w:val="28"/>
          <w:szCs w:val="28"/>
        </w:rPr>
        <w:t>те а</w:t>
      </w:r>
      <w:r w:rsidR="00F131D2" w:rsidRPr="00D21854">
        <w:rPr>
          <w:sz w:val="28"/>
          <w:szCs w:val="28"/>
        </w:rPr>
        <w:t>дми</w:t>
      </w:r>
      <w:r w:rsidR="00F131D2">
        <w:rPr>
          <w:sz w:val="28"/>
          <w:szCs w:val="28"/>
        </w:rPr>
        <w:t xml:space="preserve">нистрации Колпнянского района Орловской области </w:t>
      </w:r>
      <w:r w:rsidR="00F131D2" w:rsidRPr="00D21854">
        <w:rPr>
          <w:sz w:val="28"/>
          <w:szCs w:val="28"/>
        </w:rPr>
        <w:t xml:space="preserve"> </w:t>
      </w:r>
      <w:hyperlink r:id="rId8" w:history="1">
        <w:r w:rsidR="00F131D2" w:rsidRPr="00F4255E">
          <w:rPr>
            <w:rStyle w:val="a4"/>
            <w:sz w:val="28"/>
            <w:szCs w:val="28"/>
          </w:rPr>
          <w:t>www.k</w:t>
        </w:r>
        <w:r w:rsidR="00F131D2" w:rsidRPr="00F4255E">
          <w:rPr>
            <w:rStyle w:val="a4"/>
            <w:sz w:val="28"/>
            <w:szCs w:val="28"/>
            <w:lang w:val="en-US"/>
          </w:rPr>
          <w:t>olpna</w:t>
        </w:r>
        <w:r w:rsidR="00F131D2" w:rsidRPr="00615506">
          <w:rPr>
            <w:rStyle w:val="a4"/>
            <w:sz w:val="28"/>
            <w:szCs w:val="28"/>
          </w:rPr>
          <w:t>-</w:t>
        </w:r>
        <w:r w:rsidR="00F131D2" w:rsidRPr="00F4255E">
          <w:rPr>
            <w:rStyle w:val="a4"/>
            <w:sz w:val="28"/>
            <w:szCs w:val="28"/>
            <w:lang w:val="en-US"/>
          </w:rPr>
          <w:t>adm</w:t>
        </w:r>
        <w:r w:rsidR="00F131D2" w:rsidRPr="00F4255E">
          <w:rPr>
            <w:rStyle w:val="a4"/>
            <w:sz w:val="28"/>
            <w:szCs w:val="28"/>
          </w:rPr>
          <w:t>.ru</w:t>
        </w:r>
      </w:hyperlink>
      <w:r w:rsidR="00F131D2" w:rsidRPr="00D21854">
        <w:rPr>
          <w:sz w:val="28"/>
          <w:szCs w:val="28"/>
        </w:rPr>
        <w:t>.</w:t>
      </w:r>
    </w:p>
    <w:p w:rsidR="00F131D2" w:rsidRDefault="00FD05D4" w:rsidP="00D21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31D2" w:rsidRPr="00D21854">
        <w:rPr>
          <w:sz w:val="28"/>
          <w:szCs w:val="28"/>
        </w:rPr>
        <w:t xml:space="preserve">. Контроль за исполнением настоящего решения </w:t>
      </w:r>
      <w:r w:rsidR="00F131D2">
        <w:rPr>
          <w:sz w:val="28"/>
          <w:szCs w:val="28"/>
        </w:rPr>
        <w:t>оставляю за собой.</w:t>
      </w:r>
    </w:p>
    <w:p w:rsidR="00F131D2" w:rsidRDefault="00F131D2" w:rsidP="00615506">
      <w:pPr>
        <w:jc w:val="both"/>
        <w:rPr>
          <w:sz w:val="28"/>
          <w:szCs w:val="28"/>
        </w:rPr>
      </w:pPr>
    </w:p>
    <w:p w:rsidR="00F131D2" w:rsidRDefault="00F131D2" w:rsidP="00615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r w:rsidR="00C1453D">
        <w:rPr>
          <w:sz w:val="28"/>
          <w:szCs w:val="28"/>
        </w:rPr>
        <w:t xml:space="preserve">  </w:t>
      </w:r>
      <w:r w:rsidR="00C85D7C">
        <w:rPr>
          <w:sz w:val="28"/>
          <w:szCs w:val="28"/>
        </w:rPr>
        <w:t xml:space="preserve">            В.И.Ушаков</w:t>
      </w:r>
    </w:p>
    <w:p w:rsidR="00C1453D" w:rsidRDefault="00C1453D" w:rsidP="00615506">
      <w:pPr>
        <w:jc w:val="both"/>
        <w:rPr>
          <w:sz w:val="28"/>
          <w:szCs w:val="28"/>
        </w:rPr>
      </w:pPr>
    </w:p>
    <w:p w:rsidR="00C1453D" w:rsidRDefault="00C1453D" w:rsidP="00615506">
      <w:pPr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C1453D" w:rsidRPr="00C1453D" w:rsidTr="00C1453D">
        <w:tc>
          <w:tcPr>
            <w:tcW w:w="4360" w:type="dxa"/>
          </w:tcPr>
          <w:p w:rsidR="00C1453D" w:rsidRPr="00C1453D" w:rsidRDefault="00C1453D" w:rsidP="00C1453D">
            <w:pPr>
              <w:jc w:val="both"/>
              <w:rPr>
                <w:sz w:val="28"/>
                <w:szCs w:val="28"/>
              </w:rPr>
            </w:pPr>
            <w:r w:rsidRPr="00C1453D">
              <w:rPr>
                <w:sz w:val="28"/>
                <w:szCs w:val="28"/>
              </w:rPr>
              <w:lastRenderedPageBreak/>
              <w:t>Приложение</w:t>
            </w:r>
            <w:r w:rsidR="00FD05D4">
              <w:rPr>
                <w:sz w:val="28"/>
                <w:szCs w:val="28"/>
              </w:rPr>
              <w:t xml:space="preserve"> 1</w:t>
            </w:r>
            <w:r w:rsidRPr="00C1453D">
              <w:rPr>
                <w:sz w:val="28"/>
                <w:szCs w:val="28"/>
              </w:rPr>
              <w:t xml:space="preserve"> к решению </w:t>
            </w:r>
            <w:r w:rsidR="00C85D7C">
              <w:rPr>
                <w:sz w:val="28"/>
                <w:szCs w:val="28"/>
              </w:rPr>
              <w:t>Уш</w:t>
            </w:r>
            <w:r w:rsidR="00C85D7C">
              <w:rPr>
                <w:sz w:val="28"/>
                <w:szCs w:val="28"/>
              </w:rPr>
              <w:t>а</w:t>
            </w:r>
            <w:r w:rsidR="00C85D7C">
              <w:rPr>
                <w:sz w:val="28"/>
                <w:szCs w:val="28"/>
              </w:rPr>
              <w:t>ков</w:t>
            </w:r>
            <w:r w:rsidRPr="00C1453D">
              <w:rPr>
                <w:sz w:val="28"/>
                <w:szCs w:val="28"/>
              </w:rPr>
              <w:t>ского сельского Совета наро</w:t>
            </w:r>
            <w:r w:rsidRPr="00C1453D">
              <w:rPr>
                <w:sz w:val="28"/>
                <w:szCs w:val="28"/>
              </w:rPr>
              <w:t>д</w:t>
            </w:r>
            <w:r w:rsidR="00E21512">
              <w:rPr>
                <w:sz w:val="28"/>
                <w:szCs w:val="28"/>
              </w:rPr>
              <w:t>ных депутатов от 14.01.</w:t>
            </w:r>
            <w:r w:rsidRPr="00C1453D">
              <w:rPr>
                <w:sz w:val="28"/>
                <w:szCs w:val="28"/>
              </w:rPr>
              <w:t xml:space="preserve"> 2014 года №</w:t>
            </w:r>
            <w:r w:rsidR="00E21512">
              <w:rPr>
                <w:sz w:val="28"/>
                <w:szCs w:val="28"/>
              </w:rPr>
              <w:t>2</w:t>
            </w:r>
          </w:p>
        </w:tc>
      </w:tr>
    </w:tbl>
    <w:p w:rsidR="00C1453D" w:rsidRPr="00615506" w:rsidRDefault="00C1453D" w:rsidP="00615506">
      <w:pPr>
        <w:jc w:val="both"/>
        <w:rPr>
          <w:sz w:val="28"/>
          <w:szCs w:val="28"/>
        </w:rPr>
      </w:pPr>
    </w:p>
    <w:p w:rsidR="00F131D2" w:rsidRPr="00683255" w:rsidRDefault="00F131D2" w:rsidP="00683255">
      <w:pPr>
        <w:ind w:firstLine="709"/>
        <w:jc w:val="both"/>
        <w:rPr>
          <w:sz w:val="28"/>
          <w:szCs w:val="28"/>
        </w:rPr>
      </w:pPr>
    </w:p>
    <w:p w:rsidR="00623790" w:rsidRPr="00623790" w:rsidRDefault="00FD05D4" w:rsidP="00623790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23790">
        <w:rPr>
          <w:b/>
          <w:sz w:val="28"/>
          <w:szCs w:val="28"/>
        </w:rPr>
        <w:t xml:space="preserve">Паспорт муниципальной целевой программы </w:t>
      </w:r>
    </w:p>
    <w:p w:rsidR="00623790" w:rsidRPr="00623790" w:rsidRDefault="00FD05D4" w:rsidP="00FD05D4">
      <w:pPr>
        <w:ind w:firstLine="709"/>
        <w:jc w:val="center"/>
        <w:rPr>
          <w:b/>
          <w:sz w:val="28"/>
          <w:szCs w:val="28"/>
        </w:rPr>
      </w:pPr>
      <w:r w:rsidRPr="00623790">
        <w:rPr>
          <w:b/>
          <w:sz w:val="28"/>
          <w:szCs w:val="28"/>
        </w:rPr>
        <w:t xml:space="preserve">«Развитие и поддержка малого и среднего предпринимательства </w:t>
      </w:r>
    </w:p>
    <w:p w:rsidR="00623790" w:rsidRPr="00623790" w:rsidRDefault="00FD05D4" w:rsidP="00FD05D4">
      <w:pPr>
        <w:ind w:firstLine="709"/>
        <w:jc w:val="center"/>
        <w:rPr>
          <w:b/>
          <w:sz w:val="28"/>
          <w:szCs w:val="28"/>
        </w:rPr>
      </w:pPr>
      <w:r w:rsidRPr="00623790">
        <w:rPr>
          <w:b/>
          <w:sz w:val="28"/>
          <w:szCs w:val="28"/>
        </w:rPr>
        <w:t xml:space="preserve">в </w:t>
      </w:r>
      <w:r w:rsidR="00C85D7C">
        <w:rPr>
          <w:b/>
          <w:sz w:val="28"/>
          <w:szCs w:val="28"/>
        </w:rPr>
        <w:t>Ушаков</w:t>
      </w:r>
      <w:r w:rsidRPr="00623790">
        <w:rPr>
          <w:b/>
          <w:sz w:val="28"/>
          <w:szCs w:val="28"/>
        </w:rPr>
        <w:t xml:space="preserve">ском сельском поселении Колпнянского района </w:t>
      </w:r>
    </w:p>
    <w:p w:rsidR="00F131D2" w:rsidRPr="00623790" w:rsidRDefault="00FD05D4" w:rsidP="00FD05D4">
      <w:pPr>
        <w:ind w:firstLine="709"/>
        <w:jc w:val="center"/>
        <w:rPr>
          <w:b/>
          <w:sz w:val="28"/>
          <w:szCs w:val="28"/>
        </w:rPr>
      </w:pPr>
      <w:r w:rsidRPr="00623790">
        <w:rPr>
          <w:b/>
          <w:sz w:val="28"/>
          <w:szCs w:val="28"/>
        </w:rPr>
        <w:t>Орловской области на 2014-201</w:t>
      </w:r>
      <w:r w:rsidR="00854A74">
        <w:rPr>
          <w:b/>
          <w:sz w:val="28"/>
          <w:szCs w:val="28"/>
        </w:rPr>
        <w:t>6</w:t>
      </w:r>
      <w:r w:rsidRPr="00623790">
        <w:rPr>
          <w:b/>
          <w:sz w:val="28"/>
          <w:szCs w:val="28"/>
        </w:rPr>
        <w:t xml:space="preserve"> годы»</w:t>
      </w:r>
      <w:r w:rsidR="00623790" w:rsidRPr="00623790">
        <w:rPr>
          <w:b/>
          <w:sz w:val="28"/>
          <w:szCs w:val="28"/>
        </w:rPr>
        <w:t xml:space="preserve"> (далее - Программа)</w:t>
      </w:r>
    </w:p>
    <w:p w:rsidR="00FD05D4" w:rsidRPr="00623790" w:rsidRDefault="00FD05D4" w:rsidP="00FD05D4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Полное наименование Программы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D05D4" w:rsidRPr="00FD05D4" w:rsidRDefault="00FD05D4" w:rsidP="00854A7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«Развитие и поддержка малого и среднего предпринимательства в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ском сельском поселении Колпнянского района Орловской о</w:t>
            </w:r>
            <w:r w:rsidRPr="00FD05D4">
              <w:rPr>
                <w:sz w:val="28"/>
                <w:szCs w:val="28"/>
              </w:rPr>
              <w:t>б</w:t>
            </w:r>
            <w:r w:rsidRPr="00FD05D4">
              <w:rPr>
                <w:sz w:val="28"/>
                <w:szCs w:val="28"/>
              </w:rPr>
              <w:t>ласти на 2014-201</w:t>
            </w:r>
            <w:r w:rsidR="00854A74">
              <w:rPr>
                <w:sz w:val="28"/>
                <w:szCs w:val="28"/>
              </w:rPr>
              <w:t>6</w:t>
            </w:r>
            <w:r w:rsidRPr="00FD05D4">
              <w:rPr>
                <w:sz w:val="28"/>
                <w:szCs w:val="28"/>
              </w:rPr>
              <w:t xml:space="preserve"> годы»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Основание для разработки програ</w:t>
            </w:r>
            <w:r w:rsidRPr="00FD05D4">
              <w:rPr>
                <w:sz w:val="28"/>
                <w:szCs w:val="28"/>
              </w:rPr>
              <w:t>м</w:t>
            </w:r>
            <w:r w:rsidRPr="00FD05D4">
              <w:rPr>
                <w:sz w:val="28"/>
                <w:szCs w:val="28"/>
              </w:rPr>
              <w:t>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Федеральный закон от 24.07.2007 г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да № 209-ФЗ «О развитии малого и среднего предпринимательства в Ро</w:t>
            </w:r>
            <w:r w:rsidRPr="00FD05D4">
              <w:rPr>
                <w:sz w:val="28"/>
                <w:szCs w:val="28"/>
              </w:rPr>
              <w:t>с</w:t>
            </w:r>
            <w:r w:rsidRPr="00FD05D4">
              <w:rPr>
                <w:sz w:val="28"/>
                <w:szCs w:val="28"/>
              </w:rPr>
              <w:t>сийской Федерации»;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Закон Орловской области  от 10 а</w:t>
            </w:r>
            <w:r w:rsidRPr="00FD05D4">
              <w:rPr>
                <w:sz w:val="28"/>
                <w:szCs w:val="28"/>
              </w:rPr>
              <w:t>п</w:t>
            </w:r>
            <w:r w:rsidRPr="00FD05D4">
              <w:rPr>
                <w:sz w:val="28"/>
                <w:szCs w:val="28"/>
              </w:rPr>
              <w:t>реля 2009 года № 888-ОЗ «О разв</w:t>
            </w:r>
            <w:r w:rsidRPr="00FD05D4">
              <w:rPr>
                <w:sz w:val="28"/>
                <w:szCs w:val="28"/>
              </w:rPr>
              <w:t>и</w:t>
            </w:r>
            <w:r w:rsidRPr="00FD05D4">
              <w:rPr>
                <w:sz w:val="28"/>
                <w:szCs w:val="28"/>
              </w:rPr>
              <w:t>тии малого и среднего предприним</w:t>
            </w:r>
            <w:r w:rsidRPr="00FD05D4">
              <w:rPr>
                <w:sz w:val="28"/>
                <w:szCs w:val="28"/>
              </w:rPr>
              <w:t>а</w:t>
            </w:r>
            <w:r w:rsidRPr="00FD05D4">
              <w:rPr>
                <w:sz w:val="28"/>
                <w:szCs w:val="28"/>
              </w:rPr>
              <w:t>тельства в Орловской области»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Администрация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</w:t>
            </w:r>
            <w:r w:rsidRPr="00FD05D4">
              <w:rPr>
                <w:sz w:val="28"/>
                <w:szCs w:val="28"/>
              </w:rPr>
              <w:t>ь</w:t>
            </w:r>
            <w:r w:rsidRPr="00FD05D4">
              <w:rPr>
                <w:sz w:val="28"/>
                <w:szCs w:val="28"/>
              </w:rPr>
              <w:t>ского поселения Колпнянского ра</w:t>
            </w:r>
            <w:r w:rsidRPr="00FD05D4">
              <w:rPr>
                <w:sz w:val="28"/>
                <w:szCs w:val="28"/>
              </w:rPr>
              <w:t>й</w:t>
            </w:r>
            <w:r w:rsidRPr="00FD05D4">
              <w:rPr>
                <w:sz w:val="28"/>
                <w:szCs w:val="28"/>
              </w:rPr>
              <w:t xml:space="preserve">она Орловской области 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Администрация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</w:t>
            </w:r>
            <w:r w:rsidRPr="00FD05D4">
              <w:rPr>
                <w:sz w:val="28"/>
                <w:szCs w:val="28"/>
              </w:rPr>
              <w:t>ь</w:t>
            </w:r>
            <w:r w:rsidRPr="00FD05D4">
              <w:rPr>
                <w:sz w:val="28"/>
                <w:szCs w:val="28"/>
              </w:rPr>
              <w:t>ского поселения Колпнянского ра</w:t>
            </w:r>
            <w:r w:rsidRPr="00FD05D4">
              <w:rPr>
                <w:sz w:val="28"/>
                <w:szCs w:val="28"/>
              </w:rPr>
              <w:t>й</w:t>
            </w:r>
            <w:r w:rsidRPr="00FD05D4">
              <w:rPr>
                <w:sz w:val="28"/>
                <w:szCs w:val="28"/>
              </w:rPr>
              <w:t xml:space="preserve">она Орловской области 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Период </w:t>
            </w:r>
            <w:r w:rsidR="00854A74">
              <w:rPr>
                <w:sz w:val="28"/>
                <w:szCs w:val="28"/>
              </w:rPr>
              <w:t>реализации программы - 2014-2016</w:t>
            </w:r>
            <w:r w:rsidRPr="00FD05D4">
              <w:rPr>
                <w:sz w:val="28"/>
                <w:szCs w:val="28"/>
              </w:rPr>
              <w:t xml:space="preserve"> год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Увеличение налоговых поступлений от деятельности субъектов малого и среднего предпринимательства в м</w:t>
            </w:r>
            <w:r w:rsidRPr="00FD05D4">
              <w:rPr>
                <w:sz w:val="28"/>
                <w:szCs w:val="28"/>
              </w:rPr>
              <w:t>е</w:t>
            </w:r>
            <w:r w:rsidRPr="00FD05D4">
              <w:rPr>
                <w:sz w:val="28"/>
                <w:szCs w:val="28"/>
              </w:rPr>
              <w:t>стный бюджет;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максимальное удовлетворение п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требностей малого бизнеса в ко</w:t>
            </w:r>
            <w:r w:rsidRPr="00FD05D4">
              <w:rPr>
                <w:sz w:val="28"/>
                <w:szCs w:val="28"/>
              </w:rPr>
              <w:t>м</w:t>
            </w:r>
            <w:r w:rsidRPr="00FD05D4">
              <w:rPr>
                <w:sz w:val="28"/>
                <w:szCs w:val="28"/>
              </w:rPr>
              <w:t>плексных консультационных услугах по всем аспектам ведения предпр</w:t>
            </w:r>
            <w:r w:rsidRPr="00FD05D4">
              <w:rPr>
                <w:sz w:val="28"/>
                <w:szCs w:val="28"/>
              </w:rPr>
              <w:t>и</w:t>
            </w:r>
            <w:r w:rsidRPr="00FD05D4">
              <w:rPr>
                <w:sz w:val="28"/>
                <w:szCs w:val="28"/>
              </w:rPr>
              <w:t>нимательской деятельности;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создание благоприятных условий для развития малого и среднего предпринимательства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Устранение административных барьеров, препятствующих выходу на рынок новых и развитию действу</w:t>
            </w:r>
            <w:r w:rsidRPr="00FD05D4">
              <w:rPr>
                <w:sz w:val="28"/>
                <w:szCs w:val="28"/>
              </w:rPr>
              <w:t>ю</w:t>
            </w:r>
            <w:r w:rsidRPr="00FD05D4">
              <w:rPr>
                <w:sz w:val="28"/>
                <w:szCs w:val="28"/>
              </w:rPr>
              <w:t xml:space="preserve">щих на территории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сельского поселения субъектов пре</w:t>
            </w:r>
            <w:r w:rsidRPr="00FD05D4">
              <w:rPr>
                <w:sz w:val="28"/>
                <w:szCs w:val="28"/>
              </w:rPr>
              <w:t>д</w:t>
            </w:r>
            <w:r w:rsidRPr="00FD05D4">
              <w:rPr>
                <w:sz w:val="28"/>
                <w:szCs w:val="28"/>
              </w:rPr>
              <w:t>принимательской деятельности;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обеспечение общих благоприятных условий для развития субъектов м</w:t>
            </w:r>
            <w:r w:rsidRPr="00FD05D4">
              <w:rPr>
                <w:sz w:val="28"/>
                <w:szCs w:val="28"/>
              </w:rPr>
              <w:t>а</w:t>
            </w:r>
            <w:r w:rsidRPr="00FD05D4">
              <w:rPr>
                <w:sz w:val="28"/>
                <w:szCs w:val="28"/>
              </w:rPr>
              <w:t>лого и среднего предпринимательс</w:t>
            </w:r>
            <w:r w:rsidRPr="00FD05D4">
              <w:rPr>
                <w:sz w:val="28"/>
                <w:szCs w:val="28"/>
              </w:rPr>
              <w:t>т</w:t>
            </w:r>
            <w:r w:rsidRPr="00FD05D4">
              <w:rPr>
                <w:sz w:val="28"/>
                <w:szCs w:val="28"/>
              </w:rPr>
              <w:t>ва;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совершенствование форм и методов информирования населения и субъе</w:t>
            </w:r>
            <w:r w:rsidRPr="00FD05D4">
              <w:rPr>
                <w:sz w:val="28"/>
                <w:szCs w:val="28"/>
              </w:rPr>
              <w:t>к</w:t>
            </w:r>
            <w:r w:rsidRPr="00FD05D4">
              <w:rPr>
                <w:sz w:val="28"/>
                <w:szCs w:val="28"/>
              </w:rPr>
              <w:t>тов малого предпринимательства по вопросам, связанным с предприним</w:t>
            </w:r>
            <w:r w:rsidRPr="00FD05D4">
              <w:rPr>
                <w:sz w:val="28"/>
                <w:szCs w:val="28"/>
              </w:rPr>
              <w:t>а</w:t>
            </w:r>
            <w:r w:rsidRPr="00FD05D4">
              <w:rPr>
                <w:sz w:val="28"/>
                <w:szCs w:val="28"/>
              </w:rPr>
              <w:t>тельской деятельностью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Бюджет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сельского п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се</w:t>
            </w:r>
            <w:r w:rsidR="00854A74">
              <w:rPr>
                <w:sz w:val="28"/>
                <w:szCs w:val="28"/>
              </w:rPr>
              <w:t>ления: 15</w:t>
            </w:r>
            <w:r w:rsidRPr="00FD05D4">
              <w:rPr>
                <w:sz w:val="28"/>
                <w:szCs w:val="28"/>
              </w:rPr>
              <w:t>000 рублей, в том числе: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2014 год - 5 000 рублей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2015 год - 5 000 рублей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2016 год - 5 000 рублей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Ожидаемые показатели социальной, бюджетной, экономической эффе</w:t>
            </w:r>
            <w:r w:rsidRPr="00FD05D4">
              <w:rPr>
                <w:sz w:val="28"/>
                <w:szCs w:val="28"/>
              </w:rPr>
              <w:t>к</w:t>
            </w:r>
            <w:r w:rsidRPr="00FD05D4">
              <w:rPr>
                <w:sz w:val="28"/>
                <w:szCs w:val="28"/>
              </w:rPr>
              <w:t>тивности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Увеличение объемов производства и реализации товаров и услуг в сфере малого и среднего предпринимател</w:t>
            </w:r>
            <w:r w:rsidRPr="00FD05D4">
              <w:rPr>
                <w:sz w:val="28"/>
                <w:szCs w:val="28"/>
              </w:rPr>
              <w:t>ь</w:t>
            </w:r>
            <w:r w:rsidRPr="00FD05D4">
              <w:rPr>
                <w:sz w:val="28"/>
                <w:szCs w:val="28"/>
              </w:rPr>
              <w:t>ства;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увеличение доли малого бизнеса в общем объеме экономического об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рота и налоговых поступлений в бюджет поселения;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повышение гарантий и защищенн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сти работников, занятых в сфере м</w:t>
            </w:r>
            <w:r w:rsidRPr="00FD05D4">
              <w:rPr>
                <w:sz w:val="28"/>
                <w:szCs w:val="28"/>
              </w:rPr>
              <w:t>а</w:t>
            </w:r>
            <w:r w:rsidRPr="00FD05D4">
              <w:rPr>
                <w:sz w:val="28"/>
                <w:szCs w:val="28"/>
              </w:rPr>
              <w:t>лого предпринимательства;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увеличение количества рабочих мест;</w:t>
            </w:r>
          </w:p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- снижение общего числа безработн</w:t>
            </w:r>
            <w:r w:rsidRPr="00FD05D4">
              <w:rPr>
                <w:sz w:val="28"/>
                <w:szCs w:val="28"/>
              </w:rPr>
              <w:t>о</w:t>
            </w:r>
            <w:r w:rsidRPr="00FD05D4">
              <w:rPr>
                <w:sz w:val="28"/>
                <w:szCs w:val="28"/>
              </w:rPr>
              <w:t>го населения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 xml:space="preserve">Администрация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</w:t>
            </w:r>
            <w:r w:rsidRPr="00FD05D4">
              <w:rPr>
                <w:sz w:val="28"/>
                <w:szCs w:val="28"/>
              </w:rPr>
              <w:t>ь</w:t>
            </w:r>
            <w:r w:rsidRPr="00FD05D4">
              <w:rPr>
                <w:sz w:val="28"/>
                <w:szCs w:val="28"/>
              </w:rPr>
              <w:t>ского поселения Колпнянского ра</w:t>
            </w:r>
            <w:r w:rsidRPr="00FD05D4">
              <w:rPr>
                <w:sz w:val="28"/>
                <w:szCs w:val="28"/>
              </w:rPr>
              <w:t>й</w:t>
            </w:r>
            <w:r w:rsidRPr="00FD05D4">
              <w:rPr>
                <w:sz w:val="28"/>
                <w:szCs w:val="28"/>
              </w:rPr>
              <w:t xml:space="preserve">она Орловской области </w:t>
            </w:r>
          </w:p>
        </w:tc>
      </w:tr>
      <w:tr w:rsidR="00623790" w:rsidRPr="00FD05D4" w:rsidTr="00FD05D4">
        <w:tc>
          <w:tcPr>
            <w:tcW w:w="4785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Организация контроля выполнения Программы</w:t>
            </w:r>
          </w:p>
        </w:tc>
        <w:tc>
          <w:tcPr>
            <w:tcW w:w="4786" w:type="dxa"/>
          </w:tcPr>
          <w:p w:rsidR="00FD05D4" w:rsidRPr="00FD05D4" w:rsidRDefault="00FD05D4" w:rsidP="00FD05D4">
            <w:pPr>
              <w:jc w:val="both"/>
              <w:rPr>
                <w:sz w:val="28"/>
                <w:szCs w:val="28"/>
              </w:rPr>
            </w:pPr>
            <w:r w:rsidRPr="00FD05D4">
              <w:rPr>
                <w:sz w:val="28"/>
                <w:szCs w:val="28"/>
              </w:rPr>
              <w:t>Общий контроль хода реализации программы осуществляет глава а</w:t>
            </w:r>
            <w:r w:rsidRPr="00FD05D4">
              <w:rPr>
                <w:sz w:val="28"/>
                <w:szCs w:val="28"/>
              </w:rPr>
              <w:t>д</w:t>
            </w:r>
            <w:r w:rsidRPr="00FD05D4">
              <w:rPr>
                <w:sz w:val="28"/>
                <w:szCs w:val="28"/>
              </w:rPr>
              <w:t xml:space="preserve">министрации </w:t>
            </w:r>
            <w:r w:rsidR="00C85D7C">
              <w:rPr>
                <w:sz w:val="28"/>
                <w:szCs w:val="28"/>
              </w:rPr>
              <w:t>Ушаков</w:t>
            </w:r>
            <w:r w:rsidRPr="00FD05D4">
              <w:rPr>
                <w:sz w:val="28"/>
                <w:szCs w:val="28"/>
              </w:rPr>
              <w:t>ского сельского поселения</w:t>
            </w:r>
          </w:p>
        </w:tc>
      </w:tr>
    </w:tbl>
    <w:p w:rsidR="00FD05D4" w:rsidRPr="00FD05D4" w:rsidRDefault="00FD05D4" w:rsidP="00FD05D4">
      <w:pPr>
        <w:jc w:val="both"/>
        <w:rPr>
          <w:sz w:val="28"/>
          <w:szCs w:val="28"/>
        </w:rPr>
      </w:pPr>
    </w:p>
    <w:p w:rsidR="00F131D2" w:rsidRPr="00623790" w:rsidRDefault="00F131D2" w:rsidP="00623790">
      <w:pPr>
        <w:ind w:firstLine="709"/>
        <w:jc w:val="both"/>
        <w:rPr>
          <w:sz w:val="28"/>
          <w:szCs w:val="28"/>
        </w:rPr>
      </w:pPr>
    </w:p>
    <w:p w:rsidR="00623790" w:rsidRDefault="00623790" w:rsidP="00623790">
      <w:pPr>
        <w:ind w:firstLine="709"/>
        <w:jc w:val="both"/>
        <w:rPr>
          <w:sz w:val="28"/>
          <w:szCs w:val="28"/>
        </w:rPr>
      </w:pPr>
    </w:p>
    <w:p w:rsidR="00623790" w:rsidRPr="00623790" w:rsidRDefault="00623790" w:rsidP="00623790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623790">
        <w:rPr>
          <w:b/>
          <w:sz w:val="28"/>
          <w:szCs w:val="28"/>
        </w:rPr>
        <w:t>Термины и понятия, используемые в Программе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В целях настоящей Программы используются следующие термины и понятия: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Субъекты малого и среднего предпринимательства - хозяйствующие субъекты, отнесенные к этим категориям в соответствии со статьей 4 Фед</w:t>
      </w:r>
      <w:r w:rsidRPr="00623790">
        <w:rPr>
          <w:sz w:val="28"/>
          <w:szCs w:val="28"/>
        </w:rPr>
        <w:t>е</w:t>
      </w:r>
      <w:r w:rsidRPr="00623790">
        <w:rPr>
          <w:sz w:val="28"/>
          <w:szCs w:val="28"/>
        </w:rPr>
        <w:t>рального закона от 24.07.2007 года № 209-ФЗ «О развитии малого и среднего предпринимательства в Российской Федерации», состоящие на налоговом уче</w:t>
      </w:r>
      <w:r>
        <w:rPr>
          <w:sz w:val="28"/>
          <w:szCs w:val="28"/>
        </w:rPr>
        <w:t>те в Межрайонной ИФНС России № 6</w:t>
      </w:r>
      <w:r w:rsidRPr="0062379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Орловской области</w:t>
      </w:r>
      <w:r w:rsidRPr="00623790">
        <w:rPr>
          <w:sz w:val="28"/>
          <w:szCs w:val="28"/>
        </w:rPr>
        <w:t>.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Представители социально незащищенных слоев населения - инвалиды; военнослужащие, уволенные в запас; безработные граждане, состоящие на учете в службе занятости; члены неполных семей, имеющих иждивенцев; многодетные родители.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Информационно-коммуникационные технологии - технологии, обр</w:t>
      </w:r>
      <w:r w:rsidRPr="00623790">
        <w:rPr>
          <w:sz w:val="28"/>
          <w:szCs w:val="28"/>
        </w:rPr>
        <w:t>а</w:t>
      </w:r>
      <w:r w:rsidRPr="00623790">
        <w:rPr>
          <w:sz w:val="28"/>
          <w:szCs w:val="28"/>
        </w:rPr>
        <w:t>ботки и передачи информации, основанные на использовании вычислител</w:t>
      </w:r>
      <w:r w:rsidRPr="00623790">
        <w:rPr>
          <w:sz w:val="28"/>
          <w:szCs w:val="28"/>
        </w:rPr>
        <w:t>ь</w:t>
      </w:r>
      <w:r w:rsidRPr="00623790">
        <w:rPr>
          <w:sz w:val="28"/>
          <w:szCs w:val="28"/>
        </w:rPr>
        <w:t>ной техники, компьютерных сетей и каналов электросвязи.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В соответствии с Федеральным законом № 209-ФЗ категория субъекта малого или среднего предпринимательства определяется в соответствии с наибольшим по значению условием: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1) для юридических лиц - суммарная доля участия Российской Федер</w:t>
      </w:r>
      <w:r w:rsidRPr="00623790">
        <w:rPr>
          <w:sz w:val="28"/>
          <w:szCs w:val="28"/>
        </w:rPr>
        <w:t>а</w:t>
      </w:r>
      <w:r w:rsidRPr="00623790">
        <w:rPr>
          <w:sz w:val="28"/>
          <w:szCs w:val="28"/>
        </w:rPr>
        <w:t>ции, субъектов Российской Федерации, муниципальных образований, ин</w:t>
      </w:r>
      <w:r w:rsidRPr="00623790">
        <w:rPr>
          <w:sz w:val="28"/>
          <w:szCs w:val="28"/>
        </w:rPr>
        <w:t>о</w:t>
      </w:r>
      <w:r w:rsidRPr="00623790">
        <w:rPr>
          <w:sz w:val="28"/>
          <w:szCs w:val="28"/>
        </w:rPr>
        <w:t>странных юридических лиц, иностранных граждан, общественных и религ</w:t>
      </w:r>
      <w:r w:rsidRPr="00623790">
        <w:rPr>
          <w:sz w:val="28"/>
          <w:szCs w:val="28"/>
        </w:rPr>
        <w:t>и</w:t>
      </w:r>
      <w:r w:rsidRPr="00623790">
        <w:rPr>
          <w:sz w:val="28"/>
          <w:szCs w:val="28"/>
        </w:rPr>
        <w:t>озных организаций (объединений), благотворительных и иных фондов в у</w:t>
      </w:r>
      <w:r w:rsidRPr="00623790">
        <w:rPr>
          <w:sz w:val="28"/>
          <w:szCs w:val="28"/>
        </w:rPr>
        <w:t>с</w:t>
      </w:r>
      <w:r w:rsidRPr="00623790">
        <w:rPr>
          <w:sz w:val="28"/>
          <w:szCs w:val="28"/>
        </w:rPr>
        <w:t>тавном (складочном) капитале (паевом фонде) указанных юридических лиц не должна превышать двадцать пять процентов (за исключением активов а</w:t>
      </w:r>
      <w:r w:rsidRPr="00623790">
        <w:rPr>
          <w:sz w:val="28"/>
          <w:szCs w:val="28"/>
        </w:rPr>
        <w:t>к</w:t>
      </w:r>
      <w:r w:rsidRPr="00623790">
        <w:rPr>
          <w:sz w:val="28"/>
          <w:szCs w:val="28"/>
        </w:rPr>
        <w:t>ционерных инвестиционных фондов и закрытых паевых инвестиционных фондов), доля участия, принадлежащая одному или нескольким юридич</w:t>
      </w:r>
      <w:r w:rsidRPr="00623790">
        <w:rPr>
          <w:sz w:val="28"/>
          <w:szCs w:val="28"/>
        </w:rPr>
        <w:t>е</w:t>
      </w:r>
      <w:r w:rsidRPr="00623790">
        <w:rPr>
          <w:sz w:val="28"/>
          <w:szCs w:val="28"/>
        </w:rPr>
        <w:t>ским лицам, не являющимся субъектами малого и среднего предприним</w:t>
      </w:r>
      <w:r w:rsidRPr="00623790">
        <w:rPr>
          <w:sz w:val="28"/>
          <w:szCs w:val="28"/>
        </w:rPr>
        <w:t>а</w:t>
      </w:r>
      <w:r w:rsidRPr="00623790">
        <w:rPr>
          <w:sz w:val="28"/>
          <w:szCs w:val="28"/>
        </w:rPr>
        <w:t>тельства, не должна превышать двадцать пять процентов; 2) средняя числе</w:t>
      </w:r>
      <w:r w:rsidRPr="00623790">
        <w:rPr>
          <w:sz w:val="28"/>
          <w:szCs w:val="28"/>
        </w:rPr>
        <w:t>н</w:t>
      </w:r>
      <w:r w:rsidRPr="00623790">
        <w:rPr>
          <w:sz w:val="28"/>
          <w:szCs w:val="28"/>
        </w:rPr>
        <w:t>ность работников за предшествующий календарный год не должна прев</w:t>
      </w:r>
      <w:r w:rsidRPr="00623790">
        <w:rPr>
          <w:sz w:val="28"/>
          <w:szCs w:val="28"/>
        </w:rPr>
        <w:t>ы</w:t>
      </w:r>
      <w:r w:rsidRPr="00623790">
        <w:rPr>
          <w:sz w:val="28"/>
          <w:szCs w:val="28"/>
        </w:rPr>
        <w:t>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23790">
        <w:rPr>
          <w:sz w:val="28"/>
          <w:szCs w:val="28"/>
        </w:rPr>
        <w:t>от ста одного до двухсот пятидесяти человек включительно для средних предприятий;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23790">
        <w:rPr>
          <w:sz w:val="28"/>
          <w:szCs w:val="28"/>
        </w:rPr>
        <w:t>до ста человек включительно для малых предприятий; среди малых предприятий выделяются микропредприятия - до пятнадцати человек.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К субъекту женского предпринимательства относится - малое предпр</w:t>
      </w:r>
      <w:r w:rsidRPr="00623790">
        <w:rPr>
          <w:sz w:val="28"/>
          <w:szCs w:val="28"/>
        </w:rPr>
        <w:t>и</w:t>
      </w:r>
      <w:r w:rsidRPr="00623790">
        <w:rPr>
          <w:sz w:val="28"/>
          <w:szCs w:val="28"/>
        </w:rPr>
        <w:t>ятие, в уставном капитале которого женщинам принадлежит не менее 51 процента и единоличным руководителем которого является женщина, или женщина, осуществляющая предпринимательскую деятельность без образ</w:t>
      </w:r>
      <w:r w:rsidRPr="00623790">
        <w:rPr>
          <w:sz w:val="28"/>
          <w:szCs w:val="28"/>
        </w:rPr>
        <w:t>о</w:t>
      </w:r>
      <w:r w:rsidRPr="00623790">
        <w:rPr>
          <w:sz w:val="28"/>
          <w:szCs w:val="28"/>
        </w:rPr>
        <w:t>вания юридического лица.</w:t>
      </w:r>
    </w:p>
    <w:p w:rsidR="00623790" w:rsidRPr="00623790" w:rsidRDefault="00623790" w:rsidP="00623790">
      <w:pPr>
        <w:ind w:firstLine="709"/>
        <w:jc w:val="both"/>
        <w:rPr>
          <w:sz w:val="28"/>
          <w:szCs w:val="28"/>
        </w:rPr>
      </w:pPr>
      <w:r w:rsidRPr="00623790">
        <w:rPr>
          <w:sz w:val="28"/>
          <w:szCs w:val="28"/>
        </w:rPr>
        <w:t>К субъекту семейного предпринимательства относится - малое пре</w:t>
      </w:r>
      <w:r w:rsidRPr="00623790">
        <w:rPr>
          <w:sz w:val="28"/>
          <w:szCs w:val="28"/>
        </w:rPr>
        <w:t>д</w:t>
      </w:r>
      <w:r w:rsidRPr="00623790">
        <w:rPr>
          <w:sz w:val="28"/>
          <w:szCs w:val="28"/>
        </w:rPr>
        <w:t>приятие, руководителем и собственниками которого являются физические лица - близкие родственники, или крестьянское (фермерское) хозяйство. Круг близких родственников определяется в соответствии с Семейным к</w:t>
      </w:r>
      <w:r w:rsidRPr="00623790">
        <w:rPr>
          <w:sz w:val="28"/>
          <w:szCs w:val="28"/>
        </w:rPr>
        <w:t>о</w:t>
      </w:r>
      <w:r w:rsidRPr="00623790">
        <w:rPr>
          <w:sz w:val="28"/>
          <w:szCs w:val="28"/>
        </w:rPr>
        <w:lastRenderedPageBreak/>
        <w:t>дексом Российской Федерации.</w:t>
      </w:r>
    </w:p>
    <w:p w:rsidR="00623790" w:rsidRPr="005B1E80" w:rsidRDefault="005B1E80" w:rsidP="006237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23790" w:rsidRPr="005B1E80">
        <w:rPr>
          <w:b/>
          <w:sz w:val="28"/>
          <w:szCs w:val="28"/>
        </w:rPr>
        <w:t xml:space="preserve">Анализ социально-экономического положения, оценка состояния развития малого и среднего предпринимательства в </w:t>
      </w:r>
      <w:r w:rsidR="00C85D7C">
        <w:rPr>
          <w:b/>
          <w:sz w:val="28"/>
          <w:szCs w:val="28"/>
        </w:rPr>
        <w:t>Ушаков</w:t>
      </w:r>
      <w:r w:rsidR="00623790" w:rsidRPr="005B1E80">
        <w:rPr>
          <w:b/>
          <w:sz w:val="28"/>
          <w:szCs w:val="28"/>
        </w:rPr>
        <w:t>ском сел</w:t>
      </w:r>
      <w:r w:rsidR="00623790" w:rsidRPr="005B1E80">
        <w:rPr>
          <w:b/>
          <w:sz w:val="28"/>
          <w:szCs w:val="28"/>
        </w:rPr>
        <w:t>ь</w:t>
      </w:r>
      <w:r w:rsidR="00623790" w:rsidRPr="005B1E80">
        <w:rPr>
          <w:b/>
          <w:sz w:val="28"/>
          <w:szCs w:val="28"/>
        </w:rPr>
        <w:t>ском поселении.</w:t>
      </w:r>
    </w:p>
    <w:p w:rsidR="00C85D7C" w:rsidRPr="00C85D7C" w:rsidRDefault="00C85D7C" w:rsidP="00C85D7C">
      <w:pPr>
        <w:jc w:val="both"/>
        <w:rPr>
          <w:sz w:val="28"/>
          <w:szCs w:val="28"/>
        </w:rPr>
      </w:pPr>
      <w:r w:rsidRPr="00C85D7C">
        <w:rPr>
          <w:iCs/>
          <w:sz w:val="28"/>
          <w:szCs w:val="28"/>
        </w:rPr>
        <w:t>Ушаковское сельское поселение расположено на северо-востоке Колпня</w:t>
      </w:r>
      <w:r w:rsidRPr="00C85D7C">
        <w:rPr>
          <w:iCs/>
          <w:sz w:val="28"/>
          <w:szCs w:val="28"/>
        </w:rPr>
        <w:t>н</w:t>
      </w:r>
      <w:r w:rsidRPr="00C85D7C">
        <w:rPr>
          <w:iCs/>
          <w:sz w:val="28"/>
          <w:szCs w:val="28"/>
        </w:rPr>
        <w:t>ского муниципального района Орловской области. Поселение граничит с тремя сельскими поселениями и двумя муниципальными районами, а име</w:t>
      </w:r>
      <w:r w:rsidRPr="00C85D7C">
        <w:rPr>
          <w:iCs/>
          <w:sz w:val="28"/>
          <w:szCs w:val="28"/>
        </w:rPr>
        <w:t>н</w:t>
      </w:r>
      <w:r w:rsidRPr="00C85D7C">
        <w:rPr>
          <w:iCs/>
          <w:sz w:val="28"/>
          <w:szCs w:val="28"/>
        </w:rPr>
        <w:t>но: с Покровским муниципальным районам на севере, с Ливинским районам на северо-востоке, на юго–востоке  - с Ярищенским сельским поселение, на востоке  - с Карловским сельским поселением, на западе  - с Ахтырским сельским поселением</w:t>
      </w:r>
      <w:r>
        <w:rPr>
          <w:iCs/>
          <w:sz w:val="26"/>
          <w:szCs w:val="26"/>
        </w:rPr>
        <w:t>.</w:t>
      </w:r>
      <w:r w:rsidRPr="00C85D7C">
        <w:t xml:space="preserve"> </w:t>
      </w:r>
      <w:r w:rsidRPr="00C85D7C">
        <w:rPr>
          <w:sz w:val="28"/>
          <w:szCs w:val="28"/>
        </w:rPr>
        <w:t>Общая площадь территории муниципального образ</w:t>
      </w:r>
      <w:r w:rsidRPr="00C85D7C">
        <w:rPr>
          <w:sz w:val="28"/>
          <w:szCs w:val="28"/>
        </w:rPr>
        <w:t>о</w:t>
      </w:r>
      <w:r w:rsidRPr="00C85D7C">
        <w:rPr>
          <w:sz w:val="28"/>
          <w:szCs w:val="28"/>
        </w:rPr>
        <w:t xml:space="preserve">вания составляет —  </w:t>
      </w:r>
      <w:smartTag w:uri="urn:schemas-microsoft-com:office:smarttags" w:element="metricconverter">
        <w:smartTagPr>
          <w:attr w:name="ProductID" w:val="12432 га"/>
        </w:smartTagPr>
        <w:r w:rsidRPr="00C85D7C">
          <w:rPr>
            <w:sz w:val="28"/>
            <w:szCs w:val="28"/>
          </w:rPr>
          <w:t>12432 га</w:t>
        </w:r>
      </w:smartTag>
      <w:r w:rsidRPr="00C85D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5D7C">
        <w:rPr>
          <w:sz w:val="28"/>
          <w:szCs w:val="28"/>
        </w:rPr>
        <w:t>Общая численность населения сельского пос</w:t>
      </w:r>
      <w:r w:rsidRPr="00C85D7C">
        <w:rPr>
          <w:sz w:val="28"/>
          <w:szCs w:val="28"/>
        </w:rPr>
        <w:t>е</w:t>
      </w:r>
      <w:r w:rsidRPr="00C85D7C">
        <w:rPr>
          <w:sz w:val="28"/>
          <w:szCs w:val="28"/>
        </w:rPr>
        <w:t>ления составляет 511 человек по состоянию на 01.01.201</w:t>
      </w:r>
      <w:r>
        <w:rPr>
          <w:sz w:val="28"/>
          <w:szCs w:val="28"/>
        </w:rPr>
        <w:t>4</w:t>
      </w:r>
      <w:r w:rsidRPr="00C85D7C">
        <w:rPr>
          <w:sz w:val="28"/>
          <w:szCs w:val="28"/>
        </w:rPr>
        <w:t xml:space="preserve"> г.</w:t>
      </w:r>
    </w:p>
    <w:p w:rsidR="00B92485" w:rsidRPr="00B92485" w:rsidRDefault="005445A1" w:rsidP="005445A1">
      <w:pPr>
        <w:ind w:firstLine="709"/>
        <w:jc w:val="both"/>
        <w:rPr>
          <w:sz w:val="28"/>
          <w:szCs w:val="28"/>
        </w:rPr>
      </w:pPr>
      <w:r w:rsidRPr="005445A1">
        <w:rPr>
          <w:sz w:val="28"/>
          <w:szCs w:val="28"/>
        </w:rPr>
        <w:t>Наличие благоприятных градостроительных предпосылок (удобные транспортные связи, трудовые и территориальные ресурсы и проч.) могут поспособствовать повышению интенсивности градостроительного использ</w:t>
      </w:r>
      <w:r w:rsidRPr="005445A1">
        <w:rPr>
          <w:sz w:val="28"/>
          <w:szCs w:val="28"/>
        </w:rPr>
        <w:t>о</w:t>
      </w:r>
      <w:r w:rsidRPr="005445A1">
        <w:rPr>
          <w:sz w:val="28"/>
          <w:szCs w:val="28"/>
        </w:rPr>
        <w:t>вания территории. Кроме того, сельское поселение располагает значител</w:t>
      </w:r>
      <w:r w:rsidRPr="005445A1">
        <w:rPr>
          <w:sz w:val="28"/>
          <w:szCs w:val="28"/>
        </w:rPr>
        <w:t>ь</w:t>
      </w:r>
      <w:r w:rsidRPr="005445A1">
        <w:rPr>
          <w:sz w:val="28"/>
          <w:szCs w:val="28"/>
        </w:rPr>
        <w:t>ным ресурсным и социально-экономическим потенциалом и другими поз</w:t>
      </w:r>
      <w:r w:rsidRPr="005445A1">
        <w:rPr>
          <w:sz w:val="28"/>
          <w:szCs w:val="28"/>
        </w:rPr>
        <w:t>и</w:t>
      </w:r>
      <w:r w:rsidRPr="005445A1">
        <w:rPr>
          <w:sz w:val="28"/>
          <w:szCs w:val="28"/>
        </w:rPr>
        <w:t>тивными предпосылками, условиями для ускоренного и устойчивого разв</w:t>
      </w:r>
      <w:r w:rsidRPr="005445A1">
        <w:rPr>
          <w:sz w:val="28"/>
          <w:szCs w:val="28"/>
        </w:rPr>
        <w:t>и</w:t>
      </w:r>
      <w:r w:rsidRPr="005445A1">
        <w:rPr>
          <w:sz w:val="28"/>
          <w:szCs w:val="28"/>
        </w:rPr>
        <w:t>тия экономики. На этой основе поселение имеет большие конкурентные пр</w:t>
      </w:r>
      <w:r w:rsidRPr="005445A1">
        <w:rPr>
          <w:sz w:val="28"/>
          <w:szCs w:val="28"/>
        </w:rPr>
        <w:t>е</w:t>
      </w:r>
      <w:r w:rsidRPr="005445A1">
        <w:rPr>
          <w:sz w:val="28"/>
          <w:szCs w:val="28"/>
        </w:rPr>
        <w:t>имущества для развития на его территории бизнеса.</w:t>
      </w:r>
      <w:r>
        <w:rPr>
          <w:sz w:val="28"/>
          <w:szCs w:val="28"/>
        </w:rPr>
        <w:t xml:space="preserve">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ское </w:t>
      </w:r>
      <w:r w:rsidR="00B92485" w:rsidRPr="00B92485">
        <w:rPr>
          <w:sz w:val="28"/>
          <w:szCs w:val="28"/>
        </w:rPr>
        <w:t>сельское поселение занимает выгодное географическое положение, обусловленное н</w:t>
      </w:r>
      <w:r w:rsidR="00B92485" w:rsidRPr="00B92485">
        <w:rPr>
          <w:sz w:val="28"/>
          <w:szCs w:val="28"/>
        </w:rPr>
        <w:t>а</w:t>
      </w:r>
      <w:r w:rsidR="00B92485" w:rsidRPr="00B92485">
        <w:rPr>
          <w:sz w:val="28"/>
          <w:szCs w:val="28"/>
        </w:rPr>
        <w:t>личием большого количества сельскохозяйственных земель, удалённость от шумных трасс, что делает территорию экономически привлекательной.</w:t>
      </w:r>
    </w:p>
    <w:p w:rsidR="00B92485" w:rsidRPr="00B92485" w:rsidRDefault="00B92485" w:rsidP="00B92485">
      <w:pPr>
        <w:ind w:firstLine="709"/>
        <w:jc w:val="both"/>
        <w:rPr>
          <w:sz w:val="28"/>
          <w:szCs w:val="28"/>
        </w:rPr>
      </w:pPr>
      <w:r w:rsidRPr="00B92485">
        <w:rPr>
          <w:sz w:val="28"/>
          <w:szCs w:val="28"/>
        </w:rPr>
        <w:t>В летний период население увеличивается в несколько раз, за счет с</w:t>
      </w:r>
      <w:r w:rsidRPr="00B92485">
        <w:rPr>
          <w:sz w:val="28"/>
          <w:szCs w:val="28"/>
        </w:rPr>
        <w:t>е</w:t>
      </w:r>
      <w:r w:rsidRPr="00B92485">
        <w:rPr>
          <w:sz w:val="28"/>
          <w:szCs w:val="28"/>
        </w:rPr>
        <w:t>зонно проживающих граждан, соответственно и возрастает спрос на оказание услуг и продажу товаров, что является характерным признаком для предп</w:t>
      </w:r>
      <w:r w:rsidRPr="00B92485">
        <w:rPr>
          <w:sz w:val="28"/>
          <w:szCs w:val="28"/>
        </w:rPr>
        <w:t>о</w:t>
      </w:r>
      <w:r w:rsidRPr="00B92485">
        <w:rPr>
          <w:sz w:val="28"/>
          <w:szCs w:val="28"/>
        </w:rPr>
        <w:t xml:space="preserve">сылок развития малого и среднего </w:t>
      </w:r>
      <w:r w:rsidR="005445A1">
        <w:rPr>
          <w:sz w:val="28"/>
          <w:szCs w:val="28"/>
        </w:rPr>
        <w:t xml:space="preserve">предпринимательства в </w:t>
      </w:r>
      <w:r w:rsidR="00C85D7C">
        <w:rPr>
          <w:sz w:val="28"/>
          <w:szCs w:val="28"/>
        </w:rPr>
        <w:t>Ушаков</w:t>
      </w:r>
      <w:r w:rsidR="005445A1">
        <w:rPr>
          <w:sz w:val="28"/>
          <w:szCs w:val="28"/>
        </w:rPr>
        <w:t>ском</w:t>
      </w:r>
      <w:r w:rsidRPr="00B92485">
        <w:rPr>
          <w:sz w:val="28"/>
          <w:szCs w:val="28"/>
        </w:rPr>
        <w:t xml:space="preserve"> сел</w:t>
      </w:r>
      <w:r w:rsidRPr="00B92485">
        <w:rPr>
          <w:sz w:val="28"/>
          <w:szCs w:val="28"/>
        </w:rPr>
        <w:t>ь</w:t>
      </w:r>
      <w:r w:rsidRPr="00B92485">
        <w:rPr>
          <w:sz w:val="28"/>
          <w:szCs w:val="28"/>
        </w:rPr>
        <w:t>ском поселении с учётом увеличения сферы предпринимательской деятел</w:t>
      </w:r>
      <w:r w:rsidRPr="00B92485">
        <w:rPr>
          <w:sz w:val="28"/>
          <w:szCs w:val="28"/>
        </w:rPr>
        <w:t>ь</w:t>
      </w:r>
      <w:r w:rsidRPr="00B92485">
        <w:rPr>
          <w:sz w:val="28"/>
          <w:szCs w:val="28"/>
        </w:rPr>
        <w:t>ности и расширением спектра оказания услуг.</w:t>
      </w:r>
    </w:p>
    <w:p w:rsidR="005445A1" w:rsidRDefault="001C1094" w:rsidP="00B92485">
      <w:pPr>
        <w:ind w:firstLine="709"/>
        <w:jc w:val="both"/>
      </w:pPr>
      <w:r>
        <w:rPr>
          <w:sz w:val="28"/>
          <w:szCs w:val="28"/>
        </w:rPr>
        <w:t xml:space="preserve">Экономическая база </w:t>
      </w:r>
      <w:r w:rsidR="005445A1" w:rsidRPr="005445A1">
        <w:rPr>
          <w:sz w:val="28"/>
          <w:szCs w:val="28"/>
        </w:rPr>
        <w:t xml:space="preserve"> </w:t>
      </w:r>
      <w:r w:rsidR="00C85D7C">
        <w:rPr>
          <w:sz w:val="28"/>
          <w:szCs w:val="28"/>
        </w:rPr>
        <w:t>Ушаков</w:t>
      </w:r>
      <w:r w:rsidR="005445A1" w:rsidRPr="005445A1">
        <w:rPr>
          <w:sz w:val="28"/>
          <w:szCs w:val="28"/>
        </w:rPr>
        <w:t>ского сельского поселения представлена предприятиями, организациями и</w:t>
      </w:r>
      <w:r w:rsidR="005445A1">
        <w:t xml:space="preserve"> </w:t>
      </w:r>
      <w:r w:rsidR="005445A1" w:rsidRPr="005445A1">
        <w:rPr>
          <w:sz w:val="28"/>
          <w:szCs w:val="28"/>
        </w:rPr>
        <w:t>учреждениями по следующим видам эк</w:t>
      </w:r>
      <w:r w:rsidR="005445A1" w:rsidRPr="005445A1">
        <w:rPr>
          <w:sz w:val="28"/>
          <w:szCs w:val="28"/>
        </w:rPr>
        <w:t>о</w:t>
      </w:r>
      <w:r w:rsidR="005445A1" w:rsidRPr="005445A1">
        <w:rPr>
          <w:sz w:val="28"/>
          <w:szCs w:val="28"/>
        </w:rPr>
        <w:t>номической деятельности: сельскохозяйственное производство; образование; предоставление прочих коммунальных, социальн</w:t>
      </w:r>
      <w:r w:rsidR="005445A1">
        <w:rPr>
          <w:sz w:val="28"/>
          <w:szCs w:val="28"/>
        </w:rPr>
        <w:t xml:space="preserve">ых и персональных услуг и т.д. </w:t>
      </w:r>
      <w:r w:rsidR="005445A1" w:rsidRPr="005445A1">
        <w:rPr>
          <w:sz w:val="28"/>
          <w:szCs w:val="28"/>
        </w:rPr>
        <w:t>Сельскохозяйственное производство является основной отраслью мат</w:t>
      </w:r>
      <w:r w:rsidR="005445A1" w:rsidRPr="005445A1">
        <w:rPr>
          <w:sz w:val="28"/>
          <w:szCs w:val="28"/>
        </w:rPr>
        <w:t>е</w:t>
      </w:r>
      <w:r w:rsidR="005445A1" w:rsidRPr="005445A1">
        <w:rPr>
          <w:sz w:val="28"/>
          <w:szCs w:val="28"/>
        </w:rPr>
        <w:t xml:space="preserve">риального производства </w:t>
      </w:r>
      <w:r w:rsidR="00C85D7C">
        <w:rPr>
          <w:sz w:val="28"/>
          <w:szCs w:val="28"/>
        </w:rPr>
        <w:t>Ушаков</w:t>
      </w:r>
      <w:r w:rsidR="005445A1" w:rsidRPr="005445A1">
        <w:rPr>
          <w:sz w:val="28"/>
          <w:szCs w:val="28"/>
        </w:rPr>
        <w:t>ского сельского поселения.</w:t>
      </w:r>
      <w:r w:rsidR="005445A1">
        <w:t xml:space="preserve"> </w:t>
      </w:r>
    </w:p>
    <w:p w:rsidR="00B92485" w:rsidRPr="00B92485" w:rsidRDefault="005445A1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2485" w:rsidRPr="00B92485">
        <w:rPr>
          <w:sz w:val="28"/>
          <w:szCs w:val="28"/>
        </w:rPr>
        <w:t>читывая необходимость развития на территории поселения информ</w:t>
      </w:r>
      <w:r w:rsidR="00B92485" w:rsidRPr="00B92485">
        <w:rPr>
          <w:sz w:val="28"/>
          <w:szCs w:val="28"/>
        </w:rPr>
        <w:t>а</w:t>
      </w:r>
      <w:r w:rsidR="00B92485" w:rsidRPr="00B92485">
        <w:rPr>
          <w:sz w:val="28"/>
          <w:szCs w:val="28"/>
        </w:rPr>
        <w:t>ционно-коммуникационных технологий в сфере малого и среднего предпр</w:t>
      </w:r>
      <w:r w:rsidR="00B92485" w:rsidRPr="00B92485">
        <w:rPr>
          <w:sz w:val="28"/>
          <w:szCs w:val="28"/>
        </w:rPr>
        <w:t>и</w:t>
      </w:r>
      <w:r w:rsidR="00B92485" w:rsidRPr="00B92485">
        <w:rPr>
          <w:sz w:val="28"/>
          <w:szCs w:val="28"/>
        </w:rPr>
        <w:t>нимательства, приоритетными сферами развития малого и сред</w:t>
      </w:r>
      <w:r>
        <w:rPr>
          <w:sz w:val="28"/>
          <w:szCs w:val="28"/>
        </w:rPr>
        <w:t xml:space="preserve">него бизнеса для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="00B92485" w:rsidRPr="00B92485">
        <w:rPr>
          <w:sz w:val="28"/>
          <w:szCs w:val="28"/>
        </w:rPr>
        <w:t xml:space="preserve"> сельского поселения будут: производственная сфера, соц</w:t>
      </w:r>
      <w:r w:rsidR="00B92485" w:rsidRPr="00B92485">
        <w:rPr>
          <w:sz w:val="28"/>
          <w:szCs w:val="28"/>
        </w:rPr>
        <w:t>и</w:t>
      </w:r>
      <w:r w:rsidR="00B92485" w:rsidRPr="00B92485">
        <w:rPr>
          <w:sz w:val="28"/>
          <w:szCs w:val="28"/>
        </w:rPr>
        <w:t>ально значимые отрасли (образование, социальная защита населения, здрав</w:t>
      </w:r>
      <w:r w:rsidR="00B92485" w:rsidRPr="00B92485">
        <w:rPr>
          <w:sz w:val="28"/>
          <w:szCs w:val="28"/>
        </w:rPr>
        <w:t>о</w:t>
      </w:r>
      <w:r w:rsidR="00B92485" w:rsidRPr="00B92485">
        <w:rPr>
          <w:sz w:val="28"/>
          <w:szCs w:val="28"/>
        </w:rPr>
        <w:t>охранение, физическая культура, спорт), туризм, предоставление бытовых услуг населению, а также развитие информационно-коммуникационных те</w:t>
      </w:r>
      <w:r w:rsidR="00B92485" w:rsidRPr="00B92485">
        <w:rPr>
          <w:sz w:val="28"/>
          <w:szCs w:val="28"/>
        </w:rPr>
        <w:t>х</w:t>
      </w:r>
      <w:r w:rsidR="00B92485" w:rsidRPr="00B92485">
        <w:rPr>
          <w:sz w:val="28"/>
          <w:szCs w:val="28"/>
        </w:rPr>
        <w:t>нологий.</w:t>
      </w:r>
    </w:p>
    <w:p w:rsidR="00B92485" w:rsidRPr="005445A1" w:rsidRDefault="00B92485" w:rsidP="00E41CEC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445A1">
        <w:rPr>
          <w:b/>
          <w:sz w:val="28"/>
          <w:szCs w:val="28"/>
        </w:rPr>
        <w:t>Цель и задачи Программы</w:t>
      </w:r>
    </w:p>
    <w:p w:rsidR="00B92485" w:rsidRPr="00B92485" w:rsidRDefault="00B92485" w:rsidP="00B92485">
      <w:pPr>
        <w:ind w:firstLine="709"/>
        <w:jc w:val="both"/>
        <w:rPr>
          <w:sz w:val="28"/>
          <w:szCs w:val="28"/>
        </w:rPr>
      </w:pPr>
      <w:r w:rsidRPr="00B92485">
        <w:rPr>
          <w:sz w:val="28"/>
          <w:szCs w:val="28"/>
        </w:rPr>
        <w:lastRenderedPageBreak/>
        <w:t>Целью Программы является создание благоприятных условий для со</w:t>
      </w:r>
      <w:r w:rsidRPr="00B92485">
        <w:rPr>
          <w:sz w:val="28"/>
          <w:szCs w:val="28"/>
        </w:rPr>
        <w:t>з</w:t>
      </w:r>
      <w:r w:rsidRPr="00B92485">
        <w:rPr>
          <w:sz w:val="28"/>
          <w:szCs w:val="28"/>
        </w:rPr>
        <w:t>дания, развития и устойчивого функционирования малого и среднего пре</w:t>
      </w:r>
      <w:r w:rsidRPr="00B92485">
        <w:rPr>
          <w:sz w:val="28"/>
          <w:szCs w:val="28"/>
        </w:rPr>
        <w:t>д</w:t>
      </w:r>
      <w:r w:rsidRPr="00B92485">
        <w:rPr>
          <w:sz w:val="28"/>
          <w:szCs w:val="28"/>
        </w:rPr>
        <w:t>принимательства, увеличения его вклада в решение задач социально - экон</w:t>
      </w:r>
      <w:r w:rsidRPr="00B92485">
        <w:rPr>
          <w:sz w:val="28"/>
          <w:szCs w:val="28"/>
        </w:rPr>
        <w:t>о</w:t>
      </w:r>
      <w:r w:rsidR="00EB5438">
        <w:rPr>
          <w:sz w:val="28"/>
          <w:szCs w:val="28"/>
        </w:rPr>
        <w:t xml:space="preserve">мического развития </w:t>
      </w:r>
      <w:r w:rsidR="00C85D7C">
        <w:rPr>
          <w:sz w:val="28"/>
          <w:szCs w:val="28"/>
        </w:rPr>
        <w:t>Ушаков</w:t>
      </w:r>
      <w:r w:rsidR="00EB5438">
        <w:rPr>
          <w:sz w:val="28"/>
          <w:szCs w:val="28"/>
        </w:rPr>
        <w:t>ского</w:t>
      </w:r>
      <w:r w:rsidRPr="00B92485">
        <w:rPr>
          <w:sz w:val="28"/>
          <w:szCs w:val="28"/>
        </w:rPr>
        <w:t xml:space="preserve"> сельского поселения.</w:t>
      </w:r>
    </w:p>
    <w:p w:rsidR="00B92485" w:rsidRPr="00B92485" w:rsidRDefault="00B92485" w:rsidP="00B92485">
      <w:pPr>
        <w:ind w:firstLine="709"/>
        <w:jc w:val="both"/>
        <w:rPr>
          <w:sz w:val="28"/>
          <w:szCs w:val="28"/>
        </w:rPr>
      </w:pPr>
      <w:r w:rsidRPr="00B92485">
        <w:rPr>
          <w:sz w:val="28"/>
          <w:szCs w:val="28"/>
        </w:rPr>
        <w:t>Для достижения поставленной цели должны быть решены следующие задачи:</w:t>
      </w:r>
    </w:p>
    <w:p w:rsidR="00B92485" w:rsidRPr="00B92485" w:rsidRDefault="00EB5438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485" w:rsidRPr="00B92485">
        <w:rPr>
          <w:sz w:val="28"/>
          <w:szCs w:val="28"/>
        </w:rPr>
        <w:t>повышение конкурентоспособности субъектов малого и среднего предпринимательства на внутренних и внешних рынках;</w:t>
      </w:r>
    </w:p>
    <w:p w:rsidR="00B92485" w:rsidRPr="00B92485" w:rsidRDefault="00EB5438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485" w:rsidRPr="00B92485">
        <w:rPr>
          <w:sz w:val="28"/>
          <w:szCs w:val="28"/>
        </w:rPr>
        <w:t>расширение использования информационно-коммуникационных те</w:t>
      </w:r>
      <w:r w:rsidR="00B92485" w:rsidRPr="00B92485">
        <w:rPr>
          <w:sz w:val="28"/>
          <w:szCs w:val="28"/>
        </w:rPr>
        <w:t>х</w:t>
      </w:r>
      <w:r w:rsidR="00B92485" w:rsidRPr="00B92485">
        <w:rPr>
          <w:sz w:val="28"/>
          <w:szCs w:val="28"/>
        </w:rPr>
        <w:t>нологий субъектами малого и среднего предпринимательства;</w:t>
      </w:r>
    </w:p>
    <w:p w:rsidR="00B92485" w:rsidRPr="00B92485" w:rsidRDefault="00EB5438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485" w:rsidRPr="00B92485">
        <w:rPr>
          <w:sz w:val="28"/>
          <w:szCs w:val="28"/>
        </w:rPr>
        <w:t>развитие деловой активности населения за счет повышения интереса к предпринимательской деятельности;</w:t>
      </w:r>
    </w:p>
    <w:p w:rsidR="00B92485" w:rsidRPr="00B92485" w:rsidRDefault="00EB5438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485" w:rsidRPr="00B92485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информационно-консультационной </w:t>
      </w:r>
      <w:r w:rsidR="00B92485" w:rsidRPr="00B92485">
        <w:rPr>
          <w:sz w:val="28"/>
          <w:szCs w:val="28"/>
        </w:rPr>
        <w:t>поддержки субъектов малого предпринимательства;</w:t>
      </w:r>
    </w:p>
    <w:p w:rsidR="00B92485" w:rsidRPr="00B92485" w:rsidRDefault="00EB5438" w:rsidP="00B9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485" w:rsidRPr="00B92485">
        <w:rPr>
          <w:sz w:val="28"/>
          <w:szCs w:val="28"/>
        </w:rPr>
        <w:t>обеспечение первоочередной поддержки субъектов малого и среднего предпринимательства, ведущих деяте</w:t>
      </w:r>
      <w:r>
        <w:rPr>
          <w:sz w:val="28"/>
          <w:szCs w:val="28"/>
        </w:rPr>
        <w:t xml:space="preserve">льность в приоритетных для </w:t>
      </w:r>
      <w:r w:rsidR="00C85D7C">
        <w:rPr>
          <w:sz w:val="28"/>
          <w:szCs w:val="28"/>
        </w:rPr>
        <w:t>Ушако</w:t>
      </w:r>
      <w:r w:rsidR="00C85D7C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="00B92485" w:rsidRPr="00B92485">
        <w:rPr>
          <w:sz w:val="28"/>
          <w:szCs w:val="28"/>
        </w:rPr>
        <w:t xml:space="preserve"> сельско</w:t>
      </w:r>
      <w:r w:rsidR="00E41CEC">
        <w:rPr>
          <w:sz w:val="28"/>
          <w:szCs w:val="28"/>
        </w:rPr>
        <w:t>го поселения сферах развития;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41CEC">
        <w:rPr>
          <w:sz w:val="28"/>
          <w:szCs w:val="28"/>
        </w:rPr>
        <w:t>редоставление субъектам малого и среднего предпринимательства в пользование имеющегося муниципального имущества, зданий, сооружений, строений, нежилых помещений, оборудования, земельных участков на во</w:t>
      </w:r>
      <w:r w:rsidRPr="00E41CEC">
        <w:rPr>
          <w:sz w:val="28"/>
          <w:szCs w:val="28"/>
        </w:rPr>
        <w:t>з</w:t>
      </w:r>
      <w:r w:rsidRPr="00E41CEC">
        <w:rPr>
          <w:sz w:val="28"/>
          <w:szCs w:val="28"/>
        </w:rPr>
        <w:t>мездной основе;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41CEC">
        <w:rPr>
          <w:sz w:val="28"/>
          <w:szCs w:val="28"/>
        </w:rPr>
        <w:t>одбор земельных участков для размещения объектов малого и сре</w:t>
      </w:r>
      <w:r w:rsidRPr="00E41CEC">
        <w:rPr>
          <w:sz w:val="28"/>
          <w:szCs w:val="28"/>
        </w:rPr>
        <w:t>д</w:t>
      </w:r>
      <w:r w:rsidRPr="00E41CEC">
        <w:rPr>
          <w:sz w:val="28"/>
          <w:szCs w:val="28"/>
        </w:rPr>
        <w:t>него предпринимательства.</w:t>
      </w:r>
    </w:p>
    <w:p w:rsidR="00E41CEC" w:rsidRPr="00E41CEC" w:rsidRDefault="00E41CEC" w:rsidP="00E41C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41CEC">
        <w:rPr>
          <w:b/>
          <w:sz w:val="28"/>
          <w:szCs w:val="28"/>
        </w:rPr>
        <w:t>Финансирование Программы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 w:rsidRPr="00E41CEC">
        <w:rPr>
          <w:sz w:val="28"/>
          <w:szCs w:val="28"/>
        </w:rPr>
        <w:t>Основным источником финансирования мероприятий Программы я</w:t>
      </w:r>
      <w:r w:rsidRPr="00E41CEC">
        <w:rPr>
          <w:sz w:val="28"/>
          <w:szCs w:val="28"/>
        </w:rPr>
        <w:t>в</w:t>
      </w:r>
      <w:r w:rsidRPr="00E41CEC">
        <w:rPr>
          <w:sz w:val="28"/>
          <w:szCs w:val="28"/>
        </w:rPr>
        <w:t>ляются средства местного бюджета, использование которых отражено в пл</w:t>
      </w:r>
      <w:r w:rsidRPr="00E41CEC">
        <w:rPr>
          <w:sz w:val="28"/>
          <w:szCs w:val="28"/>
        </w:rPr>
        <w:t>а</w:t>
      </w:r>
      <w:r w:rsidRPr="00E41CEC">
        <w:rPr>
          <w:sz w:val="28"/>
          <w:szCs w:val="28"/>
        </w:rPr>
        <w:t xml:space="preserve">не реализации мероприятий Программы (приложение </w:t>
      </w:r>
      <w:r>
        <w:rPr>
          <w:sz w:val="28"/>
          <w:szCs w:val="28"/>
        </w:rPr>
        <w:t>2</w:t>
      </w:r>
      <w:r w:rsidRPr="00E41CEC">
        <w:rPr>
          <w:sz w:val="28"/>
          <w:szCs w:val="28"/>
        </w:rPr>
        <w:t>).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 w:rsidRPr="00E41CEC">
        <w:rPr>
          <w:sz w:val="28"/>
          <w:szCs w:val="28"/>
        </w:rPr>
        <w:t>Всего на реализацию комплекса программных мероприятий пред</w:t>
      </w:r>
      <w:r w:rsidRPr="00E41CEC">
        <w:rPr>
          <w:sz w:val="28"/>
          <w:szCs w:val="28"/>
        </w:rPr>
        <w:t>у</w:t>
      </w:r>
      <w:r w:rsidRPr="00E41CEC">
        <w:rPr>
          <w:sz w:val="28"/>
          <w:szCs w:val="28"/>
        </w:rPr>
        <w:t>смотрено выделение сред</w:t>
      </w:r>
      <w:r>
        <w:rPr>
          <w:sz w:val="28"/>
          <w:szCs w:val="28"/>
        </w:rPr>
        <w:t xml:space="preserve">ств местного бюджета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Pr="00E41CEC">
        <w:rPr>
          <w:sz w:val="28"/>
          <w:szCs w:val="28"/>
        </w:rPr>
        <w:t xml:space="preserve"> сельского п</w:t>
      </w:r>
      <w:r w:rsidRPr="00E41CEC">
        <w:rPr>
          <w:sz w:val="28"/>
          <w:szCs w:val="28"/>
        </w:rPr>
        <w:t>о</w:t>
      </w:r>
      <w:r w:rsidRPr="00E41CEC">
        <w:rPr>
          <w:sz w:val="28"/>
          <w:szCs w:val="28"/>
        </w:rPr>
        <w:t>селения в объе</w:t>
      </w:r>
      <w:r w:rsidR="00854A74">
        <w:rPr>
          <w:sz w:val="28"/>
          <w:szCs w:val="28"/>
        </w:rPr>
        <w:t>ме 15</w:t>
      </w:r>
      <w:r w:rsidRPr="00E41CEC">
        <w:rPr>
          <w:sz w:val="28"/>
          <w:szCs w:val="28"/>
        </w:rPr>
        <w:t xml:space="preserve"> тысяч рублей, в том числе в 2014 го</w:t>
      </w:r>
      <w:r>
        <w:rPr>
          <w:sz w:val="28"/>
          <w:szCs w:val="28"/>
        </w:rPr>
        <w:t>ду -5</w:t>
      </w:r>
      <w:r w:rsidRPr="00E41CEC">
        <w:rPr>
          <w:sz w:val="28"/>
          <w:szCs w:val="28"/>
        </w:rPr>
        <w:t xml:space="preserve"> тысяч рублей, в 2015 го</w:t>
      </w:r>
      <w:r>
        <w:rPr>
          <w:sz w:val="28"/>
          <w:szCs w:val="28"/>
        </w:rPr>
        <w:t>ду -5 тысяч рублей, в 2015 году -5 тысяч рублей; в 2016 году -5</w:t>
      </w:r>
      <w:r w:rsidRPr="00E41CEC">
        <w:rPr>
          <w:sz w:val="28"/>
          <w:szCs w:val="28"/>
        </w:rPr>
        <w:t xml:space="preserve"> ты</w:t>
      </w:r>
      <w:r w:rsidR="00854A74">
        <w:rPr>
          <w:sz w:val="28"/>
          <w:szCs w:val="28"/>
        </w:rPr>
        <w:t>сяч рублей</w:t>
      </w:r>
      <w:r w:rsidRPr="00E41CEC">
        <w:rPr>
          <w:sz w:val="28"/>
          <w:szCs w:val="28"/>
        </w:rPr>
        <w:t>. По разделам Программы средства бюд</w:t>
      </w:r>
      <w:r>
        <w:rPr>
          <w:sz w:val="28"/>
          <w:szCs w:val="28"/>
        </w:rPr>
        <w:t xml:space="preserve">жета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Pr="00E41CEC">
        <w:rPr>
          <w:sz w:val="28"/>
          <w:szCs w:val="28"/>
        </w:rPr>
        <w:t xml:space="preserve"> сельского поселения распределены следующим образом: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CEC">
        <w:rPr>
          <w:sz w:val="28"/>
          <w:szCs w:val="28"/>
        </w:rPr>
        <w:t>содействие в проведении семинаров для субъектов малого и среднего предпринимательства по вопросам ведения предпринимательской деятельн</w:t>
      </w:r>
      <w:r w:rsidRPr="00E41CEC">
        <w:rPr>
          <w:sz w:val="28"/>
          <w:szCs w:val="28"/>
        </w:rPr>
        <w:t>о</w:t>
      </w:r>
      <w:r w:rsidRPr="00E41CEC">
        <w:rPr>
          <w:sz w:val="28"/>
          <w:szCs w:val="28"/>
        </w:rPr>
        <w:t>сти и актуальным вопросам</w:t>
      </w:r>
      <w:r>
        <w:rPr>
          <w:sz w:val="28"/>
          <w:szCs w:val="28"/>
        </w:rPr>
        <w:t xml:space="preserve"> в сфере предпринимательства -6</w:t>
      </w:r>
      <w:r w:rsidRPr="00E41CEC">
        <w:rPr>
          <w:sz w:val="28"/>
          <w:szCs w:val="28"/>
        </w:rPr>
        <w:t xml:space="preserve"> тысяч рублей проведение мероприятий, направленных на развитие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Pr="00E41CEC">
        <w:rPr>
          <w:sz w:val="28"/>
          <w:szCs w:val="28"/>
        </w:rPr>
        <w:t xml:space="preserve"> сельского поселения (конференции, круглые столы, тематические выставки, ярмарки, местные праздни</w:t>
      </w:r>
      <w:r>
        <w:rPr>
          <w:sz w:val="28"/>
          <w:szCs w:val="28"/>
        </w:rPr>
        <w:t>ки) - 14</w:t>
      </w:r>
      <w:r w:rsidRPr="00E41CEC">
        <w:rPr>
          <w:sz w:val="28"/>
          <w:szCs w:val="28"/>
        </w:rPr>
        <w:t xml:space="preserve"> тысяч рублей.</w:t>
      </w:r>
    </w:p>
    <w:p w:rsidR="00E41CEC" w:rsidRPr="00E41CEC" w:rsidRDefault="00E41CEC" w:rsidP="00E41CEC">
      <w:pPr>
        <w:ind w:firstLine="709"/>
        <w:jc w:val="center"/>
        <w:rPr>
          <w:b/>
          <w:sz w:val="28"/>
          <w:szCs w:val="28"/>
        </w:rPr>
      </w:pPr>
      <w:r w:rsidRPr="00E41CEC">
        <w:rPr>
          <w:b/>
          <w:sz w:val="28"/>
          <w:szCs w:val="28"/>
        </w:rPr>
        <w:t>6. Оценка социально-экономической эффективности реализации Программы, целевые задания и ожидаемые конечные результаты</w:t>
      </w:r>
    </w:p>
    <w:p w:rsidR="00E41CEC" w:rsidRPr="00E41CEC" w:rsidRDefault="00E41CEC" w:rsidP="00E41CEC">
      <w:pPr>
        <w:ind w:firstLine="709"/>
        <w:jc w:val="both"/>
        <w:rPr>
          <w:sz w:val="28"/>
          <w:szCs w:val="28"/>
        </w:rPr>
      </w:pPr>
      <w:r w:rsidRPr="00E41CEC">
        <w:rPr>
          <w:sz w:val="28"/>
          <w:szCs w:val="28"/>
        </w:rPr>
        <w:t>Анализ состояния малого и среднего предпринимательства, демогр</w:t>
      </w:r>
      <w:r w:rsidRPr="00E41CEC">
        <w:rPr>
          <w:sz w:val="28"/>
          <w:szCs w:val="28"/>
        </w:rPr>
        <w:t>а</w:t>
      </w:r>
      <w:r w:rsidRPr="00E41CEC">
        <w:rPr>
          <w:sz w:val="28"/>
          <w:szCs w:val="28"/>
        </w:rPr>
        <w:t>фическая ситуация и развитие экономи</w:t>
      </w:r>
      <w:r>
        <w:rPr>
          <w:sz w:val="28"/>
          <w:szCs w:val="28"/>
        </w:rPr>
        <w:t xml:space="preserve">ки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Pr="00E41CEC">
        <w:rPr>
          <w:sz w:val="28"/>
          <w:szCs w:val="28"/>
        </w:rPr>
        <w:t xml:space="preserve"> сельского поселения позволили определить степень востребованности мер поддержки малого и </w:t>
      </w:r>
      <w:r w:rsidRPr="00E41CEC">
        <w:rPr>
          <w:sz w:val="28"/>
          <w:szCs w:val="28"/>
        </w:rPr>
        <w:lastRenderedPageBreak/>
        <w:t>среднего предпринимательства и актуальность предлагаемых механизмов развития предпринимательства в поселении.</w:t>
      </w:r>
    </w:p>
    <w:p w:rsidR="00E41CEC" w:rsidRDefault="00E41CEC" w:rsidP="00E41CEC">
      <w:pPr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E41CEC">
        <w:rPr>
          <w:sz w:val="28"/>
          <w:szCs w:val="28"/>
        </w:rPr>
        <w:t>Реализация Программы позволит п</w:t>
      </w:r>
      <w:r>
        <w:rPr>
          <w:sz w:val="28"/>
          <w:szCs w:val="28"/>
        </w:rPr>
        <w:t xml:space="preserve">роводить эффективную политику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</w:t>
      </w:r>
      <w:r w:rsidRPr="00E41CEC">
        <w:rPr>
          <w:sz w:val="28"/>
          <w:szCs w:val="28"/>
        </w:rPr>
        <w:t>сельского поселения, направленную на создание благоприя</w:t>
      </w:r>
      <w:r w:rsidRPr="00E41CEC">
        <w:rPr>
          <w:sz w:val="28"/>
          <w:szCs w:val="28"/>
        </w:rPr>
        <w:t>т</w:t>
      </w:r>
      <w:r w:rsidRPr="00E41CEC">
        <w:rPr>
          <w:sz w:val="28"/>
          <w:szCs w:val="28"/>
        </w:rPr>
        <w:t>ных условий для развития и устойчивого функционирования малого и сре</w:t>
      </w:r>
      <w:r w:rsidRPr="00E41CEC">
        <w:rPr>
          <w:sz w:val="28"/>
          <w:szCs w:val="28"/>
        </w:rPr>
        <w:t>д</w:t>
      </w:r>
      <w:r w:rsidRPr="00E41CEC">
        <w:rPr>
          <w:sz w:val="28"/>
          <w:szCs w:val="28"/>
        </w:rPr>
        <w:t>него предпринимательства, способствующую увеличению оборота малых и средних предприятий, увеличение объёма налоговых платежей, увеличение объёма инвестиций в малый и средний бизнес, снижение безработицы, п</w:t>
      </w:r>
      <w:r w:rsidRPr="00E41CEC">
        <w:rPr>
          <w:sz w:val="28"/>
          <w:szCs w:val="28"/>
        </w:rPr>
        <w:t>о</w:t>
      </w:r>
      <w:r w:rsidRPr="00E41CEC">
        <w:rPr>
          <w:sz w:val="28"/>
          <w:szCs w:val="28"/>
        </w:rPr>
        <w:t>вышение самозанятости населения, повышение темпа развития, доли малого бизнеса в экономике поселения, более</w:t>
      </w:r>
      <w:r>
        <w:rPr>
          <w:sz w:val="28"/>
          <w:szCs w:val="28"/>
        </w:rPr>
        <w:t xml:space="preserve"> </w:t>
      </w:r>
      <w:r w:rsidRPr="00E41CEC">
        <w:rPr>
          <w:rStyle w:val="a5"/>
          <w:rFonts w:ascii="Times New Roman" w:hAnsi="Times New Roman"/>
          <w:color w:val="000000"/>
          <w:sz w:val="28"/>
          <w:szCs w:val="28"/>
        </w:rPr>
        <w:t>эффективному взаимодействию суб</w:t>
      </w:r>
      <w:r w:rsidRPr="00E41CEC">
        <w:rPr>
          <w:rStyle w:val="a5"/>
          <w:rFonts w:ascii="Times New Roman" w:hAnsi="Times New Roman"/>
          <w:color w:val="000000"/>
          <w:sz w:val="28"/>
          <w:szCs w:val="28"/>
        </w:rPr>
        <w:t>ъ</w:t>
      </w:r>
      <w:r w:rsidRPr="00E41CEC">
        <w:rPr>
          <w:rStyle w:val="a5"/>
          <w:rFonts w:ascii="Times New Roman" w:hAnsi="Times New Roman"/>
          <w:color w:val="000000"/>
          <w:sz w:val="28"/>
          <w:szCs w:val="28"/>
        </w:rPr>
        <w:t>ектов малого предпринимательства с субъектами крупного бизнеса.</w:t>
      </w:r>
    </w:p>
    <w:p w:rsidR="0017733F" w:rsidRPr="0017733F" w:rsidRDefault="0017733F" w:rsidP="0017733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7733F">
        <w:rPr>
          <w:b/>
          <w:sz w:val="28"/>
          <w:szCs w:val="28"/>
        </w:rPr>
        <w:t>Общий контроль реализации Программы</w:t>
      </w:r>
    </w:p>
    <w:p w:rsidR="0017733F" w:rsidRDefault="0017733F" w:rsidP="0017733F">
      <w:pPr>
        <w:ind w:firstLine="709"/>
        <w:jc w:val="both"/>
        <w:rPr>
          <w:sz w:val="28"/>
          <w:szCs w:val="28"/>
        </w:rPr>
      </w:pPr>
      <w:r w:rsidRPr="0017733F">
        <w:rPr>
          <w:sz w:val="28"/>
          <w:szCs w:val="28"/>
        </w:rPr>
        <w:t>Общий контроль реализации мероприятий Программы осуществляет</w:t>
      </w:r>
      <w:r>
        <w:rPr>
          <w:sz w:val="28"/>
          <w:szCs w:val="28"/>
        </w:rPr>
        <w:t xml:space="preserve"> глава администрации </w:t>
      </w:r>
      <w:r w:rsidR="00C85D7C">
        <w:rPr>
          <w:sz w:val="28"/>
          <w:szCs w:val="28"/>
        </w:rPr>
        <w:t>Ушаков</w:t>
      </w:r>
      <w:r>
        <w:rPr>
          <w:sz w:val="28"/>
          <w:szCs w:val="28"/>
        </w:rPr>
        <w:t>ского</w:t>
      </w:r>
      <w:r w:rsidRPr="0017733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Колпнянского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Орловской области.</w:t>
      </w: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p w:rsidR="0017733F" w:rsidRDefault="0017733F" w:rsidP="0017733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17733F" w:rsidRPr="00C1453D" w:rsidTr="00660EB0">
        <w:tc>
          <w:tcPr>
            <w:tcW w:w="4360" w:type="dxa"/>
          </w:tcPr>
          <w:p w:rsidR="00854A74" w:rsidRDefault="00854A74" w:rsidP="00660EB0">
            <w:pPr>
              <w:jc w:val="both"/>
              <w:rPr>
                <w:sz w:val="28"/>
                <w:szCs w:val="28"/>
              </w:rPr>
            </w:pPr>
          </w:p>
          <w:p w:rsidR="00C85D7C" w:rsidRDefault="00C85D7C" w:rsidP="00660EB0">
            <w:pPr>
              <w:jc w:val="both"/>
              <w:rPr>
                <w:sz w:val="28"/>
                <w:szCs w:val="28"/>
              </w:rPr>
            </w:pPr>
          </w:p>
          <w:p w:rsidR="00C85D7C" w:rsidRDefault="00C85D7C" w:rsidP="00660EB0">
            <w:pPr>
              <w:jc w:val="both"/>
              <w:rPr>
                <w:sz w:val="28"/>
                <w:szCs w:val="28"/>
              </w:rPr>
            </w:pPr>
          </w:p>
          <w:p w:rsidR="00C85D7C" w:rsidRDefault="00C85D7C" w:rsidP="00660EB0">
            <w:pPr>
              <w:jc w:val="both"/>
              <w:rPr>
                <w:sz w:val="28"/>
                <w:szCs w:val="28"/>
              </w:rPr>
            </w:pPr>
          </w:p>
          <w:p w:rsidR="00C85D7C" w:rsidRDefault="00C85D7C" w:rsidP="00660EB0">
            <w:pPr>
              <w:jc w:val="both"/>
              <w:rPr>
                <w:sz w:val="28"/>
                <w:szCs w:val="28"/>
              </w:rPr>
            </w:pPr>
          </w:p>
          <w:p w:rsidR="00C85D7C" w:rsidRDefault="00C85D7C" w:rsidP="00660EB0">
            <w:pPr>
              <w:jc w:val="both"/>
              <w:rPr>
                <w:sz w:val="28"/>
                <w:szCs w:val="28"/>
              </w:rPr>
            </w:pPr>
          </w:p>
          <w:p w:rsidR="0017733F" w:rsidRPr="00C1453D" w:rsidRDefault="0017733F" w:rsidP="00660EB0">
            <w:pPr>
              <w:jc w:val="both"/>
              <w:rPr>
                <w:sz w:val="28"/>
                <w:szCs w:val="28"/>
              </w:rPr>
            </w:pPr>
            <w:r w:rsidRPr="00C1453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C1453D">
              <w:rPr>
                <w:sz w:val="28"/>
                <w:szCs w:val="28"/>
              </w:rPr>
              <w:t xml:space="preserve"> к решению </w:t>
            </w:r>
            <w:r w:rsidR="00C85D7C">
              <w:rPr>
                <w:sz w:val="28"/>
                <w:szCs w:val="28"/>
              </w:rPr>
              <w:t>Уш</w:t>
            </w:r>
            <w:r w:rsidR="00C85D7C">
              <w:rPr>
                <w:sz w:val="28"/>
                <w:szCs w:val="28"/>
              </w:rPr>
              <w:t>а</w:t>
            </w:r>
            <w:r w:rsidR="00C85D7C">
              <w:rPr>
                <w:sz w:val="28"/>
                <w:szCs w:val="28"/>
              </w:rPr>
              <w:t>ков</w:t>
            </w:r>
            <w:r w:rsidRPr="00C1453D">
              <w:rPr>
                <w:sz w:val="28"/>
                <w:szCs w:val="28"/>
              </w:rPr>
              <w:t>ского сельского Совета наро</w:t>
            </w:r>
            <w:r w:rsidRPr="00C1453D">
              <w:rPr>
                <w:sz w:val="28"/>
                <w:szCs w:val="28"/>
              </w:rPr>
              <w:t>д</w:t>
            </w:r>
            <w:r w:rsidR="00E21512">
              <w:rPr>
                <w:sz w:val="28"/>
                <w:szCs w:val="28"/>
              </w:rPr>
              <w:t>ных депутатов от 14.01.</w:t>
            </w:r>
            <w:r w:rsidRPr="00C1453D">
              <w:rPr>
                <w:sz w:val="28"/>
                <w:szCs w:val="28"/>
              </w:rPr>
              <w:t xml:space="preserve"> 2014 года №</w:t>
            </w:r>
            <w:r w:rsidR="00E21512">
              <w:rPr>
                <w:sz w:val="28"/>
                <w:szCs w:val="28"/>
              </w:rPr>
              <w:t>2</w:t>
            </w:r>
          </w:p>
        </w:tc>
      </w:tr>
    </w:tbl>
    <w:p w:rsidR="0017733F" w:rsidRDefault="0017733F" w:rsidP="0017733F">
      <w:pPr>
        <w:jc w:val="both"/>
        <w:rPr>
          <w:sz w:val="28"/>
          <w:szCs w:val="28"/>
        </w:rPr>
      </w:pPr>
    </w:p>
    <w:p w:rsidR="0017733F" w:rsidRPr="0017733F" w:rsidRDefault="0017733F" w:rsidP="0017733F">
      <w:pPr>
        <w:ind w:firstLine="709"/>
        <w:jc w:val="center"/>
        <w:rPr>
          <w:b/>
          <w:sz w:val="28"/>
          <w:szCs w:val="28"/>
        </w:rPr>
      </w:pPr>
      <w:r w:rsidRPr="0017733F">
        <w:rPr>
          <w:b/>
          <w:sz w:val="28"/>
          <w:szCs w:val="28"/>
        </w:rPr>
        <w:t>План мероприятий целевой программы «Развитие и поддержка малого и среднего предпринимательства</w:t>
      </w:r>
    </w:p>
    <w:p w:rsidR="0017733F" w:rsidRPr="0017733F" w:rsidRDefault="0017733F" w:rsidP="0017733F">
      <w:pPr>
        <w:ind w:firstLine="709"/>
        <w:jc w:val="center"/>
        <w:rPr>
          <w:b/>
          <w:sz w:val="28"/>
          <w:szCs w:val="28"/>
        </w:rPr>
      </w:pPr>
      <w:r w:rsidRPr="0017733F">
        <w:rPr>
          <w:b/>
          <w:sz w:val="28"/>
          <w:szCs w:val="28"/>
        </w:rPr>
        <w:t xml:space="preserve">в </w:t>
      </w:r>
      <w:r w:rsidR="00C85D7C">
        <w:rPr>
          <w:b/>
          <w:sz w:val="28"/>
          <w:szCs w:val="28"/>
        </w:rPr>
        <w:t>Ушаков</w:t>
      </w:r>
      <w:r w:rsidRPr="0017733F">
        <w:rPr>
          <w:b/>
          <w:sz w:val="28"/>
          <w:szCs w:val="28"/>
        </w:rPr>
        <w:t>ском сельском поселении Колпнянского района</w:t>
      </w:r>
    </w:p>
    <w:p w:rsidR="00623790" w:rsidRDefault="0017733F" w:rsidP="0017733F">
      <w:pPr>
        <w:ind w:firstLine="709"/>
        <w:jc w:val="center"/>
        <w:rPr>
          <w:b/>
          <w:sz w:val="28"/>
          <w:szCs w:val="28"/>
        </w:rPr>
      </w:pPr>
      <w:r w:rsidRPr="0017733F">
        <w:rPr>
          <w:b/>
          <w:sz w:val="28"/>
          <w:szCs w:val="28"/>
        </w:rPr>
        <w:t>Орлов</w:t>
      </w:r>
      <w:r w:rsidR="00854A74">
        <w:rPr>
          <w:b/>
          <w:sz w:val="28"/>
          <w:szCs w:val="28"/>
        </w:rPr>
        <w:t>ской области на 2014-2016</w:t>
      </w:r>
      <w:r w:rsidRPr="0017733F">
        <w:rPr>
          <w:b/>
          <w:sz w:val="28"/>
          <w:szCs w:val="28"/>
        </w:rPr>
        <w:t xml:space="preserve"> годы»</w:t>
      </w:r>
    </w:p>
    <w:p w:rsidR="00660EB0" w:rsidRDefault="00660EB0" w:rsidP="0017733F">
      <w:pPr>
        <w:ind w:firstLine="709"/>
        <w:jc w:val="center"/>
        <w:rPr>
          <w:b/>
          <w:sz w:val="28"/>
          <w:szCs w:val="28"/>
        </w:rPr>
      </w:pPr>
    </w:p>
    <w:tbl>
      <w:tblPr>
        <w:tblW w:w="1002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1"/>
        <w:gridCol w:w="1520"/>
        <w:gridCol w:w="760"/>
        <w:gridCol w:w="1425"/>
        <w:gridCol w:w="1140"/>
        <w:gridCol w:w="1045"/>
        <w:gridCol w:w="570"/>
        <w:gridCol w:w="570"/>
        <w:gridCol w:w="570"/>
        <w:gridCol w:w="1520"/>
      </w:tblGrid>
      <w:tr w:rsidR="00660EB0" w:rsidTr="00D34EE3">
        <w:trPr>
          <w:trHeight w:val="480"/>
          <w:tblCellSpacing w:w="5" w:type="nil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N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п/п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Программные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мероприятия,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обеспечива</w:t>
            </w:r>
            <w:r w:rsidRPr="00660EB0">
              <w:t>ю</w:t>
            </w:r>
            <w:r w:rsidRPr="00660EB0">
              <w:t>щие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выполнение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задач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Срок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испол-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нения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Исполнитель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программы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Источники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финанси-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рования</w:t>
            </w:r>
          </w:p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Объем финансирования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(тыс. руб.)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Ожидаемый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результат от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реализации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мероприятий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Программы</w:t>
            </w:r>
          </w:p>
        </w:tc>
      </w:tr>
      <w:tr w:rsidR="00660EB0" w:rsidTr="00D34EE3">
        <w:trPr>
          <w:trHeight w:val="320"/>
          <w:tblCellSpacing w:w="5" w:type="nil"/>
        </w:trPr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0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Всего по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Програ</w:t>
            </w:r>
            <w:r w:rsidRPr="00660EB0">
              <w:t>м</w:t>
            </w:r>
            <w:r w:rsidRPr="00660EB0">
              <w:t>ме</w:t>
            </w:r>
          </w:p>
        </w:tc>
        <w:tc>
          <w:tcPr>
            <w:tcW w:w="1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в том числе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</w:tr>
      <w:tr w:rsidR="00660EB0" w:rsidTr="00D34EE3">
        <w:trPr>
          <w:tblCellSpacing w:w="5" w:type="nil"/>
        </w:trPr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854A74">
            <w:pPr>
              <w:jc w:val="center"/>
            </w:pPr>
            <w:r w:rsidRPr="00660EB0">
              <w:t>201</w:t>
            </w:r>
            <w:r w:rsidR="00854A74">
              <w:t>4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854A74">
            <w:pPr>
              <w:jc w:val="center"/>
            </w:pPr>
            <w:r w:rsidRPr="00660EB0">
              <w:t>201</w:t>
            </w:r>
            <w:r w:rsidR="00854A74">
              <w:t>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854A74">
            <w:pPr>
              <w:jc w:val="center"/>
            </w:pPr>
            <w:r w:rsidRPr="00660EB0">
              <w:t>201</w:t>
            </w:r>
            <w:r w:rsidR="00854A74">
              <w:t>6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</w:tr>
      <w:tr w:rsidR="00660EB0" w:rsidTr="00D34EE3">
        <w:trPr>
          <w:trHeight w:val="112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Всего по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программе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Бюджет</w:t>
            </w:r>
          </w:p>
          <w:p w:rsidR="00660EB0" w:rsidRPr="00660EB0" w:rsidRDefault="00C85D7C" w:rsidP="00660EB0">
            <w:pPr>
              <w:jc w:val="center"/>
            </w:pPr>
            <w:r>
              <w:t>Ушако</w:t>
            </w:r>
            <w:r>
              <w:t>в</w:t>
            </w:r>
            <w:r w:rsidR="00854A74">
              <w:t>ского сел</w:t>
            </w:r>
            <w:r w:rsidR="00854A74">
              <w:t>ь</w:t>
            </w:r>
            <w:r w:rsidR="00854A74">
              <w:t>ского п</w:t>
            </w:r>
            <w:r w:rsidR="00854A74">
              <w:t>о</w:t>
            </w:r>
            <w:r w:rsidR="00854A74">
              <w:t>селения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854A74" w:rsidP="00660EB0">
            <w:pPr>
              <w:jc w:val="center"/>
            </w:pPr>
            <w:r>
              <w:t>15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Увеличение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количества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субъектов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малого 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среднего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мательства</w:t>
            </w:r>
          </w:p>
        </w:tc>
      </w:tr>
      <w:tr w:rsidR="00660EB0" w:rsidTr="00D34EE3">
        <w:trPr>
          <w:trHeight w:val="320"/>
          <w:tblCellSpacing w:w="5" w:type="nil"/>
        </w:trPr>
        <w:tc>
          <w:tcPr>
            <w:tcW w:w="100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Задача 1: Совершенствование нормативно-правовой базы, регулирующей деятельность малого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и среднего предпринимательства</w:t>
            </w:r>
          </w:p>
        </w:tc>
      </w:tr>
      <w:tr w:rsidR="00660EB0" w:rsidTr="00D34EE3">
        <w:trPr>
          <w:trHeight w:val="192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1.1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Подготовка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предложений по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совершенство-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ванию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нормативно-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правовых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актов,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регулирующих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деятельность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малых 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средних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предприятий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посто-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854A74" w:rsidP="00660EB0">
            <w:pPr>
              <w:jc w:val="center"/>
            </w:pPr>
            <w:r>
              <w:t>А</w:t>
            </w:r>
            <w:r w:rsidR="00660EB0" w:rsidRPr="00660EB0">
              <w:t>дминистр</w:t>
            </w:r>
            <w:r w:rsidR="00660EB0" w:rsidRPr="00660EB0">
              <w:t>а</w:t>
            </w:r>
            <w:r>
              <w:t>ция</w:t>
            </w:r>
          </w:p>
          <w:p w:rsidR="00660EB0" w:rsidRPr="00660EB0" w:rsidRDefault="00C85D7C" w:rsidP="00660EB0">
            <w:pPr>
              <w:jc w:val="center"/>
            </w:pPr>
            <w:r>
              <w:t>Ушаков</w:t>
            </w:r>
            <w:r w:rsidR="00854A74">
              <w:t>ского сельского п</w:t>
            </w:r>
            <w:r w:rsidR="00854A74">
              <w:t>о</w:t>
            </w:r>
            <w:r w:rsidR="00854A74">
              <w:t>селения Кол</w:t>
            </w:r>
            <w:r w:rsidR="00854A74">
              <w:t>п</w:t>
            </w:r>
            <w:r w:rsidR="00854A74">
              <w:t>нянского ра</w:t>
            </w:r>
            <w:r w:rsidR="00854A74">
              <w:t>й</w:t>
            </w:r>
            <w:r w:rsidR="00854A74">
              <w:t>она Орло</w:t>
            </w:r>
            <w:r w:rsidR="00854A74">
              <w:t>в</w:t>
            </w:r>
            <w:r w:rsidR="00854A74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Формирование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необходимого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правового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поля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деятельности</w:t>
            </w:r>
          </w:p>
        </w:tc>
      </w:tr>
      <w:tr w:rsidR="00660EB0" w:rsidTr="00D34EE3">
        <w:trPr>
          <w:trHeight w:val="320"/>
          <w:tblCellSpacing w:w="5" w:type="nil"/>
        </w:trPr>
        <w:tc>
          <w:tcPr>
            <w:tcW w:w="100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Задача 2: Снижение административных барьеров и создание благоприятного климата для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равномерного развития малого и среднего предпринимательства</w:t>
            </w:r>
          </w:p>
        </w:tc>
      </w:tr>
      <w:tr w:rsidR="00854A74" w:rsidTr="00D34EE3">
        <w:trPr>
          <w:trHeight w:val="192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2.1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Проведение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совещаний,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круглых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столов, встреч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 предприни-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мателями по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актуальным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вопросам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осуществления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предприни-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мательской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деятельности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посто-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514272">
            <w:pPr>
              <w:jc w:val="center"/>
            </w:pPr>
            <w:r>
              <w:t>А</w:t>
            </w:r>
            <w:r w:rsidRPr="00660EB0">
              <w:t>дминистр</w:t>
            </w:r>
            <w:r w:rsidRPr="00660EB0">
              <w:t>а</w:t>
            </w:r>
            <w:r>
              <w:t>ция</w:t>
            </w:r>
          </w:p>
          <w:p w:rsidR="00854A74" w:rsidRPr="00660EB0" w:rsidRDefault="00C85D7C" w:rsidP="00514272">
            <w:pPr>
              <w:jc w:val="center"/>
            </w:pPr>
            <w:r>
              <w:t>Ушаков</w:t>
            </w:r>
            <w:r w:rsidR="00854A74">
              <w:t>ского сельского п</w:t>
            </w:r>
            <w:r w:rsidR="00854A74">
              <w:t>о</w:t>
            </w:r>
            <w:r w:rsidR="00854A74">
              <w:t>селения Кол</w:t>
            </w:r>
            <w:r w:rsidR="00854A74">
              <w:t>п</w:t>
            </w:r>
            <w:r w:rsidR="00854A74">
              <w:t>нянского ра</w:t>
            </w:r>
            <w:r w:rsidR="00854A74">
              <w:t>й</w:t>
            </w:r>
            <w:r w:rsidR="00854A74">
              <w:t>она Орло</w:t>
            </w:r>
            <w:r w:rsidR="00854A74">
              <w:t>в</w:t>
            </w:r>
            <w:r w:rsidR="00854A74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514272">
            <w:pPr>
              <w:jc w:val="center"/>
            </w:pPr>
            <w:r w:rsidRPr="00660EB0">
              <w:t>Бюджет</w:t>
            </w:r>
          </w:p>
          <w:p w:rsidR="00854A74" w:rsidRPr="00660EB0" w:rsidRDefault="00C85D7C" w:rsidP="00514272">
            <w:pPr>
              <w:jc w:val="center"/>
            </w:pPr>
            <w:r>
              <w:t>Ушако</w:t>
            </w:r>
            <w:r>
              <w:t>в</w:t>
            </w:r>
            <w:r w:rsidR="00854A74">
              <w:t>ского сел</w:t>
            </w:r>
            <w:r w:rsidR="00854A74">
              <w:t>ь</w:t>
            </w:r>
            <w:r w:rsidR="00854A74">
              <w:t>ского п</w:t>
            </w:r>
            <w:r w:rsidR="00854A74">
              <w:t>о</w:t>
            </w:r>
            <w:r w:rsidR="00854A74">
              <w:t>селения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>
              <w:t>15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>
              <w:t>5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Доведение до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сведения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предприни-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мателей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информации 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действующих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требованиях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законода-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тельных и иных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нормативно-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правовых актов</w:t>
            </w:r>
          </w:p>
        </w:tc>
      </w:tr>
      <w:tr w:rsidR="00660EB0" w:rsidTr="00D34EE3">
        <w:trPr>
          <w:trHeight w:val="176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lastRenderedPageBreak/>
              <w:t>2.2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Проведение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совместных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совещаний с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контрольно-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надзорными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органами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посто-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854A74">
            <w:pPr>
              <w:jc w:val="center"/>
            </w:pPr>
            <w:r>
              <w:t>А</w:t>
            </w:r>
            <w:r w:rsidRPr="00660EB0">
              <w:t>дминистр</w:t>
            </w:r>
            <w:r w:rsidRPr="00660EB0">
              <w:t>а</w:t>
            </w:r>
            <w:r>
              <w:t>ция</w:t>
            </w:r>
          </w:p>
          <w:p w:rsidR="00660EB0" w:rsidRPr="00660EB0" w:rsidRDefault="00C85D7C" w:rsidP="00854A74">
            <w:pPr>
              <w:jc w:val="center"/>
            </w:pPr>
            <w:r>
              <w:t>Ушаков</w:t>
            </w:r>
            <w:r w:rsidR="00854A74">
              <w:t>ского сельского п</w:t>
            </w:r>
            <w:r w:rsidR="00854A74">
              <w:t>о</w:t>
            </w:r>
            <w:r w:rsidR="00854A74">
              <w:t>селения Кол</w:t>
            </w:r>
            <w:r w:rsidR="00854A74">
              <w:t>п</w:t>
            </w:r>
            <w:r w:rsidR="00854A74">
              <w:t>нянского ра</w:t>
            </w:r>
            <w:r w:rsidR="00854A74">
              <w:t>й</w:t>
            </w:r>
            <w:r w:rsidR="00854A74">
              <w:t>она Орло</w:t>
            </w:r>
            <w:r w:rsidR="00854A74">
              <w:t>в</w:t>
            </w:r>
            <w:r w:rsidR="00854A74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Доведение до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сведения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мателей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информации 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действующих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требованиях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законодатель-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ных и иных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нормативно-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правовых актов</w:t>
            </w:r>
          </w:p>
        </w:tc>
      </w:tr>
      <w:tr w:rsidR="00660EB0" w:rsidTr="00D34EE3">
        <w:trPr>
          <w:trHeight w:val="320"/>
          <w:tblCellSpacing w:w="5" w:type="nil"/>
        </w:trPr>
        <w:tc>
          <w:tcPr>
            <w:tcW w:w="100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Задача 3: Обеспечение финансовой и имущественной поддержки субъектов малого и среднего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предпринимательства</w:t>
            </w:r>
          </w:p>
        </w:tc>
      </w:tr>
      <w:tr w:rsidR="00660EB0" w:rsidTr="00D34EE3">
        <w:trPr>
          <w:trHeight w:val="256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3.1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Предоставл</w:t>
            </w:r>
            <w:r w:rsidRPr="00660EB0">
              <w:t>е</w:t>
            </w:r>
            <w:r w:rsidRPr="00660EB0">
              <w:t>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в соответствии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 действующим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законода-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тельством в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особом порядке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субъектам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малого 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среднего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мательства во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владение 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(или) в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пользование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муниципальн</w:t>
            </w:r>
            <w:r w:rsidRPr="00660EB0">
              <w:t>о</w:t>
            </w:r>
            <w:r w:rsidRPr="00660EB0">
              <w:t>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имущества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посто-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854A74">
            <w:pPr>
              <w:jc w:val="center"/>
            </w:pPr>
            <w:r>
              <w:t>А</w:t>
            </w:r>
            <w:r w:rsidRPr="00660EB0">
              <w:t>дминистр</w:t>
            </w:r>
            <w:r w:rsidRPr="00660EB0">
              <w:t>а</w:t>
            </w:r>
            <w:r>
              <w:t>ция</w:t>
            </w:r>
          </w:p>
          <w:p w:rsidR="00660EB0" w:rsidRPr="00660EB0" w:rsidRDefault="00C85D7C" w:rsidP="00854A74">
            <w:pPr>
              <w:jc w:val="center"/>
            </w:pPr>
            <w:r>
              <w:t>Ушаков</w:t>
            </w:r>
            <w:r w:rsidR="00854A74">
              <w:t>ского сельского п</w:t>
            </w:r>
            <w:r w:rsidR="00854A74">
              <w:t>о</w:t>
            </w:r>
            <w:r w:rsidR="00854A74">
              <w:t>селения Кол</w:t>
            </w:r>
            <w:r w:rsidR="00854A74">
              <w:t>п</w:t>
            </w:r>
            <w:r w:rsidR="00854A74">
              <w:t>нянского ра</w:t>
            </w:r>
            <w:r w:rsidR="00854A74">
              <w:t>й</w:t>
            </w:r>
            <w:r w:rsidR="00854A74">
              <w:t>она Орло</w:t>
            </w:r>
            <w:r w:rsidR="00854A74">
              <w:t>в</w:t>
            </w:r>
            <w:r w:rsidR="00854A74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Создание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условий,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способству</w:t>
            </w:r>
            <w:r w:rsidRPr="00660EB0">
              <w:t>ю</w:t>
            </w:r>
            <w:r w:rsidRPr="00660EB0">
              <w:t>щих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расширению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деятельности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субъектов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малого и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среднего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предприни-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мательства в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приоритетных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для района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отраслях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экономики</w:t>
            </w:r>
          </w:p>
        </w:tc>
      </w:tr>
      <w:tr w:rsidR="00660EB0" w:rsidTr="00D34EE3">
        <w:trPr>
          <w:tblCellSpacing w:w="5" w:type="nil"/>
        </w:trPr>
        <w:tc>
          <w:tcPr>
            <w:tcW w:w="100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660EB0" w:rsidP="00660EB0">
            <w:pPr>
              <w:jc w:val="center"/>
            </w:pPr>
            <w:r w:rsidRPr="00660EB0">
              <w:t>Задача 4: Расширение деловых возможностей субъектов малого и среднего предпринимательства</w:t>
            </w:r>
          </w:p>
        </w:tc>
      </w:tr>
      <w:tr w:rsidR="00854A74" w:rsidTr="00D34EE3">
        <w:trPr>
          <w:trHeight w:val="3047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>
              <w:t>4.1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Осуществление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мер по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обеспечению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участия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субъектов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малого и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среднего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предприни-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мательства в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выполнении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муниципал</w:t>
            </w:r>
            <w:r w:rsidRPr="00660EB0">
              <w:t>ь</w:t>
            </w:r>
            <w:r w:rsidRPr="00660EB0">
              <w:t>ных</w:t>
            </w:r>
          </w:p>
          <w:p w:rsidR="00854A74" w:rsidRPr="00660EB0" w:rsidRDefault="00854A74" w:rsidP="00D34EE3">
            <w:pPr>
              <w:jc w:val="center"/>
            </w:pPr>
            <w:r w:rsidRPr="00660EB0">
              <w:t>заказов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посто-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514272">
            <w:pPr>
              <w:jc w:val="center"/>
            </w:pPr>
            <w:r>
              <w:t>А</w:t>
            </w:r>
            <w:r w:rsidRPr="00660EB0">
              <w:t>дминистр</w:t>
            </w:r>
            <w:r w:rsidRPr="00660EB0">
              <w:t>а</w:t>
            </w:r>
            <w:r>
              <w:t>ция</w:t>
            </w:r>
          </w:p>
          <w:p w:rsidR="00854A74" w:rsidRPr="00660EB0" w:rsidRDefault="00C85D7C" w:rsidP="00514272">
            <w:pPr>
              <w:jc w:val="center"/>
            </w:pPr>
            <w:r>
              <w:t>Ушаков</w:t>
            </w:r>
            <w:r w:rsidR="00854A74">
              <w:t>ского сельского п</w:t>
            </w:r>
            <w:r w:rsidR="00854A74">
              <w:t>о</w:t>
            </w:r>
            <w:r w:rsidR="00854A74">
              <w:t>селения Кол</w:t>
            </w:r>
            <w:r w:rsidR="00854A74">
              <w:t>п</w:t>
            </w:r>
            <w:r w:rsidR="00854A74">
              <w:t>нянского ра</w:t>
            </w:r>
            <w:r w:rsidR="00854A74">
              <w:t>й</w:t>
            </w:r>
            <w:r w:rsidR="00854A74">
              <w:t>она Орло</w:t>
            </w:r>
            <w:r w:rsidR="00854A74">
              <w:t>в</w:t>
            </w:r>
            <w:r w:rsidR="00854A74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-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74" w:rsidRPr="00660EB0" w:rsidRDefault="00854A74" w:rsidP="00660EB0">
            <w:pPr>
              <w:jc w:val="center"/>
            </w:pPr>
            <w:r w:rsidRPr="00660EB0">
              <w:t>Расширение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деловой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активности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субъектов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малого и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среднего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предприни-</w:t>
            </w:r>
          </w:p>
          <w:p w:rsidR="00854A74" w:rsidRPr="00660EB0" w:rsidRDefault="00854A74" w:rsidP="00660EB0">
            <w:pPr>
              <w:jc w:val="center"/>
            </w:pPr>
            <w:r w:rsidRPr="00660EB0">
              <w:t>мательства</w:t>
            </w:r>
          </w:p>
        </w:tc>
      </w:tr>
      <w:tr w:rsidR="00660EB0" w:rsidTr="00D34EE3">
        <w:trPr>
          <w:trHeight w:val="320"/>
          <w:tblCellSpacing w:w="5" w:type="nil"/>
        </w:trPr>
        <w:tc>
          <w:tcPr>
            <w:tcW w:w="100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EB0" w:rsidRPr="00660EB0" w:rsidRDefault="00D34EE3" w:rsidP="00660EB0">
            <w:pPr>
              <w:jc w:val="center"/>
            </w:pPr>
            <w:r>
              <w:t>Задача 5</w:t>
            </w:r>
            <w:r w:rsidR="00660EB0" w:rsidRPr="00660EB0">
              <w:t>. Повышение эффективности информационного обеспечения субъектов малого и среднего</w:t>
            </w:r>
          </w:p>
          <w:p w:rsidR="00660EB0" w:rsidRPr="00660EB0" w:rsidRDefault="00660EB0" w:rsidP="00660EB0">
            <w:pPr>
              <w:jc w:val="center"/>
            </w:pPr>
            <w:r w:rsidRPr="00660EB0">
              <w:t>предпринимательства</w:t>
            </w:r>
          </w:p>
        </w:tc>
      </w:tr>
      <w:tr w:rsidR="00D34EE3" w:rsidTr="00D34EE3">
        <w:trPr>
          <w:trHeight w:val="1760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>
              <w:t>5.1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Подготовка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ежегодных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аналитических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обзоров о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состоянии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малого и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среднего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предприни-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мательства в</w:t>
            </w:r>
          </w:p>
          <w:p w:rsidR="00D34EE3" w:rsidRPr="00660EB0" w:rsidRDefault="00C85D7C" w:rsidP="00D34EE3">
            <w:pPr>
              <w:jc w:val="center"/>
            </w:pPr>
            <w:r>
              <w:t>Ушаков</w:t>
            </w:r>
            <w:r w:rsidR="00D34EE3">
              <w:t>ском сельском пос</w:t>
            </w:r>
            <w:r w:rsidR="00D34EE3">
              <w:t>е</w:t>
            </w:r>
            <w:r w:rsidR="00D34EE3">
              <w:t>лении Кол</w:t>
            </w:r>
            <w:r w:rsidR="00D34EE3">
              <w:t>п</w:t>
            </w:r>
            <w:r w:rsidR="00D34EE3">
              <w:t>нянского ра</w:t>
            </w:r>
            <w:r w:rsidR="00D34EE3">
              <w:t>й</w:t>
            </w:r>
            <w:r w:rsidR="00D34EE3">
              <w:t>она Орловской области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посто-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янно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514272">
            <w:pPr>
              <w:jc w:val="center"/>
            </w:pPr>
            <w:r>
              <w:t>А</w:t>
            </w:r>
            <w:r w:rsidRPr="00660EB0">
              <w:t>дминистр</w:t>
            </w:r>
            <w:r w:rsidRPr="00660EB0">
              <w:t>а</w:t>
            </w:r>
            <w:r>
              <w:t>ция</w:t>
            </w:r>
          </w:p>
          <w:p w:rsidR="00D34EE3" w:rsidRPr="00660EB0" w:rsidRDefault="00C85D7C" w:rsidP="00514272">
            <w:pPr>
              <w:jc w:val="center"/>
            </w:pPr>
            <w:r>
              <w:t>Ушаков</w:t>
            </w:r>
            <w:r w:rsidR="00D34EE3">
              <w:t>ского сельского п</w:t>
            </w:r>
            <w:r w:rsidR="00D34EE3">
              <w:t>о</w:t>
            </w:r>
            <w:r w:rsidR="00D34EE3">
              <w:t>селения Кол</w:t>
            </w:r>
            <w:r w:rsidR="00D34EE3">
              <w:t>п</w:t>
            </w:r>
            <w:r w:rsidR="00D34EE3">
              <w:t>нянского ра</w:t>
            </w:r>
            <w:r w:rsidR="00D34EE3">
              <w:t>й</w:t>
            </w:r>
            <w:r w:rsidR="00D34EE3">
              <w:t>она Орло</w:t>
            </w:r>
            <w:r w:rsidR="00D34EE3">
              <w:t>в</w:t>
            </w:r>
            <w:r w:rsidR="00D34EE3">
              <w:t>ской области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-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-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E3" w:rsidRPr="00660EB0" w:rsidRDefault="00D34EE3" w:rsidP="00660EB0">
            <w:pPr>
              <w:jc w:val="center"/>
            </w:pPr>
            <w:r w:rsidRPr="00660EB0">
              <w:t>Доведение до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сведения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предприни-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мателей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информации о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состоянии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малого и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среднего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предприни-</w:t>
            </w:r>
          </w:p>
          <w:p w:rsidR="00D34EE3" w:rsidRPr="00660EB0" w:rsidRDefault="00D34EE3" w:rsidP="00660EB0">
            <w:pPr>
              <w:jc w:val="center"/>
            </w:pPr>
            <w:r w:rsidRPr="00660EB0">
              <w:t>мательства</w:t>
            </w:r>
          </w:p>
        </w:tc>
      </w:tr>
    </w:tbl>
    <w:p w:rsidR="00750714" w:rsidRDefault="00750714" w:rsidP="00D34EE3">
      <w:pPr>
        <w:rPr>
          <w:b/>
          <w:sz w:val="28"/>
          <w:szCs w:val="28"/>
        </w:rPr>
      </w:pPr>
    </w:p>
    <w:sectPr w:rsidR="00750714" w:rsidSect="00D107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65" w:rsidRDefault="00A32D65" w:rsidP="00C1453D">
      <w:r>
        <w:separator/>
      </w:r>
    </w:p>
  </w:endnote>
  <w:endnote w:type="continuationSeparator" w:id="0">
    <w:p w:rsidR="00A32D65" w:rsidRDefault="00A32D65" w:rsidP="00C1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B0" w:rsidRDefault="00EB3B62">
    <w:pPr>
      <w:pStyle w:val="a9"/>
      <w:jc w:val="right"/>
    </w:pPr>
    <w:fldSimple w:instr=" PAGE   \* MERGEFORMAT ">
      <w:r w:rsidR="00E21512">
        <w:rPr>
          <w:noProof/>
        </w:rPr>
        <w:t>7</w:t>
      </w:r>
    </w:fldSimple>
  </w:p>
  <w:p w:rsidR="00660EB0" w:rsidRDefault="00660E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65" w:rsidRDefault="00A32D65" w:rsidP="00C1453D">
      <w:r>
        <w:separator/>
      </w:r>
    </w:p>
  </w:footnote>
  <w:footnote w:type="continuationSeparator" w:id="0">
    <w:p w:rsidR="00A32D65" w:rsidRDefault="00A32D65" w:rsidP="00C14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8">
    <w:nsid w:val="4322323D"/>
    <w:multiLevelType w:val="hybridMultilevel"/>
    <w:tmpl w:val="93304744"/>
    <w:lvl w:ilvl="0" w:tplc="548C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B129C4"/>
    <w:multiLevelType w:val="hybridMultilevel"/>
    <w:tmpl w:val="93304744"/>
    <w:lvl w:ilvl="0" w:tplc="548C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893A06"/>
    <w:multiLevelType w:val="hybridMultilevel"/>
    <w:tmpl w:val="0B5AF50E"/>
    <w:lvl w:ilvl="0" w:tplc="2024634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003F5D"/>
    <w:rsid w:val="000C4871"/>
    <w:rsid w:val="00111BC9"/>
    <w:rsid w:val="0017733F"/>
    <w:rsid w:val="001C1094"/>
    <w:rsid w:val="001C3B97"/>
    <w:rsid w:val="004B1595"/>
    <w:rsid w:val="004C6943"/>
    <w:rsid w:val="005445A1"/>
    <w:rsid w:val="005B1E80"/>
    <w:rsid w:val="005C4F4E"/>
    <w:rsid w:val="00615506"/>
    <w:rsid w:val="00623790"/>
    <w:rsid w:val="00655A68"/>
    <w:rsid w:val="00660EB0"/>
    <w:rsid w:val="00683255"/>
    <w:rsid w:val="006C0FE7"/>
    <w:rsid w:val="00727D82"/>
    <w:rsid w:val="00750714"/>
    <w:rsid w:val="007855BD"/>
    <w:rsid w:val="00854A74"/>
    <w:rsid w:val="00863CAB"/>
    <w:rsid w:val="0095384C"/>
    <w:rsid w:val="00A32D65"/>
    <w:rsid w:val="00A942E7"/>
    <w:rsid w:val="00B5293E"/>
    <w:rsid w:val="00B92485"/>
    <w:rsid w:val="00C1453D"/>
    <w:rsid w:val="00C85D7C"/>
    <w:rsid w:val="00D107AD"/>
    <w:rsid w:val="00D21854"/>
    <w:rsid w:val="00D34EE3"/>
    <w:rsid w:val="00DA166E"/>
    <w:rsid w:val="00E21512"/>
    <w:rsid w:val="00E41CEC"/>
    <w:rsid w:val="00E9018E"/>
    <w:rsid w:val="00EB3B62"/>
    <w:rsid w:val="00EB5438"/>
    <w:rsid w:val="00F131D2"/>
    <w:rsid w:val="00F2385F"/>
    <w:rsid w:val="00F4255E"/>
    <w:rsid w:val="00FD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A166E"/>
    <w:pPr>
      <w:ind w:left="720"/>
      <w:contextualSpacing/>
    </w:pPr>
  </w:style>
  <w:style w:type="paragraph" w:customStyle="1" w:styleId="Style3">
    <w:name w:val="Style3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21854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1453D"/>
    <w:rPr>
      <w:rFonts w:ascii="Arial" w:hAnsi="Arial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53D"/>
    <w:pPr>
      <w:shd w:val="clear" w:color="auto" w:fill="FFFFFF"/>
      <w:autoSpaceDE/>
      <w:autoSpaceDN/>
      <w:adjustRightInd/>
      <w:spacing w:before="600" w:after="120" w:line="240" w:lineRule="atLeast"/>
      <w:jc w:val="center"/>
    </w:pPr>
    <w:rPr>
      <w:rFonts w:ascii="Arial" w:eastAsia="Calibri" w:hAnsi="Arial"/>
      <w:b/>
      <w:bCs/>
      <w:sz w:val="13"/>
      <w:szCs w:val="13"/>
    </w:rPr>
  </w:style>
  <w:style w:type="character" w:customStyle="1" w:styleId="a5">
    <w:name w:val="Основной текст Знак"/>
    <w:basedOn w:val="a0"/>
    <w:link w:val="a6"/>
    <w:rsid w:val="00C1453D"/>
    <w:rPr>
      <w:rFonts w:ascii="Arial" w:hAnsi="Arial"/>
      <w:sz w:val="13"/>
      <w:szCs w:val="13"/>
      <w:shd w:val="clear" w:color="auto" w:fill="FFFFFF"/>
    </w:rPr>
  </w:style>
  <w:style w:type="paragraph" w:styleId="a6">
    <w:name w:val="Body Text"/>
    <w:basedOn w:val="a"/>
    <w:link w:val="a5"/>
    <w:rsid w:val="00C1453D"/>
    <w:pPr>
      <w:shd w:val="clear" w:color="auto" w:fill="FFFFFF"/>
      <w:autoSpaceDE/>
      <w:autoSpaceDN/>
      <w:adjustRightInd/>
      <w:spacing w:before="120" w:line="158" w:lineRule="exact"/>
      <w:ind w:hanging="320"/>
    </w:pPr>
    <w:rPr>
      <w:rFonts w:ascii="Arial" w:eastAsia="Calibri" w:hAnsi="Arial"/>
      <w:sz w:val="13"/>
      <w:szCs w:val="13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1453D"/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1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453D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453D"/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1"/>
    <w:locked/>
    <w:rsid w:val="00C1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FD05D4"/>
    <w:rPr>
      <w:rFonts w:ascii="Arial" w:hAnsi="Arial" w:cs="Arial"/>
      <w:b/>
      <w:bCs/>
      <w:spacing w:val="1"/>
      <w:sz w:val="12"/>
      <w:szCs w:val="12"/>
      <w:u w:val="none"/>
    </w:rPr>
  </w:style>
  <w:style w:type="character" w:customStyle="1" w:styleId="ac">
    <w:name w:val="Основной текст + Полужирный"/>
    <w:basedOn w:val="a5"/>
    <w:rsid w:val="00FD05D4"/>
    <w:rPr>
      <w:b/>
      <w:bCs/>
      <w:lang w:bidi="ar-SA"/>
    </w:rPr>
  </w:style>
  <w:style w:type="character" w:customStyle="1" w:styleId="ad">
    <w:name w:val="Колонтитул_"/>
    <w:basedOn w:val="a0"/>
    <w:link w:val="12"/>
    <w:rsid w:val="00623790"/>
    <w:rPr>
      <w:sz w:val="18"/>
      <w:szCs w:val="18"/>
      <w:shd w:val="clear" w:color="auto" w:fill="FFFFFF"/>
    </w:rPr>
  </w:style>
  <w:style w:type="character" w:customStyle="1" w:styleId="ae">
    <w:name w:val="Колонтитул"/>
    <w:basedOn w:val="ad"/>
    <w:rsid w:val="00623790"/>
  </w:style>
  <w:style w:type="character" w:customStyle="1" w:styleId="8">
    <w:name w:val="Колонтитул + 8"/>
    <w:aliases w:val="5 pt4,Курсив"/>
    <w:basedOn w:val="ad"/>
    <w:rsid w:val="00623790"/>
    <w:rPr>
      <w:i/>
      <w:iCs/>
      <w:noProof/>
      <w:sz w:val="17"/>
      <w:szCs w:val="17"/>
    </w:rPr>
  </w:style>
  <w:style w:type="character" w:customStyle="1" w:styleId="7pt">
    <w:name w:val="Колонтитул + 7 pt"/>
    <w:basedOn w:val="ad"/>
    <w:rsid w:val="00623790"/>
    <w:rPr>
      <w:sz w:val="14"/>
      <w:szCs w:val="14"/>
    </w:rPr>
  </w:style>
  <w:style w:type="paragraph" w:customStyle="1" w:styleId="12">
    <w:name w:val="Колонтитул1"/>
    <w:basedOn w:val="a"/>
    <w:link w:val="ad"/>
    <w:rsid w:val="00623790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18"/>
      <w:szCs w:val="18"/>
    </w:rPr>
  </w:style>
  <w:style w:type="paragraph" w:customStyle="1" w:styleId="ConsPlusNormal">
    <w:name w:val="ConsPlusNormal"/>
    <w:rsid w:val="00660E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3B05-8BF4-4785-AEA9-ED775EE6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22</cp:revision>
  <cp:lastPrinted>2014-01-20T06:03:00Z</cp:lastPrinted>
  <dcterms:created xsi:type="dcterms:W3CDTF">2014-01-13T10:58:00Z</dcterms:created>
  <dcterms:modified xsi:type="dcterms:W3CDTF">2014-01-27T09:35:00Z</dcterms:modified>
</cp:coreProperties>
</file>