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B6" w:rsidRDefault="003D270A" w:rsidP="003D270A">
      <w:pPr>
        <w:pStyle w:val="Heading1"/>
        <w:spacing w:before="76"/>
        <w:ind w:left="0" w:right="207" w:firstLine="0"/>
      </w:pPr>
      <w:r>
        <w:t>Уведомление о проведении общественных обсуждений (в форме опроса)</w:t>
      </w:r>
      <w:r>
        <w:rPr>
          <w:spacing w:val="-67"/>
        </w:rPr>
        <w:t xml:space="preserve"> </w:t>
      </w:r>
      <w:r>
        <w:t xml:space="preserve">материалов оценки </w:t>
      </w:r>
      <w:proofErr w:type="gramStart"/>
      <w:r>
        <w:t>воздействия</w:t>
      </w:r>
      <w:proofErr w:type="gramEnd"/>
      <w:r>
        <w:t xml:space="preserve"> на окружающую среду планируемой</w:t>
      </w:r>
      <w:r>
        <w:rPr>
          <w:spacing w:val="1"/>
        </w:rPr>
        <w:t xml:space="preserve"> </w:t>
      </w:r>
      <w:r>
        <w:t>(намечаемой) хозяйственной и иной деятельности по объекту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эксперт</w:t>
      </w:r>
      <w:r>
        <w:t>изы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документации:</w:t>
      </w:r>
    </w:p>
    <w:p w:rsidR="00EC7BB6" w:rsidRDefault="003D270A">
      <w:pPr>
        <w:ind w:left="140" w:right="146" w:hanging="1"/>
        <w:jc w:val="center"/>
        <w:rPr>
          <w:b/>
          <w:sz w:val="28"/>
        </w:rPr>
      </w:pPr>
      <w:r>
        <w:rPr>
          <w:b/>
          <w:sz w:val="28"/>
        </w:rPr>
        <w:t>«Лимит и квоты (объем) добычи охотничьих ресурсов на 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Орловской области за исключением территории ФГБУ «НП «Орловское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полесье»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августа 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года»</w:t>
      </w:r>
    </w:p>
    <w:p w:rsidR="00EC7BB6" w:rsidRDefault="00EC7BB6">
      <w:pPr>
        <w:pStyle w:val="a3"/>
        <w:ind w:left="0" w:firstLine="0"/>
        <w:jc w:val="left"/>
        <w:rPr>
          <w:b/>
        </w:rPr>
      </w:pPr>
    </w:p>
    <w:p w:rsidR="00EC7BB6" w:rsidRDefault="003D270A">
      <w:pPr>
        <w:pStyle w:val="a3"/>
        <w:ind w:right="107" w:firstLine="700"/>
      </w:pP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воздействия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(намечаемой)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«Лимит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(объем)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ФГБУ «НП «Орловское полесье» на период с 1 августа 2023 года до 1 августа</w:t>
      </w:r>
      <w:r>
        <w:rPr>
          <w:spacing w:val="-6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года».</w:t>
      </w:r>
    </w:p>
    <w:p w:rsidR="00EC7BB6" w:rsidRDefault="003D270A">
      <w:pPr>
        <w:pStyle w:val="a3"/>
        <w:tabs>
          <w:tab w:val="left" w:pos="3922"/>
          <w:tab w:val="left" w:pos="4290"/>
          <w:tab w:val="left" w:pos="6068"/>
          <w:tab w:val="left" w:pos="7542"/>
          <w:tab w:val="left" w:pos="7920"/>
        </w:tabs>
        <w:ind w:right="107" w:firstLine="700"/>
        <w:jc w:val="left"/>
      </w:pPr>
      <w:r>
        <w:rPr>
          <w:b/>
        </w:rPr>
        <w:t>Заказчик/исполнитель</w:t>
      </w:r>
      <w:r>
        <w:rPr>
          <w:b/>
        </w:rPr>
        <w:tab/>
      </w:r>
      <w:r>
        <w:t>–</w:t>
      </w:r>
      <w:r>
        <w:tab/>
        <w:t>Департамент</w:t>
      </w:r>
      <w:r>
        <w:tab/>
        <w:t>надзорной</w:t>
      </w:r>
      <w:r>
        <w:tab/>
        <w:t>и</w:t>
      </w:r>
      <w:r>
        <w:tab/>
      </w:r>
      <w:r>
        <w:rPr>
          <w:spacing w:val="-1"/>
        </w:rPr>
        <w:t>контрольной</w:t>
      </w:r>
      <w:r>
        <w:rPr>
          <w:spacing w:val="-67"/>
        </w:rPr>
        <w:t xml:space="preserve"> </w:t>
      </w:r>
      <w:r>
        <w:t>деятельности Орловской области, ОГРН 1165749051863, ИНН 5752073580;</w:t>
      </w:r>
      <w:r>
        <w:rPr>
          <w:spacing w:val="1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</w:t>
      </w:r>
      <w:r>
        <w:t>с: 302021 г.</w:t>
      </w:r>
      <w:r>
        <w:rPr>
          <w:spacing w:val="-1"/>
        </w:rPr>
        <w:t xml:space="preserve"> </w:t>
      </w:r>
      <w:r>
        <w:t>Орёл,</w:t>
      </w:r>
      <w:r>
        <w:rPr>
          <w:spacing w:val="-2"/>
        </w:rPr>
        <w:t xml:space="preserve"> </w:t>
      </w:r>
      <w:r>
        <w:t>пл.</w:t>
      </w:r>
      <w:r>
        <w:rPr>
          <w:spacing w:val="-1"/>
        </w:rPr>
        <w:t xml:space="preserve"> </w:t>
      </w:r>
      <w:r>
        <w:t>Ленина,</w:t>
      </w:r>
      <w:r>
        <w:rPr>
          <w:spacing w:val="-1"/>
        </w:rPr>
        <w:t xml:space="preserve"> </w:t>
      </w:r>
      <w:r>
        <w:t>1;</w:t>
      </w:r>
    </w:p>
    <w:p w:rsidR="00EC7BB6" w:rsidRDefault="003D270A">
      <w:pPr>
        <w:pStyle w:val="a3"/>
        <w:ind w:firstLine="0"/>
        <w:jc w:val="left"/>
      </w:pPr>
      <w:r>
        <w:t>Фактический</w:t>
      </w:r>
      <w:r>
        <w:rPr>
          <w:spacing w:val="-4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t>302021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Орёл,</w:t>
      </w:r>
      <w:r>
        <w:rPr>
          <w:spacing w:val="-4"/>
        </w:rPr>
        <w:t xml:space="preserve"> </w:t>
      </w:r>
      <w:r>
        <w:t>пл.</w:t>
      </w:r>
      <w:r>
        <w:rPr>
          <w:spacing w:val="-3"/>
        </w:rPr>
        <w:t xml:space="preserve"> </w:t>
      </w:r>
      <w:r>
        <w:t>Ленина,</w:t>
      </w:r>
      <w:r>
        <w:rPr>
          <w:spacing w:val="-4"/>
        </w:rPr>
        <w:t xml:space="preserve"> </w:t>
      </w:r>
      <w:r>
        <w:t>1;</w:t>
      </w:r>
    </w:p>
    <w:p w:rsidR="00EC7BB6" w:rsidRDefault="003D270A">
      <w:pPr>
        <w:pStyle w:val="a3"/>
        <w:ind w:firstLine="0"/>
        <w:jc w:val="lef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телефон:</w:t>
      </w:r>
      <w:r>
        <w:rPr>
          <w:spacing w:val="-1"/>
        </w:rPr>
        <w:t xml:space="preserve"> </w:t>
      </w:r>
      <w:hyperlink r:id="rId4">
        <w:r>
          <w:rPr>
            <w:color w:val="0000FF"/>
            <w:u w:val="single" w:color="0000FF"/>
          </w:rPr>
          <w:t>pr_knd@adm.orel.ru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65"/>
          <w:u w:val="single" w:color="0000FF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(4862)</w:t>
      </w:r>
      <w:r>
        <w:rPr>
          <w:spacing w:val="-3"/>
        </w:rPr>
        <w:t xml:space="preserve"> </w:t>
      </w:r>
      <w:r>
        <w:t>40-81-89</w:t>
      </w:r>
    </w:p>
    <w:p w:rsidR="00EC7BB6" w:rsidRDefault="003D270A">
      <w:pPr>
        <w:pStyle w:val="Heading1"/>
        <w:ind w:firstLine="630"/>
      </w:pPr>
      <w:r>
        <w:t>Наименование,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общественных обсуждений:</w:t>
      </w:r>
    </w:p>
    <w:p w:rsidR="00EC7BB6" w:rsidRDefault="003D270A">
      <w:pPr>
        <w:pStyle w:val="a3"/>
        <w:ind w:right="107"/>
      </w:pPr>
      <w:r>
        <w:t>Администрация</w:t>
      </w:r>
      <w:r>
        <w:rPr>
          <w:spacing w:val="1"/>
        </w:rPr>
        <w:t xml:space="preserve"> </w:t>
      </w:r>
      <w:r>
        <w:t>Колпнянского</w:t>
      </w:r>
      <w:r>
        <w:rPr>
          <w:spacing w:val="1"/>
        </w:rPr>
        <w:t xml:space="preserve"> </w:t>
      </w:r>
      <w:r>
        <w:t>р</w:t>
      </w:r>
      <w:r>
        <w:t>айона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303410,</w:t>
      </w:r>
      <w:r>
        <w:rPr>
          <w:spacing w:val="1"/>
        </w:rPr>
        <w:t xml:space="preserve"> </w:t>
      </w:r>
      <w:r>
        <w:t>Орловская</w:t>
      </w:r>
      <w:r>
        <w:rPr>
          <w:spacing w:val="1"/>
        </w:rPr>
        <w:t xml:space="preserve"> </w:t>
      </w:r>
      <w:r>
        <w:t>область,</w:t>
      </w:r>
      <w:r>
        <w:rPr>
          <w:spacing w:val="-67"/>
        </w:rPr>
        <w:t xml:space="preserve"> </w:t>
      </w:r>
      <w:r>
        <w:t>Колпнянский район, п.г.т. Колпна, ул. Пионерская, 2, Тел.: 8 (48674) 2-17-21,</w:t>
      </w:r>
      <w:r>
        <w:rPr>
          <w:spacing w:val="1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kolpnr-adm@adm.orel.ru</w:t>
      </w:r>
      <w:proofErr w:type="spellEnd"/>
      <w:r>
        <w:t>.</w:t>
      </w:r>
    </w:p>
    <w:p w:rsidR="00EC7BB6" w:rsidRPr="003D270A" w:rsidRDefault="00EC7BB6">
      <w:pPr>
        <w:pStyle w:val="a3"/>
        <w:ind w:left="0" w:firstLine="0"/>
        <w:jc w:val="left"/>
      </w:pPr>
    </w:p>
    <w:p w:rsidR="00EC7BB6" w:rsidRDefault="003D270A">
      <w:pPr>
        <w:pStyle w:val="Heading1"/>
      </w:pPr>
      <w:r>
        <w:t>Наименование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(намечаемой)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деятельности:</w:t>
      </w:r>
    </w:p>
    <w:p w:rsidR="00EC7BB6" w:rsidRDefault="003D270A">
      <w:pPr>
        <w:pStyle w:val="a3"/>
        <w:ind w:right="107"/>
      </w:pP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воздействия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(намечаемой)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«Лимит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(объем)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ФГБУ «НП «Орловское полесье» на период с 1 августа 2023 года до 1 августа</w:t>
      </w:r>
      <w:r>
        <w:rPr>
          <w:spacing w:val="-6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года».</w:t>
      </w:r>
    </w:p>
    <w:p w:rsidR="00EC7BB6" w:rsidRDefault="003D270A">
      <w:pPr>
        <w:pStyle w:val="Heading1"/>
        <w:ind w:right="108"/>
      </w:pPr>
      <w:r>
        <w:t>Цель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(намечаемой)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деятельности:</w:t>
      </w:r>
    </w:p>
    <w:p w:rsidR="00EC7BB6" w:rsidRDefault="003D270A">
      <w:pPr>
        <w:pStyle w:val="a3"/>
        <w:ind w:right="107"/>
      </w:pPr>
      <w:r>
        <w:t>Обоснование лимитов и квот (объема) добычи охотничьих ресурсов на</w:t>
      </w:r>
      <w:r>
        <w:rPr>
          <w:spacing w:val="1"/>
        </w:rPr>
        <w:t xml:space="preserve"> </w:t>
      </w:r>
      <w:r>
        <w:t>период с 1 августа 2023 года до 1 авгус</w:t>
      </w:r>
      <w:r>
        <w:t>та 2024 года на территории Орловской</w:t>
      </w:r>
      <w:r>
        <w:rPr>
          <w:spacing w:val="-67"/>
        </w:rPr>
        <w:t xml:space="preserve"> </w:t>
      </w:r>
      <w:r>
        <w:t>области.</w:t>
      </w:r>
    </w:p>
    <w:p w:rsidR="00EC7BB6" w:rsidRDefault="003D270A">
      <w:pPr>
        <w:pStyle w:val="Heading1"/>
      </w:pPr>
      <w:r>
        <w:t>Предварительное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(намечаемой)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деятельности:</w:t>
      </w:r>
    </w:p>
    <w:p w:rsidR="00EC7BB6" w:rsidRDefault="003D270A">
      <w:pPr>
        <w:pStyle w:val="a3"/>
        <w:ind w:right="108"/>
      </w:pPr>
      <w:r>
        <w:t xml:space="preserve">Российская    </w:t>
      </w:r>
      <w:r>
        <w:rPr>
          <w:spacing w:val="1"/>
        </w:rPr>
        <w:t xml:space="preserve"> </w:t>
      </w:r>
      <w:r>
        <w:t>Федерация,      Орловская      область,      общедоступные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закрепленные охотничьи угодья.</w:t>
      </w:r>
    </w:p>
    <w:p w:rsidR="00EC7BB6" w:rsidRDefault="003D270A">
      <w:pPr>
        <w:pStyle w:val="Heading1"/>
      </w:pPr>
      <w:r>
        <w:t>Планируемы</w:t>
      </w:r>
      <w:r>
        <w:t>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среду:</w:t>
      </w:r>
    </w:p>
    <w:p w:rsidR="00EC7BB6" w:rsidRDefault="003D270A">
      <w:pPr>
        <w:pStyle w:val="a3"/>
        <w:ind w:left="810" w:firstLine="0"/>
      </w:pPr>
      <w:r>
        <w:lastRenderedPageBreak/>
        <w:t>с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 по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апреля 2023</w:t>
      </w:r>
      <w:r>
        <w:rPr>
          <w:spacing w:val="-1"/>
        </w:rPr>
        <w:t xml:space="preserve"> </w:t>
      </w:r>
      <w:r>
        <w:t>года</w:t>
      </w:r>
    </w:p>
    <w:p w:rsidR="00EC7BB6" w:rsidRDefault="003D270A">
      <w:pPr>
        <w:pStyle w:val="Heading1"/>
        <w:ind w:left="810" w:right="0" w:firstLine="0"/>
      </w:pP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 доступности</w:t>
      </w:r>
      <w:r>
        <w:rPr>
          <w:spacing w:val="-2"/>
        </w:rPr>
        <w:t xml:space="preserve"> </w:t>
      </w:r>
      <w:r>
        <w:t>объекта общественного обсуждения:</w:t>
      </w:r>
    </w:p>
    <w:p w:rsidR="00EC7BB6" w:rsidRDefault="003D270A">
      <w:pPr>
        <w:pStyle w:val="a3"/>
        <w:ind w:right="107"/>
      </w:pP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proofErr w:type="spellStart"/>
      <w:r>
        <w:t>Приокского</w:t>
      </w:r>
      <w:proofErr w:type="spellEnd"/>
      <w:r>
        <w:rPr>
          <w:spacing w:val="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Росприроднадзора</w:t>
      </w:r>
      <w:proofErr w:type="spellEnd"/>
      <w:r>
        <w:t>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Департамента</w:t>
      </w:r>
      <w:r>
        <w:rPr>
          <w:spacing w:val="-3"/>
        </w:rPr>
        <w:t xml:space="preserve"> </w:t>
      </w:r>
      <w:r>
        <w:t>надзорной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Орловской</w:t>
      </w:r>
      <w:r>
        <w:rPr>
          <w:spacing w:val="-2"/>
        </w:rPr>
        <w:t xml:space="preserve"> </w:t>
      </w:r>
      <w:r>
        <w:t>области.</w:t>
      </w:r>
    </w:p>
    <w:p w:rsidR="00EC7BB6" w:rsidRDefault="003D270A">
      <w:pPr>
        <w:pStyle w:val="a3"/>
        <w:ind w:left="810" w:firstLine="0"/>
      </w:pPr>
      <w:r>
        <w:t>с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:rsidR="00EC7BB6" w:rsidRDefault="003D270A">
      <w:pPr>
        <w:pStyle w:val="Heading1"/>
        <w:ind w:left="810" w:right="0" w:firstLine="0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обсуждения:</w:t>
      </w:r>
    </w:p>
    <w:p w:rsidR="00EC7BB6" w:rsidRDefault="003D270A">
      <w:pPr>
        <w:pStyle w:val="a3"/>
        <w:ind w:right="107"/>
      </w:pPr>
      <w:r>
        <w:t>Опрос. Срок проведения опроса с 14 апреля 2023 года по 14 мая 2023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опросных</w:t>
      </w:r>
      <w:r>
        <w:rPr>
          <w:spacing w:val="1"/>
        </w:rPr>
        <w:t xml:space="preserve"> </w:t>
      </w:r>
      <w:r>
        <w:t>листов: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 xml:space="preserve">муниципальных органов власти Орловской области. </w:t>
      </w:r>
      <w:proofErr w:type="gramStart"/>
      <w:r>
        <w:t>Заполненные опросные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пометкой</w:t>
      </w:r>
      <w:r>
        <w:rPr>
          <w:spacing w:val="1"/>
        </w:rPr>
        <w:t xml:space="preserve"> </w:t>
      </w:r>
      <w:r>
        <w:t>«Опросный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обсуждениям»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67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предложены вопросы и замечания граждан по планируемой 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направленной</w:t>
      </w:r>
      <w:r>
        <w:rPr>
          <w:spacing w:val="86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изъятие</w:t>
      </w:r>
      <w:r>
        <w:rPr>
          <w:spacing w:val="87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среды</w:t>
      </w:r>
      <w:r>
        <w:rPr>
          <w:spacing w:val="87"/>
        </w:rPr>
        <w:t xml:space="preserve"> </w:t>
      </w:r>
      <w:r>
        <w:t>обитания</w:t>
      </w:r>
      <w:r>
        <w:rPr>
          <w:spacing w:val="86"/>
        </w:rPr>
        <w:t xml:space="preserve"> </w:t>
      </w:r>
      <w:r>
        <w:t>разрешенных</w:t>
      </w:r>
      <w:r>
        <w:rPr>
          <w:spacing w:val="-6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добыче</w:t>
      </w:r>
      <w:r>
        <w:rPr>
          <w:spacing w:val="88"/>
        </w:rPr>
        <w:t xml:space="preserve"> </w:t>
      </w:r>
      <w:r>
        <w:t>видов</w:t>
      </w:r>
      <w:r>
        <w:rPr>
          <w:spacing w:val="89"/>
        </w:rPr>
        <w:t xml:space="preserve"> </w:t>
      </w:r>
      <w:r>
        <w:t>охотничьих</w:t>
      </w:r>
      <w:r>
        <w:rPr>
          <w:spacing w:val="88"/>
        </w:rPr>
        <w:t xml:space="preserve"> </w:t>
      </w:r>
      <w:r>
        <w:t>ресурсов</w:t>
      </w:r>
      <w:r>
        <w:rPr>
          <w:spacing w:val="89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пределах</w:t>
      </w:r>
      <w:r>
        <w:rPr>
          <w:spacing w:val="88"/>
        </w:rPr>
        <w:t xml:space="preserve"> </w:t>
      </w:r>
      <w:r>
        <w:t>утвер</w:t>
      </w:r>
      <w:r>
        <w:t>жденного</w:t>
      </w:r>
      <w:r>
        <w:rPr>
          <w:spacing w:val="89"/>
        </w:rPr>
        <w:t xml:space="preserve"> </w:t>
      </w:r>
      <w:r>
        <w:t>лимита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установленных на</w:t>
      </w:r>
      <w:r>
        <w:rPr>
          <w:spacing w:val="-2"/>
        </w:rPr>
        <w:t xml:space="preserve"> </w:t>
      </w:r>
      <w:r>
        <w:t>территории Орловской</w:t>
      </w:r>
      <w:r>
        <w:rPr>
          <w:spacing w:val="-2"/>
        </w:rPr>
        <w:t xml:space="preserve"> </w:t>
      </w:r>
      <w:r>
        <w:t>области квот</w:t>
      </w:r>
      <w:r>
        <w:rPr>
          <w:spacing w:val="-1"/>
        </w:rPr>
        <w:t xml:space="preserve"> </w:t>
      </w:r>
      <w:r>
        <w:t>их</w:t>
      </w:r>
      <w:proofErr w:type="gramEnd"/>
      <w:r>
        <w:t xml:space="preserve"> добычи.</w:t>
      </w:r>
    </w:p>
    <w:p w:rsidR="00EC7BB6" w:rsidRDefault="003D270A">
      <w:pPr>
        <w:pStyle w:val="Heading1"/>
      </w:pPr>
      <w:r>
        <w:t>Контактные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(исполнителя)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органа местного самоуправления:</w:t>
      </w:r>
    </w:p>
    <w:p w:rsidR="00EC7BB6" w:rsidRDefault="00EC7BB6" w:rsidP="003D270A">
      <w:pPr>
        <w:jc w:val="both"/>
        <w:rPr>
          <w:sz w:val="28"/>
          <w:szCs w:val="28"/>
        </w:rPr>
      </w:pPr>
    </w:p>
    <w:p w:rsidR="003D270A" w:rsidRDefault="003D270A" w:rsidP="003D270A">
      <w:pPr>
        <w:pStyle w:val="a3"/>
        <w:ind w:left="0" w:right="107" w:firstLine="0"/>
      </w:pPr>
      <w:r>
        <w:t>Начальник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proofErr w:type="spellStart"/>
      <w:proofErr w:type="gramStart"/>
      <w:r>
        <w:t>жилищно</w:t>
      </w:r>
      <w:proofErr w:type="spellEnd"/>
      <w:r>
        <w:t>-</w:t>
      </w:r>
      <w:r>
        <w:rPr>
          <w:spacing w:val="-67"/>
        </w:rPr>
        <w:t xml:space="preserve"> </w:t>
      </w:r>
      <w:r>
        <w:t>коммунального</w:t>
      </w:r>
      <w:proofErr w:type="gramEnd"/>
      <w:r>
        <w:t xml:space="preserve"> и дорожного хозяйства администрации Колпнянского 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Речиц</w:t>
      </w:r>
      <w:proofErr w:type="spellEnd"/>
      <w:r>
        <w:rPr>
          <w:spacing w:val="1"/>
        </w:rPr>
        <w:t xml:space="preserve"> </w:t>
      </w:r>
      <w:r>
        <w:t>Лариса</w:t>
      </w:r>
      <w:r>
        <w:rPr>
          <w:spacing w:val="1"/>
        </w:rPr>
        <w:t xml:space="preserve"> </w:t>
      </w:r>
      <w:r>
        <w:t>Валентиновна,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8(48674)2-10-84,</w:t>
      </w:r>
      <w:r>
        <w:rPr>
          <w:spacing w:val="1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kolpna_arx@mail.ru</w:t>
        </w:r>
      </w:hyperlink>
      <w:r>
        <w:t>;</w:t>
      </w:r>
    </w:p>
    <w:p w:rsidR="003D270A" w:rsidRPr="003D270A" w:rsidRDefault="003D270A" w:rsidP="003D270A">
      <w:pPr>
        <w:jc w:val="both"/>
        <w:rPr>
          <w:sz w:val="28"/>
          <w:szCs w:val="28"/>
        </w:rPr>
        <w:sectPr w:rsidR="003D270A" w:rsidRPr="003D270A">
          <w:pgSz w:w="11910" w:h="16840"/>
          <w:pgMar w:top="1040" w:right="740" w:bottom="280" w:left="1600" w:header="720" w:footer="720" w:gutter="0"/>
          <w:cols w:space="720"/>
        </w:sectPr>
      </w:pPr>
    </w:p>
    <w:p w:rsidR="00EC7BB6" w:rsidRDefault="00EC7BB6" w:rsidP="003D270A">
      <w:pPr>
        <w:pStyle w:val="a3"/>
        <w:ind w:left="0" w:right="107" w:firstLine="0"/>
      </w:pPr>
    </w:p>
    <w:sectPr w:rsidR="00EC7BB6" w:rsidSect="00EC7BB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7BB6"/>
    <w:rsid w:val="003D270A"/>
    <w:rsid w:val="00AA7B01"/>
    <w:rsid w:val="00EC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B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BB6"/>
    <w:pPr>
      <w:ind w:left="101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7BB6"/>
    <w:pPr>
      <w:ind w:left="101" w:right="107" w:firstLine="7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7BB6"/>
  </w:style>
  <w:style w:type="paragraph" w:customStyle="1" w:styleId="TableParagraph">
    <w:name w:val="Table Paragraph"/>
    <w:basedOn w:val="a"/>
    <w:uiPriority w:val="1"/>
    <w:qFormat/>
    <w:rsid w:val="00EC7BB6"/>
  </w:style>
  <w:style w:type="paragraph" w:styleId="a5">
    <w:name w:val="Balloon Text"/>
    <w:basedOn w:val="a"/>
    <w:link w:val="a6"/>
    <w:uiPriority w:val="99"/>
    <w:semiHidden/>
    <w:unhideWhenUsed/>
    <w:rsid w:val="00AA7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B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pna_arx@mail.ru" TargetMode="External"/><Relationship Id="rId4" Type="http://schemas.openxmlformats.org/officeDocument/2006/relationships/hyperlink" Target="mailto:pr_knd@adm.or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2023-03-14T11:33:00Z</dcterms:created>
  <dcterms:modified xsi:type="dcterms:W3CDTF">2023-03-14T11:47:00Z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2023-03-14T00:00:00Z</vt:filetime>
  </property>
</Properties>
</file>