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C5" w:rsidRDefault="007F6AC5" w:rsidP="007F6AC5">
      <w:bookmarkStart w:id="0" w:name="_GoBack"/>
      <w:r>
        <w:t>Внесены изменения в форму расчета 6-НДФЛ</w:t>
      </w:r>
    </w:p>
    <w:bookmarkEnd w:id="0"/>
    <w:p w:rsidR="007F6AC5" w:rsidRDefault="007F6AC5" w:rsidP="00F56A35">
      <w:pPr>
        <w:spacing w:after="0"/>
      </w:pPr>
    </w:p>
    <w:p w:rsidR="007F6AC5" w:rsidRDefault="007F6AC5" w:rsidP="00F56A35">
      <w:pPr>
        <w:spacing w:after="0"/>
      </w:pPr>
      <w:r>
        <w:t>Федеральная налоговая служба приказом от 17.01.2018 № ММВ-7-11/18@ внесла изменения в порядок заполнения и формат представления расчета сумм налога на доходы физических лиц, исчисленных и удержанных налоговым агентом (форма 6-НДФЛ).</w:t>
      </w:r>
    </w:p>
    <w:p w:rsidR="007F6AC5" w:rsidRDefault="007F6AC5" w:rsidP="00F56A35">
      <w:pPr>
        <w:spacing w:after="0"/>
      </w:pPr>
    </w:p>
    <w:p w:rsidR="007F6AC5" w:rsidRDefault="007F6AC5" w:rsidP="00F56A35">
      <w:pPr>
        <w:spacing w:after="0"/>
      </w:pPr>
      <w:r>
        <w:t>В титульный лист расчета добавлены поля для отражения кода реорганизации и указания ИНН и КПП реорганизованной организации.</w:t>
      </w:r>
    </w:p>
    <w:p w:rsidR="007F6AC5" w:rsidRDefault="007F6AC5" w:rsidP="00F56A35">
      <w:pPr>
        <w:spacing w:after="0"/>
      </w:pPr>
    </w:p>
    <w:p w:rsidR="007F6AC5" w:rsidRDefault="007F6AC5" w:rsidP="00F56A35">
      <w:pPr>
        <w:spacing w:after="0"/>
      </w:pPr>
      <w:r>
        <w:t>Коды форм реорганизации и ликвидации организации (обособленного подразделения) приведены в приложении № 4 к порядку заполнения и представления расчета по форме 6-НДФЛ.</w:t>
      </w:r>
    </w:p>
    <w:p w:rsidR="007F6AC5" w:rsidRDefault="007F6AC5" w:rsidP="00F56A35">
      <w:pPr>
        <w:spacing w:after="0"/>
      </w:pPr>
    </w:p>
    <w:p w:rsidR="007F6AC5" w:rsidRDefault="007F6AC5" w:rsidP="00F56A35">
      <w:pPr>
        <w:spacing w:after="0"/>
      </w:pPr>
      <w:r>
        <w:t xml:space="preserve">Обновленная форма </w:t>
      </w:r>
      <w:proofErr w:type="gramStart"/>
      <w:r>
        <w:t>применяется</w:t>
      </w:r>
      <w:proofErr w:type="gramEnd"/>
      <w:r>
        <w:t xml:space="preserve"> начиная с представления отчетности за 2017 год.</w:t>
      </w:r>
    </w:p>
    <w:p w:rsidR="007F6AC5" w:rsidRDefault="007F6AC5" w:rsidP="00F56A35">
      <w:pPr>
        <w:spacing w:after="0"/>
      </w:pPr>
    </w:p>
    <w:p w:rsidR="007F6AC5" w:rsidRDefault="007F6AC5" w:rsidP="00F56A35">
      <w:pPr>
        <w:spacing w:after="0"/>
      </w:pPr>
      <w:r>
        <w:t>Расчет представляется налоговым агентом по окончании каждого квартала. Срок - не позднее 30 апреля, 31 июля, 31 октября, а по окончании года - не позднее 1 апреля. За несвоевременное представление расчета предусмотрен штраф.</w:t>
      </w:r>
    </w:p>
    <w:p w:rsidR="007F6AC5" w:rsidRDefault="007F6AC5" w:rsidP="00F56A35">
      <w:pPr>
        <w:spacing w:after="0"/>
      </w:pPr>
    </w:p>
    <w:p w:rsidR="00617C67" w:rsidRDefault="00F56A35" w:rsidP="00F56A35">
      <w:pPr>
        <w:jc w:val="right"/>
      </w:pPr>
      <w:r w:rsidRPr="00F56A35">
        <w:t xml:space="preserve">Отдел работы с налогоплательщиками </w:t>
      </w:r>
      <w:proofErr w:type="gramStart"/>
      <w:r w:rsidRPr="00F56A35">
        <w:t>МРИ</w:t>
      </w:r>
      <w:proofErr w:type="gramEnd"/>
      <w:r w:rsidRPr="00F56A35">
        <w:t xml:space="preserve"> ФНС России №3 по Орловской области</w:t>
      </w:r>
    </w:p>
    <w:sectPr w:rsidR="0061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C5"/>
    <w:rsid w:val="00565F34"/>
    <w:rsid w:val="00617C67"/>
    <w:rsid w:val="007F6AC5"/>
    <w:rsid w:val="00F5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dcterms:created xsi:type="dcterms:W3CDTF">2018-02-15T06:09:00Z</dcterms:created>
  <dcterms:modified xsi:type="dcterms:W3CDTF">2018-03-20T13:53:00Z</dcterms:modified>
</cp:coreProperties>
</file>