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BD7" w:rsidRDefault="007A5BD7" w:rsidP="007A5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постановления Правительства Орловской области</w:t>
      </w:r>
    </w:p>
    <w:p w:rsidR="007A5BD7" w:rsidRDefault="007A5BD7" w:rsidP="007A5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8 октября 2012 года № 353 «Об утверждении</w:t>
      </w:r>
    </w:p>
    <w:p w:rsidR="007A5BD7" w:rsidRDefault="007A5BD7" w:rsidP="007A5BD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государственной программы Орловской области «Развитие предпринимательства и деловой активности в Орловской области»</w:t>
      </w:r>
    </w:p>
    <w:p w:rsidR="007A5BD7" w:rsidRDefault="007A5BD7" w:rsidP="007A5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5BD7" w:rsidRDefault="007A5BD7" w:rsidP="007A5B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5BD7" w:rsidRPr="00794434" w:rsidRDefault="007A5BD7" w:rsidP="007A5BD7">
      <w:pPr>
        <w:spacing w:after="0" w:line="240" w:lineRule="auto"/>
        <w:ind w:left="48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94434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9443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5BD7" w:rsidRDefault="007A5BD7" w:rsidP="007A5BD7">
      <w:pPr>
        <w:pStyle w:val="ConsPlusNormal"/>
        <w:ind w:left="3969"/>
        <w:jc w:val="right"/>
      </w:pPr>
      <w:r>
        <w:t>к государственной программе Орловской области «Развитие предпринимательства и деловой активности в Орловской области»</w:t>
      </w:r>
    </w:p>
    <w:p w:rsidR="00BF02AB" w:rsidRDefault="00BF02AB" w:rsidP="00BF02AB">
      <w:pPr>
        <w:widowControl w:val="0"/>
        <w:tabs>
          <w:tab w:val="left" w:pos="564"/>
        </w:tabs>
        <w:autoSpaceDE w:val="0"/>
        <w:autoSpaceDN w:val="0"/>
        <w:adjustRightInd w:val="0"/>
        <w:spacing w:after="0" w:line="240" w:lineRule="auto"/>
      </w:pPr>
      <w:r>
        <w:tab/>
      </w:r>
      <w:r>
        <w:tab/>
      </w:r>
    </w:p>
    <w:p w:rsidR="007A5BD7" w:rsidRDefault="007A5BD7" w:rsidP="00BF02AB">
      <w:pPr>
        <w:widowControl w:val="0"/>
        <w:tabs>
          <w:tab w:val="left" w:pos="564"/>
        </w:tabs>
        <w:autoSpaceDE w:val="0"/>
        <w:autoSpaceDN w:val="0"/>
        <w:adjustRightInd w:val="0"/>
        <w:spacing w:after="0" w:line="240" w:lineRule="auto"/>
      </w:pPr>
    </w:p>
    <w:p w:rsidR="0014644D" w:rsidRDefault="003B52E1" w:rsidP="00BF0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hyperlink w:anchor="Par34" w:history="1">
        <w:r w:rsidR="0014644D" w:rsidRPr="00EF3313">
          <w:rPr>
            <w:rFonts w:ascii="Times New Roman" w:hAnsi="Times New Roman"/>
            <w:sz w:val="28"/>
            <w:szCs w:val="28"/>
          </w:rPr>
          <w:t>ПОРЯДОК</w:t>
        </w:r>
      </w:hyperlink>
      <w:r w:rsidR="0014644D" w:rsidRPr="00EF3313">
        <w:rPr>
          <w:rFonts w:ascii="Times New Roman" w:hAnsi="Times New Roman"/>
          <w:sz w:val="28"/>
          <w:szCs w:val="28"/>
        </w:rPr>
        <w:br/>
        <w:t xml:space="preserve">предоставления </w:t>
      </w:r>
      <w:r w:rsidR="0014644D">
        <w:rPr>
          <w:rFonts w:ascii="Times New Roman" w:hAnsi="Times New Roman"/>
          <w:sz w:val="28"/>
          <w:szCs w:val="28"/>
        </w:rPr>
        <w:t xml:space="preserve">субсидий из областного бюджета бюджетам </w:t>
      </w:r>
      <w:r w:rsidR="0014644D" w:rsidRPr="00EF3313">
        <w:rPr>
          <w:rFonts w:ascii="Times New Roman" w:hAnsi="Times New Roman"/>
          <w:sz w:val="28"/>
          <w:szCs w:val="28"/>
        </w:rPr>
        <w:t>муниципальны</w:t>
      </w:r>
      <w:r w:rsidR="0014644D">
        <w:rPr>
          <w:rFonts w:ascii="Times New Roman" w:hAnsi="Times New Roman"/>
          <w:sz w:val="28"/>
          <w:szCs w:val="28"/>
        </w:rPr>
        <w:t>х</w:t>
      </w:r>
      <w:r w:rsidR="0014644D" w:rsidRPr="00EF3313">
        <w:rPr>
          <w:rFonts w:ascii="Times New Roman" w:hAnsi="Times New Roman"/>
          <w:sz w:val="28"/>
          <w:szCs w:val="28"/>
        </w:rPr>
        <w:t xml:space="preserve"> район</w:t>
      </w:r>
      <w:r w:rsidR="0014644D">
        <w:rPr>
          <w:rFonts w:ascii="Times New Roman" w:hAnsi="Times New Roman"/>
          <w:sz w:val="28"/>
          <w:szCs w:val="28"/>
        </w:rPr>
        <w:t xml:space="preserve">ов </w:t>
      </w:r>
      <w:r w:rsidR="0014644D" w:rsidRPr="00EF3313">
        <w:rPr>
          <w:rFonts w:ascii="Times New Roman" w:hAnsi="Times New Roman"/>
          <w:sz w:val="28"/>
          <w:szCs w:val="28"/>
        </w:rPr>
        <w:t xml:space="preserve">Орловской области на реализацию мероприятия «Субсидирование начинающих предпринимателей» муниципальных программ поддержки </w:t>
      </w:r>
      <w:r w:rsidR="0014644D" w:rsidRPr="00C536F3">
        <w:rPr>
          <w:rFonts w:ascii="Times New Roman" w:hAnsi="Times New Roman"/>
          <w:spacing w:val="-4"/>
          <w:sz w:val="28"/>
          <w:szCs w:val="28"/>
        </w:rPr>
        <w:t>малого и среднего предпринимательства</w:t>
      </w:r>
    </w:p>
    <w:p w:rsidR="00874524" w:rsidRDefault="00874524" w:rsidP="00BF0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bookmarkStart w:id="0" w:name="_GoBack"/>
      <w:bookmarkEnd w:id="0"/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1.1. Порядок предоставления субсидий из областного бюджета бюджетам муниципальных районов Орловской области на реализацию мероприятия "Субсидирование начинающих предпринимателей" муниципальных программ поддержки малого и среднего предпринимательства (далее - Порядок) регламентирует предоставление субсидий из областного бюджета бюджетам муниципальных районов Орловской области (далее также - районы) на реализацию мероприятия "Субсидирование начинающих предпринимателей" (далее также - Мероприятие) муниципальных программ поддержки малого и среднего предпринимательства (далее - муниципальные программы).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4"/>
      <w:bookmarkEnd w:id="1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1.2. Субсидии из областного бюджета бюджетам муниципальных районов Орловской области на реализацию мероприятия "Субсидирование начинающих предпринимателей" (далее - субсидии) предоставляются в рамках реализации Мероприятия </w:t>
      </w:r>
      <w:hyperlink r:id="rId7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подпрограммы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и поддержка малого и среднего предпринимательства в Орловской области на 2014 - 2020 годы" государственной программы Орловской области "Развитие предпринимательства и деловой активности в Орловской области" (далее - Подпрограмма) на конкурсной основе в целях </w:t>
      </w: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расходных обязательств на реализацию Мероприятия муниципальной программы.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1.3. Субсидии предоставляются по итогам конкурсного отбора районов Орловской области, бюджетам которых в текущем году будет предоставлена субсидия из областного бюджета на реализацию мероприятия "Субсидирование начинающих предпринимателей" (далее - конкурсный отбор), в пределах бюджетных ассигнований, установленных на данные цели законом Орловской области об областном бюджете на текущий год и на плановый период и лимитов бюджетных обязательств на текущий год.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1.4. Размер субсидии определяется фактической потребностью района на реализацию Мероприятия муниципальной программы на текущий год и составляет не более 95% от всех затрат на реализацию Мероприятия </w:t>
      </w: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муниципальной программы и рассчитывается по следующей формуле: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Сi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= (</w:t>
      </w:r>
      <w:proofErr w:type="gram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x </w:t>
      </w: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Нi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) / Н, где: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Сi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- размер субсидии бюджету i-</w:t>
      </w: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Нi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объем средств, необходимый i-</w:t>
      </w: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образованию согласно заявке;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С - общий объем средств, предусмотренных законом об областном бюджете на текущий финансовый год на выплату субсидий;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Н - общий суммарный объем средств, необходимый муниципальным образованиям согласно представленным заявкам.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этом: </w:t>
      </w: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Hi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&lt;= </w:t>
      </w: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x Q, где: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Сп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предельный размер субсидии на одного субъекта малого предпринимательства - получателя субсидии (300 тыс. рублей);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Q - количество получателей поддержки, установленное в качестве значения показателя эффективности в паспорте мероприятия, представляемого в составе конкурсной документации.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В случае превышения размера субсидии бюджету i-</w:t>
      </w: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над объемом средств, необходимым i-</w:t>
      </w: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образованию согласно заявке, субсидия предоставляется в размере, указанном в заявке муниципального образования.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2. Условия предоставления субсидии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2.1. Субсидия предоставляется: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а) по итогам конкурсного отбора районам, реализующим в текущем году Мероприятие муниципальной программы;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23"/>
      <w:bookmarkEnd w:id="2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б) районам, взявшим на себя следующие обязательства: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размер </w:t>
      </w: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муниципальной программы за счет средств муниципального бюджета не менее 5% от размера всех затрат на реализацию Мероприятия муниципальной программы;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25"/>
      <w:bookmarkEnd w:id="3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в целях реализации Мероприятия муниципальной программы разработать порядок субсидирования начинающих предпринимателей;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Мероприятия муниципальной программы обеспечить взаимодействие с Центром занятости населения района в рамках государственной </w:t>
      </w:r>
      <w:hyperlink r:id="rId8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программы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 "Содействие занятости населения Орловской области до 2020 года", утвержденной постановлением Правительства Орловской области от 8 октября 2012 года N 352 "Об утверждении государственной программы Орловской области "Содействие занятости населения Орловской области до 2020 года";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установить размер субсидии начинающим субъектам малого предпринимательства, осуществляющим розничную и оптовую торговлю, не более 10% от общей суммы субсидии;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обеспечить в составе конкурсной комиссии, созданной в целях определения победителей в рамках реализации Мероприятия муниципальной программы, не менее трети представителей общественных организаций;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использовать средства субсидии, предоставленной на цели, указанные в </w:t>
      </w:r>
      <w:hyperlink w:anchor="P4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пункте 1.2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в срок до 31 декабря текущего года;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обеспечить достижение показателей эффективности использования целевых показателей, указанных в паспорте мероприятия "Субсидирование начинающих предпринимателей" муниципальной программы.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2.2. Порядок субсидирования начинающих предпринимателей (далее - также Субъекты), относящихся в соответствии с критериями, установленными Федеральным </w:t>
      </w:r>
      <w:hyperlink r:id="rId9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 июля 2007 года N 209-ФЗ "О развитии малого и среднего предпринимательства в Российской Федерации" к категории малого предпринимательства, включая крестьянские (фермерские) хозяйства и потребительские кооперативы, указанный в </w:t>
      </w:r>
      <w:hyperlink w:anchor="P25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абзаце третьем подпункта "б" пункта 2.1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должен содержать следующие положения: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1) субсидии Субъектам предоставляются: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33"/>
      <w:bookmarkEnd w:id="4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а) вновь зарегистрированным и действующим менее одного календарного года с даты государственной регистрации на территории района на дату окончания приема конкурсной документации индивидуальным предпринимателям и юридическим лицам - производителям товаров, работ, услуг на условиях долевого финансирования в целях возмещения следующих расходов: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расходов по государственной регистрации юридического лица или индивидуального предпринимателя;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расходов, связанных с началом предпринимательской деятельности;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выплат за использование франшизы (паушальный взнос);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расходов на приобретение оборудования, в том числе при заключении договора коммерческой концессии (после предоставления зарегистрированного в установленном порядке договора коммерческой концессии);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б) разово в размере, не превышающем 0,3 млн. рублей на одного Субъекта;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в) при условии </w:t>
      </w: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Субъектом расходов, указанных в </w:t>
      </w:r>
      <w:hyperlink w:anchor="P33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"а"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пункта, на реализацию бизнес-проекта в размере не менее 15% от размера получаемой субсидии;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г) после прохождения Субъектом краткосрочного обучения и при наличии бизнес-проекта (прохождение краткосрочного обучения не требуется для Субъектов, имеющих диплом о высшем юридическом и (или) экономическом образовании (профильной переподготовке));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2) при определении победителей конкурсного отбора учитываются следующие приоритетные целевые группы Субъектов - получателей субсидии: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а) зарегистрированные безработные;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б) 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неполные семьи, многодетные семьи, семьи, воспитывающие детей-инвалидов;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в) работники, находящиеся под угрозой массового увольнения </w:t>
      </w: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г) военнослужащие, уволенные в запас в связи с сокращением Вооруженных Сил Российской Федерации;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д) 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е) субъекты малого предпринимательства, относящиеся к социальному предпринимательству в соответствии с </w:t>
      </w:r>
      <w:hyperlink r:id="rId10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7.4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малого и среднего предпринимательства, утвержденных приказом Министерства экономического развития Российской Федерации от 25 марта 2015 года N 167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малого и среднего предпринимательства";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ж) 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3. Порядок проведения конкурсного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отбора и предоставления субсидии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3.1. В рамках своих полномочий Департамент экономического развития и инвестиционной деятельности Орловской области (далее - Департамент экономического развития и инвестиционной деятельности) в целях проведения конкурсного отбора создает комиссию по конкурсному отбору районов Орловской области, бюджетам которых будет предоставлена субсидия из областного бюджета на реализацию мероприятия "Субсидирование начинающих предпринимателей" (далее - комиссия).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3.2. Состав комиссии утверждается приказом Департамента экономического развития и инвестиционной деятельности. Комиссия состоит из председателя, заместителя председателя, секретаря и членов комиссии, но не менее чем из 7 членов, в том числе с участием представителей общественных организаций предпринимателей.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3.3. Работой комиссии руководит председатель комиссии.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Комиссии: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организует деятельность комиссии, председательствует на ее заседаниях;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определяет порядок рассмотрения вопросов на заседаниях комиссии;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определяет дату, время и место проведения заседаний комиссии;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подписывает и утверждает протокол заседания комиссии;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дает поручения секретарю и членам комиссии.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председателя комиссии его обязанности исполняет заместитель председателя комиссии, в случае отсутствия заместителя председателя комиссии - один из членов комиссии по поручению председателя комиссии.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Комиссии: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организует подготовку материалов к заседанию комиссии;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информирует членов комиссии о дате, времени и месте проведения ее заседаний не позднее 3 календарных дней до дня проведения заседания комиссии;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ведет протокол заседания комиссии;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выполняет поручения председателя комиссии.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Во время отсутствия секретаря комиссии его полномочия осуществляет один из членов комиссии по поручению председателя комиссии.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3.4. Заседание комиссии считается правомочным, если на нем присутствует не менее половины от ее состава. Решения комиссии принимаются простым большинством голосов от общего числа присутствующих членов при открытом голосовании. В случае равенства голосов голос председательствующего считается решающим. Решения комиссии оформляются протоколом. К протоколу приобщаются материалы, имеющие отношение к рассматриваемым на заседании вопросам.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В течение 3 календарных дней со дня проведения заседания комиссии протокол подписывается и утверждается председателем комиссии и подписывается всеми членами комиссии. Протокол заседания доводится до сведения членов комиссии секретарем комиссии в течение 4 календарных дней со дня проведения заседания.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3.5. Департамент экономического развития и инвестиционной деятельности обеспечивает размещение извещения о начале приема конкурсной документации в государственной специализированной информационной системе "Портал Орловской области - публичный информационный центр" в сети Интернет, а также письменно направляет его главам администраций районов не позднее 5 календарных дней до дня начала приема конкурсной документации.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В извещении содержатся сведения, перечисленные в </w:t>
      </w:r>
      <w:hyperlink r:id="rId11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пункте 4 статьи 1057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Гражданского кодекса Российской Федерации.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P73"/>
      <w:bookmarkEnd w:id="5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3.6. Для участия в конкурсном отборе районы направляют конкурсную документацию в запечатанном конверте в комиссию по адресу: 302021, г. Орел, пл. Ленина, д. 1. На конверте указываются: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адрес комиссии;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слова "На конкурсный отбор районов Орловской области для предоставления субсидий на реализацию мероприятия "Субсидирование начинающих предпринимателей" муниципальной программы";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наименование и адрес участника конкурсного отбора.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77"/>
      <w:bookmarkEnd w:id="6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3.7. В составе конкурсной документации должны быть представлены </w:t>
      </w: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следующие документы: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r:id="rId12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заявка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предоставление субсидии, подписанная главой администрации района, по форме согласно приложению 1 к Порядку;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2) копия нормативного правового акта, утверждающего муниципальную программу в действующей редакции;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3) выписка из бюджета района с указанием объема </w:t>
      </w: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и целевого назначения средств бюджета района;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4) документ о согласии на </w:t>
      </w: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уровня </w:t>
      </w: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, подписанный главой администрации района (гарантийное письмо в свободной форме);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5) пояснительная записка, соответствующая требованиям, указанным в </w:t>
      </w:r>
      <w:hyperlink w:anchor="P85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пункте 3.8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hyperlink r:id="rId13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паспорт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"Субсидирование начинающих предпринимателей" муниципальной программы по форме согласно приложению 2 к Порядку.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Указанные документы должны быть сброшюрованы в единый документ, прошиты, пронумерованы и скреплены печатью. Первой должна быть подшита опись документов, представляемых на конкурсный отбор, с указанием страниц, последующий порядок документов должен соответствовать порядку документов, указанному в настоящем пункте.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85"/>
      <w:bookmarkEnd w:id="7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3.8. Требования к пояснительной записке: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1) пояснительная записка должна содержать: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а) основные тенденции развития малого и среднего предпринимательства в районе, сложившиеся за период с 2012 года по первое полугодие текущего года (с использованием статистических данных);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б) перечень мероприятий, направленных на развитие и поддержку малого и среднего предпринимательства в районе за период с 2012 года по первое полугодие текущего года, оценку их эффективности;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в) обоснование необходимости привлечения средств областного бюджета на реализацию Мероприятия муниципальной программы;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г) механизм и условия отбора Субъектов в рамках Мероприятия муниципальной программы;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2) пояснительная записка должна быть оформлена следующим образом: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а) объем - не более 5 страниц формата А4;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б) шрифт: </w:t>
      </w: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Times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New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Roman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, размер 14, междустрочный интервал - 1, поля: верхнее и нижнее по 2 см, левое - 3 см, правое - 1,5 см.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3.9. Прием конкурсной документации осуществляется в течение 25 рабочих дней со дня начала ее приема, указанного в извещении.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3.10. Конкурсная документация регистрируется секретарем комиссии в порядке поступления в журнале регистрации заявок в день ее поступления с указанием даты и времени поступления.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3.11. Конкурсный отбор осуществляется комиссией путем рассмотрения конкурсной документации районов на соответствие требованиям Порядка, а также оценки конкурсной документации районов, допущенных на конкурсный отбор, с использованием балльной системы согласно </w:t>
      </w:r>
      <w:hyperlink r:id="rId14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3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P97"/>
      <w:bookmarkEnd w:id="8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3.12. Комиссия осуществляет рассмотрение, оценку конкурсной документации и подведение итогов конкурса в течение 15 календарных дней со дня окончания приема конкурсной документации.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3.13. В ходе рассмотрения конкурсной документации комиссия осуществляет ее оценку на соответствие требованиям Порядка, по итогам которой принимает решение о допуске или отказе в допуске района к участию в конкурсном отборе. В течение 5 календарных дней со дня принятия такого решения в адрес главы администрации района направляется выписка из протокола, содержащего решение комиссии о допуске к конкурсному отбору или об отказе в допуске на конкурсный отбор с указанием оснований, послуживших причиной отказа.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допуске района к участию в конкурсном отборе являются: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1) нарушение требований, установленных в </w:t>
      </w:r>
      <w:hyperlink w:anchor="P23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подпункте "б" пункта 2.1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2) представление неполного пакета документов, указанных в </w:t>
      </w:r>
      <w:hyperlink w:anchor="P77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пункте 3.7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3) представление конкурсной документации, не соответствующей требованиям </w:t>
      </w:r>
      <w:hyperlink w:anchor="P73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пунктов 3.6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85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3.8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4) наличие недостоверных сведений, указанных в конкурсной документации.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3.14. В случае отсутствия оснований для отказа в допуске района к участию в конкурсном отборе комиссия принимает решение о допуске района к участию в конкурсном отборе и проводит оценку его конкурсной документации с использованием балльной системы согласно </w:t>
      </w:r>
      <w:hyperlink r:id="rId15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3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Порядку.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По итогам оценки конкурсной документации составляется рейтинг районов, в котором районы ранжируются в порядке убывания набранных баллов.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В случае равенства набранных баллов более высокий рейтинг присваивается району, конкурсная документация которого в соответствии с журналом регистрации заявок поступила ранее.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3.15. Очередность предоставления субсидии определяется на основании рейтинга районов, начиная от большего показателя к меньшему.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3.16. В случае невозможности предоставления району - победителю конкурсного отбора, имеющему наименьший балл по рейтингу, субсидии в максимальном размере, размер субсидии снижается до размера недораспределенного остатка денежных средств, предусмотренных законом об областном бюджете на текущий год на цели, указанные в </w:t>
      </w:r>
      <w:hyperlink w:anchor="P4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пункте 1.2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с его письменного согласия.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При этом пропорционально сниженному объему субсидии снижаются значения целевых показателей эффективности использования субсидии, указанных в паспорте мероприятия "Субсидирование начинающих предпринимателей" муниципальной программы.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отказа района - победителя конкурсного отбора, имеющего наименьший балл по рейтингу, от снижения размера субсидии субсидия в </w:t>
      </w: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размере недораспределенного остатка денежных средств предлагается претенденту, набравшему одинаковый или меньший балл по рейтингу с районом - победителем конкурсного отбора, до полного распределения денежных средств, предусмотренных законом об областном бюджете на текущий год на цели, указанные в </w:t>
      </w:r>
      <w:hyperlink w:anchor="P4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пункте 1.2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Порядка. В этом случае район - победитель конкурсного отбора, отказавшийся от субсидии, исключается из числа победителей конкурсного отбора, район, согласившийся на получение субсидии в сниженном размере, признается победителем конкурсного отбора.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3.17. В случае </w:t>
      </w: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недораспределения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средств, предусмотренных на цели, указанные в </w:t>
      </w:r>
      <w:hyperlink w:anchor="P4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пункте 1.2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а также при наличии до окончания текущего года времени, достаточного для проведения конкурсного отбора в соответствии с Порядком, комиссия принимает решение об объявлении дополнительного конкурсного отбора в течение 10 календарных дней со дня окончания срока, установленного </w:t>
      </w:r>
      <w:hyperlink w:anchor="P97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3.12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3.18. На основании протокола, содержащего решение комиссии о предоставлении субсидий, Департамент экономического развития и инвестиционной деятельности в течение 20 календарных дней со дня подписания и утверждения протокола готовит проект постановления Правительства Орловской области о распределении субсидий муниципальным районам Орловской области - победителям конкурсного отбора муниципальных районов Орловской области, бюджетам которых будет предоставлена субсидия из областного бюджета на реализацию мероприятия "Субсидирование начинающих предпринимателей" муниципальных программ поддержки малого и среднего предпринимательства.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3.19. Департамент экономического развития и инвестиционной деятельности в течение 15 календарных дней со дня принятия в порядке, установленном </w:t>
      </w:r>
      <w:hyperlink r:id="rId16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Регламентом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Орловской области, утвержденным постановлением Правительства Орловской области от 17 июня 2015 года N 265 "Об утверждении Регламента Правительства Орловской области", постановления, указанного в пункте 3.18 Порядка, письменно уведомляет глав администраций районов - победителей конкурсного отбора о результатах конкурсного отбора и заключает с каждым победителем в лице главы администрации района - победителя соглашение о предоставлении субсидии из областного бюджета бюджету района - победителя на реализацию мероприятия "Субсидирование начинающих предпринимателей" муниципальной программы поддержки малого и среднего предпринимательства (далее - соглашение).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Форма соглашения утверждается приказом Департамента экономического развития и инвестиционной деятельности. Соглашение должно содержать: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1) сведения о размере субсидии;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2) целевое назначение субсидии;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объеме средств бюджета района - победителя, предусмотренных на реализацию Мероприятия муниципальной программы;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4) условия предоставления субсидии;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5) период и форму отчетности об использовании субсидии;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показатели эффективности использования субсидии;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7) основания приостановления, прекращения и сокращения объема предоставления субсидии;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8) порядок возврата субсидии, неиспользованной или использованной не по целевому назначению;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9) ответственность сторон за нарушение условий соглашения.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P124"/>
      <w:bookmarkEnd w:id="9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3.20. В срок не позднее чем через 30 календарных дней со дня заключения соглашения район - победитель конкурсного отбора представляет в Департамент экономического развития и инвестиционной деятельности следующие документы: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hyperlink r:id="rId17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справку-расчет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использование субсидии в двух экземплярах по форме согласно приложению 4 к Порядку;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P126"/>
      <w:bookmarkEnd w:id="10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hyperlink r:id="rId18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отчет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использовании бюджетных средств по форме согласно приложению 5 к Порядку;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3) пояснительную записку к отчету об использовании бюджетных средств;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P128"/>
      <w:bookmarkEnd w:id="11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4) копии платежных поручений, подтверждающих осуществление расходов на реализацию Мероприятия муниципальной программы, с отметкой банка.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3.21. Поступившие в Департамент экономического развития и инвестиционной деятельности документы, указанные в </w:t>
      </w:r>
      <w:hyperlink w:anchor="P124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пункте 3.20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регистрируются в день поступления в порядке очередности в журнале регистрации с указанием даты поступления. В течение 5 календарных дней со дня регистрации Департамент экономического развития и инвестиционной деятельности рассматривает указанные документы.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несоответствия документов требованиям Порядка и (или) представления неполного комплекта документов, указанных в </w:t>
      </w:r>
      <w:hyperlink w:anchor="P124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пункте 3.20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в течение 5 календарных дней со дня их регистрации документы возвращаются на доработку. После доработки документов район - победитель конкурсного отбора повторно направляет их в Департамент экономического развития и инвестиционной деятельности, который повторно рассматривает документы в соответствии с настоящим пунктом.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предоставления полного комплекта документов, указанных в </w:t>
      </w:r>
      <w:hyperlink w:anchor="P124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пункте 3.20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и их соответствия требованиям Порядка Департамент экономического развития и инвестиционной деятельности в течение 5 календарных дней со дня их регистрации согласовывает справку-расчет на использование субсидии и направляет ее в район - победитель конкурсного отбора.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3.22. Районы - победители конкурсного отбора обеспечивают осуществление кассовых расходов за счет субсидии на основании согласованной Департаментом экономического развития и инвестиционной деятельности справки-расчета на использование субсидии.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3.23. Департамент экономического развития и инвестиционной деятельности перечисляет субсидию в течение 30 календарных дней со дня согласования справки-расчета на использование субсидии на счета, открытые в территориальном органе Федерального казначейства, для учета поступлений </w:t>
      </w: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их распределения между бюджетами бюджетной системы Российской Федерации, для последующего перечисления в установленном порядке в бюджеты районов - победителей конкурсного отбора.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P134"/>
      <w:bookmarkEnd w:id="12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3.24. Основаниями для приостановления предоставления субсидии району - победителю конкурсного отбора являются: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1) невыполнение условий соглашения;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2) установление факта нецелевого использования субсидии;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3) непредставление в соответствии с </w:t>
      </w:r>
      <w:hyperlink w:anchor="P151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3.29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документов, указанных в </w:t>
      </w:r>
      <w:hyperlink w:anchor="P126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подпунктах 2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128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4 пункта 3.20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Порядка;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непредоставление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- победителем конкурсного отбора доли </w:t>
      </w: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, установленной соглашением.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3.25. В течение 10 календарных дней со дня выявления оснований, указанных в </w:t>
      </w:r>
      <w:hyperlink w:anchor="P134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пункте 3.24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Департамент экономического развития и инвестиционной деятельности направляет главе администрации района - победителя конкурсного отбора подписанное руководителем Департамента экономического развития и инвестиционной деятельности уведомление о приостановлении предоставления субсидии (далее - уведомление). В уведомлении в обязательном порядке указываются основания приостановления предоставления субсидии.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P140"/>
      <w:bookmarkEnd w:id="13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района - победителя конкурсного отбора представляет документы, подтверждающие устранение причин, послуживших основанием для направления уведомления, в срок не позднее 10 календарных дней со дня получения уведомления.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субсидии возобновляется в случае устранения причин, послуживших основанием для приостановления предоставления субсидии, в срок, не превышающий 15 календарных дней со дня представления районом - победителем конкурсного отбора документов, подтверждающих факт их устранения.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3.26. В случае непредставления документов, подтверждающих факт устранения нарушений, в срок, указанный в </w:t>
      </w:r>
      <w:hyperlink w:anchor="P140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абзаце втором пункта 3.25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Порядка, перечисление субсидии прекращается; ранее перечисленная субсидия подлежит возврату в срок, не превышающий 15 календарных дней со дня получения главой администрации района - победителя конкурсного отбора уведомления о приостановлении предоставления субсидии, и перечисляется на счет Департамента экономического развития и инвестиционной деятельности.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proofErr w:type="spellStart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неперечисления</w:t>
      </w:r>
      <w:proofErr w:type="spellEnd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Департамент экономического развития и инвестиционной деятельности принимает меры по взысканию субсидии в соответствии с действующим законодательством.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В случае получения Департаментом экономического развития и инвестиционной деятельности письменного уведомления района - победителя конкурсного отбора о прекращении потребности в субсидии перечисление субсидии прекращается в течение 10 календарных дней со дня получения соответствующего уведомления, о чем глава администрации района - победителя конкурсного отбора письменно информируется в течение 3 календарных дней со дня прекращения перечисления субсидии.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P145"/>
      <w:bookmarkEnd w:id="14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3.27. Основанием для сокращения объема предоставления субсидии бюджету района - победителя конкурсного отбора является сокращение лимитов бюджетных обязательств областного бюджета, доведенных Департаменту экономического развития и инвестиционной деятельности для предоставления субсидии, или обращение района - победителя конкурсного отбора о сокращении размера субсидии.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P146"/>
      <w:bookmarkEnd w:id="15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10 календарных дней со дня возникновения оснований, указанных в </w:t>
      </w:r>
      <w:hyperlink w:anchor="P145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абзаце первом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пункта, Департамент экономического развития и инвестиционной деятельности направляет главе администрации района - победителя конкурсного отбора подписанное руководителем Департамента экономического развития и инвестиционной деятельности уведомление о сокращении объема предоставляемой субсидии.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В случае сокращения объема предоставления субсидий бюджетам районов - победителей конкурсного отбора в результате сокращения лимитов бюджетных обязательств областного бюджета, доведенных Департаменту экономического развития и инвестиционной деятельности для предоставления субсидий, размер субсидий сокращается пропорционально размерам предоставленных районам - победителям конкурсного отбора субсидий.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наличии высвобождаемых средств в результате сокращения объема предоставляемой субсидии районам - победителям конкурсного отбора на основании обращений районов - победителей конкурсного отбора о сокращении размера субсидии уведомляются иные районы - получатели субсидии в течение 3 календарных дней со дня направления Департаментом экономического развития и инвестиционной деятельности уведомления, указанного в </w:t>
      </w:r>
      <w:hyperlink w:anchor="P146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абзаце втором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Средства, высвобождаемые в результате сокращения объема предоставляемой субсидии районам - победителям конкурсного отбора на основании обращений районов - победителей конкурсного отбора о сокращении размера субсидии, распределяются между иными районами - получателями субсидии пропорционального размерам предоставленных районам - победителям конкурсного отбора субсидий в течение 30 календарных дней со дня направления Департаментом экономического развития и инвестиционной деятельности уведомления, указанного в </w:t>
      </w:r>
      <w:hyperlink w:anchor="P146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абзаце втором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пункта, при предоставлении иными районами - получателями субсидии в течение 10 календарных дней со дня направления Департаментом экономического развития и инвестиционной деятельности уведомления о наличии высвобождаемых средств документов, установленных </w:t>
      </w:r>
      <w:hyperlink w:anchor="P124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3.20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3.28. Остаток неиспользованных районом - победителем конкурсного отбора средств субсидии в текущем году подлежит возврату в соответствии с действующим законодательством.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P151"/>
      <w:bookmarkEnd w:id="16"/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3.29. После подписания соглашения ежемесячно в срок до 5 числа месяца, следующего за отчетным месяцем, до момента подтверждения использования средств субсидии в размере, установленном соглашением, районы - победители конкурсного отбора представляют в Департамент экономического развития и инвестиционной деятельности документы, указанные в </w:t>
      </w:r>
      <w:hyperlink w:anchor="P126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подпунктах </w:t>
        </w:r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lastRenderedPageBreak/>
          <w:t>2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w:anchor="P128" w:history="1">
        <w:r w:rsidRPr="000C0657">
          <w:rPr>
            <w:rFonts w:ascii="Times New Roman" w:eastAsia="Times New Roman" w:hAnsi="Times New Roman"/>
            <w:sz w:val="28"/>
            <w:szCs w:val="28"/>
            <w:lang w:eastAsia="ru-RU"/>
          </w:rPr>
          <w:t>4 пункта 3.20</w:t>
        </w:r>
      </w:hyperlink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3.30. Контроль за соблюдением условий предоставления и использования районами - победителями конкурсного отбора субсидий осуществляется Департаментом экономического развития и инвестиционной деятельности Орловской области и органом государственного финансового контроля в соответствии с действующим законодательством.</w:t>
      </w:r>
    </w:p>
    <w:p w:rsidR="000C0657" w:rsidRPr="000C0657" w:rsidRDefault="000C0657" w:rsidP="000C06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0657">
        <w:rPr>
          <w:rFonts w:ascii="Times New Roman" w:eastAsia="Times New Roman" w:hAnsi="Times New Roman"/>
          <w:sz w:val="28"/>
          <w:szCs w:val="28"/>
          <w:lang w:eastAsia="ru-RU"/>
        </w:rPr>
        <w:t>3.31. Ответственность за нецелевое использование предоставленных субсидий, недостоверность сведений, содержащихся в документах, несут районы в соответствии с действующим законодательством.</w:t>
      </w:r>
    </w:p>
    <w:p w:rsidR="000C0657" w:rsidRDefault="000C0657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09"/>
        <w:gridCol w:w="4751"/>
      </w:tblGrid>
      <w:tr w:rsidR="0014644D" w:rsidRPr="00FC36CF" w:rsidTr="00C45CDE">
        <w:tc>
          <w:tcPr>
            <w:tcW w:w="4709" w:type="dxa"/>
          </w:tcPr>
          <w:p w:rsidR="0014644D" w:rsidRPr="00FC36CF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51" w:type="dxa"/>
          </w:tcPr>
          <w:p w:rsidR="0014644D" w:rsidRPr="00FC36CF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6CF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14644D" w:rsidRPr="00FC36CF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hyperlink w:anchor="Par34" w:history="1">
              <w:r w:rsidRPr="00FC36CF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Порядк</w:t>
              </w:r>
            </w:hyperlink>
            <w:r w:rsidRPr="00FC3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субсидий из областного бюджета бюджетам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 xml:space="preserve">Орловской области на реализацию </w:t>
            </w:r>
            <w:proofErr w:type="gramStart"/>
            <w:r w:rsidRPr="00EF3313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EF3313">
              <w:rPr>
                <w:rFonts w:ascii="Times New Roman" w:hAnsi="Times New Roman"/>
                <w:sz w:val="28"/>
                <w:szCs w:val="28"/>
              </w:rPr>
              <w:t>Субсидирование начинающих предпринимателей»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 xml:space="preserve">муниципальных программ поддержки </w:t>
            </w:r>
            <w:r w:rsidRPr="00C536F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малого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536F3">
              <w:rPr>
                <w:rFonts w:ascii="Times New Roman" w:hAnsi="Times New Roman"/>
                <w:spacing w:val="-4"/>
                <w:sz w:val="28"/>
                <w:szCs w:val="28"/>
              </w:rPr>
              <w:t>и среднего предпринимательства</w:t>
            </w:r>
          </w:p>
        </w:tc>
      </w:tr>
    </w:tbl>
    <w:p w:rsidR="00C45CDE" w:rsidRDefault="00C45CDE" w:rsidP="00BF02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644D" w:rsidRDefault="0014644D" w:rsidP="00BF02AB">
      <w:pPr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DB35D6">
        <w:rPr>
          <w:rFonts w:ascii="Times New Roman" w:hAnsi="Times New Roman"/>
          <w:sz w:val="28"/>
          <w:szCs w:val="28"/>
          <w:lang w:eastAsia="ru-RU"/>
        </w:rPr>
        <w:t xml:space="preserve">Заявка на предоставление субсидии </w:t>
      </w:r>
      <w:r w:rsidRPr="00DB35D6">
        <w:rPr>
          <w:rFonts w:ascii="Times New Roman" w:hAnsi="Times New Roman"/>
          <w:sz w:val="28"/>
          <w:szCs w:val="28"/>
        </w:rPr>
        <w:t xml:space="preserve">из областного бюджета бюджетам муниципальных районов Орловской области на реализацию </w:t>
      </w:r>
      <w:proofErr w:type="gramStart"/>
      <w:r w:rsidRPr="00DB35D6">
        <w:rPr>
          <w:rFonts w:ascii="Times New Roman" w:hAnsi="Times New Roman"/>
          <w:sz w:val="28"/>
          <w:szCs w:val="28"/>
        </w:rPr>
        <w:t>мероприятия  «</w:t>
      </w:r>
      <w:proofErr w:type="gramEnd"/>
      <w:r w:rsidRPr="00DB35D6">
        <w:rPr>
          <w:rFonts w:ascii="Times New Roman" w:hAnsi="Times New Roman"/>
          <w:sz w:val="28"/>
          <w:szCs w:val="28"/>
        </w:rPr>
        <w:t xml:space="preserve">Субсидирование начинающих предпринимателей» муниципальной программы поддержки </w:t>
      </w:r>
      <w:r w:rsidRPr="00DB35D6">
        <w:rPr>
          <w:rFonts w:ascii="Times New Roman" w:hAnsi="Times New Roman"/>
          <w:spacing w:val="-4"/>
          <w:sz w:val="28"/>
          <w:szCs w:val="28"/>
        </w:rPr>
        <w:t>малого и среднего предпринимательства</w:t>
      </w:r>
    </w:p>
    <w:p w:rsidR="004318DD" w:rsidRPr="00DB35D6" w:rsidRDefault="004318DD" w:rsidP="00BF02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8044"/>
        <w:gridCol w:w="1134"/>
      </w:tblGrid>
      <w:tr w:rsidR="0014644D" w:rsidRPr="00DB35D6" w:rsidTr="002205F4">
        <w:tc>
          <w:tcPr>
            <w:tcW w:w="426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44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муниципального района </w:t>
            </w:r>
            <w:r w:rsidRPr="00DB35D6">
              <w:rPr>
                <w:rFonts w:ascii="Times New Roman" w:hAnsi="Times New Roman"/>
                <w:sz w:val="28"/>
                <w:szCs w:val="28"/>
              </w:rPr>
              <w:t>Орловской области (далее также – район)</w:t>
            </w:r>
          </w:p>
        </w:tc>
        <w:tc>
          <w:tcPr>
            <w:tcW w:w="1134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DB35D6" w:rsidTr="002205F4">
        <w:tc>
          <w:tcPr>
            <w:tcW w:w="426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44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Местонахождение администрации района </w:t>
            </w:r>
          </w:p>
        </w:tc>
        <w:tc>
          <w:tcPr>
            <w:tcW w:w="1134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DB35D6" w:rsidTr="002205F4">
        <w:tc>
          <w:tcPr>
            <w:tcW w:w="426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44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59C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Банковские реквизиты для перечисления субсидии </w:t>
            </w:r>
            <w:r w:rsidRPr="004B59C9">
              <w:rPr>
                <w:rFonts w:ascii="Times New Roman" w:hAnsi="Times New Roman"/>
                <w:spacing w:val="-4"/>
                <w:sz w:val="28"/>
                <w:szCs w:val="28"/>
              </w:rPr>
              <w:t>из областного</w:t>
            </w:r>
            <w:r w:rsidRPr="00DB35D6">
              <w:rPr>
                <w:rFonts w:ascii="Times New Roman" w:hAnsi="Times New Roman"/>
                <w:sz w:val="28"/>
                <w:szCs w:val="28"/>
              </w:rPr>
              <w:t xml:space="preserve"> бюджета бюджетам муниципальных районов Орловской области на реализацию мероприятия «Субсидирование начинающих предпринимателей» муниципальной программы поддержки </w:t>
            </w:r>
            <w:r w:rsidRPr="00DB35D6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малого и среднего предпринимательства </w:t>
            </w:r>
            <w:r w:rsidRPr="00DB35D6">
              <w:rPr>
                <w:rFonts w:ascii="Times New Roman" w:hAnsi="Times New Roman"/>
                <w:sz w:val="28"/>
                <w:szCs w:val="28"/>
              </w:rPr>
              <w:t>(далее также – субсидия)</w:t>
            </w:r>
          </w:p>
        </w:tc>
        <w:tc>
          <w:tcPr>
            <w:tcW w:w="1134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DB35D6" w:rsidTr="002205F4">
        <w:tc>
          <w:tcPr>
            <w:tcW w:w="426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044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муниципальной программы поддержки малого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>и среднего предпринимательства (далее также – муниципальная программа)</w:t>
            </w:r>
          </w:p>
        </w:tc>
        <w:tc>
          <w:tcPr>
            <w:tcW w:w="1134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DB35D6" w:rsidTr="002205F4">
        <w:tc>
          <w:tcPr>
            <w:tcW w:w="426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44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 нормативного правового акта, утверждающего муниципальную программу</w:t>
            </w:r>
          </w:p>
        </w:tc>
        <w:tc>
          <w:tcPr>
            <w:tcW w:w="1134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DB35D6" w:rsidTr="002205F4">
        <w:tc>
          <w:tcPr>
            <w:tcW w:w="426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44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>Сумма расходов бюджета района в текущем году на реализацию мероприятия «Субсидирование начинающих предпринимателей» муниципальной программы, рублей</w:t>
            </w:r>
          </w:p>
        </w:tc>
        <w:tc>
          <w:tcPr>
            <w:tcW w:w="1134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DB35D6" w:rsidTr="002205F4">
        <w:tc>
          <w:tcPr>
            <w:tcW w:w="426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044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>Запрашиваемая сумма субсидии, рублей</w:t>
            </w:r>
          </w:p>
        </w:tc>
        <w:tc>
          <w:tcPr>
            <w:tcW w:w="1134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DB35D6" w:rsidTr="002205F4">
        <w:tc>
          <w:tcPr>
            <w:tcW w:w="426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044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 «Субсидирование начинающих предпринимателей» муниципальной программы за счет средств бюджета района, процентов</w:t>
            </w:r>
          </w:p>
        </w:tc>
        <w:tc>
          <w:tcPr>
            <w:tcW w:w="1134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644D" w:rsidRPr="004B59C9" w:rsidRDefault="0014644D" w:rsidP="00BF02AB">
      <w:pPr>
        <w:spacing w:after="0" w:line="240" w:lineRule="auto"/>
        <w:ind w:firstLine="60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4644D" w:rsidRPr="004B59C9" w:rsidRDefault="0014644D" w:rsidP="00BF02AB">
      <w:pPr>
        <w:spacing w:after="0" w:line="240" w:lineRule="auto"/>
        <w:ind w:firstLine="600"/>
        <w:jc w:val="both"/>
        <w:rPr>
          <w:rFonts w:ascii="Times New Roman" w:hAnsi="Times New Roman"/>
          <w:sz w:val="10"/>
          <w:szCs w:val="10"/>
          <w:lang w:eastAsia="ru-RU"/>
        </w:rPr>
      </w:pPr>
      <w:r w:rsidRPr="00DB35D6">
        <w:rPr>
          <w:rFonts w:ascii="Times New Roman" w:hAnsi="Times New Roman"/>
          <w:sz w:val="28"/>
          <w:szCs w:val="28"/>
          <w:lang w:eastAsia="ru-RU"/>
        </w:rPr>
        <w:t xml:space="preserve">С условиями и требованиями </w:t>
      </w:r>
      <w:hyperlink w:anchor="Par34" w:history="1">
        <w:proofErr w:type="gramStart"/>
        <w:r w:rsidRPr="00DB35D6">
          <w:rPr>
            <w:rFonts w:ascii="Times New Roman" w:hAnsi="Times New Roman"/>
            <w:sz w:val="28"/>
            <w:szCs w:val="28"/>
          </w:rPr>
          <w:t>Порядк</w:t>
        </w:r>
        <w:proofErr w:type="gramEnd"/>
      </w:hyperlink>
      <w:r w:rsidRPr="00DB35D6">
        <w:rPr>
          <w:rFonts w:ascii="Times New Roman" w:hAnsi="Times New Roman"/>
          <w:sz w:val="28"/>
          <w:szCs w:val="28"/>
        </w:rPr>
        <w:t xml:space="preserve">а предоставления субсидий из областного бюджета бюджетам муниципальных районов Орловской области </w:t>
      </w:r>
      <w:r w:rsidRPr="004B59C9">
        <w:rPr>
          <w:rFonts w:ascii="Times New Roman" w:hAnsi="Times New Roman"/>
          <w:spacing w:val="-6"/>
          <w:sz w:val="28"/>
          <w:szCs w:val="28"/>
        </w:rPr>
        <w:t xml:space="preserve">на реализацию мероприятия «Субсидирование начинающих предпринимателей» </w:t>
      </w:r>
      <w:r w:rsidRPr="00DB35D6">
        <w:rPr>
          <w:rFonts w:ascii="Times New Roman" w:hAnsi="Times New Roman"/>
          <w:sz w:val="28"/>
          <w:szCs w:val="28"/>
        </w:rPr>
        <w:t xml:space="preserve">муниципальных программ поддержки </w:t>
      </w:r>
      <w:r w:rsidRPr="00DB35D6">
        <w:rPr>
          <w:rFonts w:ascii="Times New Roman" w:hAnsi="Times New Roman"/>
          <w:spacing w:val="-4"/>
          <w:sz w:val="28"/>
          <w:szCs w:val="28"/>
        </w:rPr>
        <w:t xml:space="preserve">малого и среднего предпринимательства </w:t>
      </w:r>
      <w:r w:rsidRPr="00DB35D6">
        <w:rPr>
          <w:rFonts w:ascii="Times New Roman" w:hAnsi="Times New Roman"/>
          <w:sz w:val="28"/>
          <w:szCs w:val="28"/>
          <w:lang w:eastAsia="ru-RU"/>
        </w:rPr>
        <w:t xml:space="preserve">ознакомлен и согласен. Достоверность представленной в составе заявки информации гарантирую. </w:t>
      </w:r>
    </w:p>
    <w:tbl>
      <w:tblPr>
        <w:tblpPr w:leftFromText="180" w:rightFromText="180" w:vertAnchor="text" w:horzAnchor="margin" w:tblpY="182"/>
        <w:tblW w:w="9606" w:type="dxa"/>
        <w:tblLook w:val="0000" w:firstRow="0" w:lastRow="0" w:firstColumn="0" w:lastColumn="0" w:noHBand="0" w:noVBand="0"/>
      </w:tblPr>
      <w:tblGrid>
        <w:gridCol w:w="4644"/>
        <w:gridCol w:w="4962"/>
      </w:tblGrid>
      <w:tr w:rsidR="0014644D" w:rsidRPr="00DB35D6" w:rsidTr="002205F4">
        <w:tc>
          <w:tcPr>
            <w:tcW w:w="4644" w:type="dxa"/>
          </w:tcPr>
          <w:p w:rsidR="0014644D" w:rsidRPr="00DB35D6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>Орловской области</w:t>
            </w:r>
          </w:p>
        </w:tc>
        <w:tc>
          <w:tcPr>
            <w:tcW w:w="4962" w:type="dxa"/>
            <w:vAlign w:val="bottom"/>
          </w:tcPr>
          <w:p w:rsidR="0014644D" w:rsidRPr="00DB35D6" w:rsidRDefault="0014644D" w:rsidP="00BF02AB">
            <w:pPr>
              <w:spacing w:after="0" w:line="240" w:lineRule="auto"/>
              <w:ind w:firstLine="6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35D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   ____________</w:t>
            </w:r>
          </w:p>
          <w:p w:rsidR="0014644D" w:rsidRPr="00567140" w:rsidRDefault="0014644D" w:rsidP="00BF02AB">
            <w:pPr>
              <w:spacing w:after="0" w:line="240" w:lineRule="auto"/>
              <w:ind w:firstLine="6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1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5671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(</w:t>
            </w:r>
            <w:proofErr w:type="gramStart"/>
            <w:r w:rsidRPr="005671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5671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5671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(ФИО)                       </w:t>
            </w:r>
          </w:p>
        </w:tc>
      </w:tr>
    </w:tbl>
    <w:p w:rsidR="0014644D" w:rsidRDefault="0014644D" w:rsidP="00BF02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14644D" w:rsidSect="004318DD">
          <w:headerReference w:type="default" r:id="rId19"/>
          <w:pgSz w:w="11906" w:h="16838"/>
          <w:pgMar w:top="709" w:right="851" w:bottom="568" w:left="1701" w:header="709" w:footer="709" w:gutter="0"/>
          <w:cols w:space="708"/>
          <w:titlePg/>
          <w:docGrid w:linePitch="360"/>
        </w:sectPr>
      </w:pPr>
      <w:r w:rsidRPr="00567140">
        <w:rPr>
          <w:rFonts w:ascii="Times New Roman" w:hAnsi="Times New Roman"/>
          <w:sz w:val="24"/>
          <w:szCs w:val="24"/>
          <w:lang w:eastAsia="ru-RU"/>
        </w:rPr>
        <w:t>М.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7140">
        <w:rPr>
          <w:rFonts w:ascii="Times New Roman" w:hAnsi="Times New Roman"/>
          <w:sz w:val="24"/>
          <w:szCs w:val="24"/>
          <w:lang w:eastAsia="ru-RU"/>
        </w:rPr>
        <w:t>П.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09"/>
        <w:gridCol w:w="4751"/>
      </w:tblGrid>
      <w:tr w:rsidR="0014644D" w:rsidRPr="00FC36CF" w:rsidTr="002205F4">
        <w:tc>
          <w:tcPr>
            <w:tcW w:w="4785" w:type="dxa"/>
          </w:tcPr>
          <w:p w:rsidR="0014644D" w:rsidRPr="00FC36CF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14644D" w:rsidRPr="00FC36CF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14644D" w:rsidRPr="00FC36CF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hyperlink w:anchor="Par34" w:history="1">
              <w:r w:rsidRPr="00FC36CF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Порядк</w:t>
              </w:r>
            </w:hyperlink>
            <w:r w:rsidRPr="00FC3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субсидий из областного бюджета бюджетам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 xml:space="preserve">Орловской области на реализацию </w:t>
            </w:r>
            <w:proofErr w:type="gramStart"/>
            <w:r w:rsidRPr="00EF3313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EF3313">
              <w:rPr>
                <w:rFonts w:ascii="Times New Roman" w:hAnsi="Times New Roman"/>
                <w:sz w:val="28"/>
                <w:szCs w:val="28"/>
              </w:rPr>
              <w:t>Субсидирование начинающих предпринимателей»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 xml:space="preserve">муниципальных программ поддержки </w:t>
            </w:r>
            <w:r w:rsidRPr="00C536F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малого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536F3">
              <w:rPr>
                <w:rFonts w:ascii="Times New Roman" w:hAnsi="Times New Roman"/>
                <w:spacing w:val="-4"/>
                <w:sz w:val="28"/>
                <w:szCs w:val="28"/>
              </w:rPr>
              <w:t>и среднего предпринимательства</w:t>
            </w:r>
          </w:p>
        </w:tc>
      </w:tr>
    </w:tbl>
    <w:p w:rsidR="0014644D" w:rsidRDefault="0014644D" w:rsidP="00BF02AB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sz w:val="26"/>
          <w:szCs w:val="26"/>
        </w:rPr>
      </w:pPr>
    </w:p>
    <w:p w:rsidR="0014644D" w:rsidRDefault="0014644D" w:rsidP="00BF0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15D">
        <w:rPr>
          <w:rFonts w:ascii="Times New Roman" w:hAnsi="Times New Roman"/>
          <w:sz w:val="28"/>
          <w:szCs w:val="28"/>
        </w:rPr>
        <w:t xml:space="preserve">Паспорт мероприятия </w:t>
      </w:r>
    </w:p>
    <w:p w:rsidR="0014644D" w:rsidRDefault="0014644D" w:rsidP="00BF0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15D">
        <w:rPr>
          <w:rFonts w:ascii="Times New Roman" w:hAnsi="Times New Roman"/>
          <w:sz w:val="28"/>
          <w:szCs w:val="28"/>
        </w:rPr>
        <w:t xml:space="preserve">«Субсидирование начинающих предпринимателей» </w:t>
      </w:r>
    </w:p>
    <w:p w:rsidR="0014644D" w:rsidRPr="00EB115D" w:rsidRDefault="0014644D" w:rsidP="00BF02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4"/>
          <w:sz w:val="28"/>
          <w:szCs w:val="28"/>
        </w:rPr>
      </w:pPr>
      <w:r w:rsidRPr="00EB115D">
        <w:rPr>
          <w:rFonts w:ascii="Times New Roman" w:hAnsi="Times New Roman"/>
          <w:sz w:val="28"/>
          <w:szCs w:val="28"/>
        </w:rPr>
        <w:t xml:space="preserve">муниципальной программы поддержки </w:t>
      </w:r>
      <w:r w:rsidRPr="00EB115D">
        <w:rPr>
          <w:rFonts w:ascii="Times New Roman" w:hAnsi="Times New Roman"/>
          <w:spacing w:val="-4"/>
          <w:sz w:val="28"/>
          <w:szCs w:val="28"/>
        </w:rPr>
        <w:t>малого и среднего предпринимательства</w:t>
      </w:r>
    </w:p>
    <w:p w:rsidR="0014644D" w:rsidRPr="00EB115D" w:rsidRDefault="0014644D" w:rsidP="00BF02AB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19"/>
      </w:tblGrid>
      <w:tr w:rsidR="0014644D" w:rsidRPr="00EB115D" w:rsidTr="002205F4">
        <w:trPr>
          <w:cantSplit/>
          <w:trHeight w:val="1698"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44D" w:rsidRPr="00EB115D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Уполномоченное лицо муниципального района Орловской области,</w:t>
            </w:r>
          </w:p>
          <w:p w:rsidR="0014644D" w:rsidRPr="00EB115D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ответственное за реализацию мероприятия </w:t>
            </w:r>
            <w:r w:rsidRPr="00EB115D">
              <w:rPr>
                <w:rFonts w:ascii="Times New Roman" w:hAnsi="Times New Roman"/>
                <w:sz w:val="28"/>
                <w:szCs w:val="28"/>
              </w:rPr>
              <w:t xml:space="preserve">«Субсидирование начинающих предпринимателей» муниципальной программы </w:t>
            </w: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поддержки малого и среднего предпринимательства (далее также – муниципальная программа) (руководитель подразделения)</w:t>
            </w:r>
          </w:p>
        </w:tc>
      </w:tr>
      <w:tr w:rsidR="0014644D" w:rsidRPr="00EB115D" w:rsidTr="002205F4">
        <w:trPr>
          <w:cantSplit/>
          <w:trHeight w:val="20"/>
        </w:trPr>
        <w:tc>
          <w:tcPr>
            <w:tcW w:w="6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EB115D" w:rsidTr="002205F4">
        <w:trPr>
          <w:cantSplit/>
          <w:trHeight w:val="20"/>
        </w:trPr>
        <w:tc>
          <w:tcPr>
            <w:tcW w:w="6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EB115D" w:rsidTr="002205F4">
        <w:trPr>
          <w:cantSplit/>
          <w:trHeight w:val="20"/>
        </w:trPr>
        <w:tc>
          <w:tcPr>
            <w:tcW w:w="6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Телефон с кодом города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EB115D" w:rsidTr="002205F4">
        <w:trPr>
          <w:cantSplit/>
          <w:trHeight w:val="20"/>
        </w:trPr>
        <w:tc>
          <w:tcPr>
            <w:tcW w:w="6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EB115D" w:rsidTr="002205F4">
        <w:trPr>
          <w:cantSplit/>
          <w:trHeight w:val="20"/>
        </w:trPr>
        <w:tc>
          <w:tcPr>
            <w:tcW w:w="6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Адрес эл. почты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7E4875" w:rsidTr="002205F4">
        <w:trPr>
          <w:cantSplit/>
          <w:trHeight w:val="1137"/>
        </w:trPr>
        <w:tc>
          <w:tcPr>
            <w:tcW w:w="94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44D" w:rsidRPr="00EB115D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Контактное лицо муниципального района Орловской области,</w:t>
            </w:r>
          </w:p>
          <w:p w:rsidR="0014644D" w:rsidRPr="00EB115D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ответственное за реализацию мероприятия «Субсидирование начинающих предпринимателей» муниципальной программы (исполнитель)</w:t>
            </w:r>
          </w:p>
        </w:tc>
      </w:tr>
      <w:tr w:rsidR="0014644D" w:rsidRPr="00EB115D" w:rsidTr="002205F4">
        <w:trPr>
          <w:cantSplit/>
          <w:trHeight w:val="20"/>
        </w:trPr>
        <w:tc>
          <w:tcPr>
            <w:tcW w:w="6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EB115D" w:rsidTr="002205F4">
        <w:trPr>
          <w:cantSplit/>
          <w:trHeight w:val="20"/>
        </w:trPr>
        <w:tc>
          <w:tcPr>
            <w:tcW w:w="6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ФИО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EB115D" w:rsidTr="002205F4">
        <w:trPr>
          <w:cantSplit/>
          <w:trHeight w:val="183"/>
        </w:trPr>
        <w:tc>
          <w:tcPr>
            <w:tcW w:w="6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Телефон с кодом города (рабочий, мобильный)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EB115D" w:rsidTr="002205F4">
        <w:trPr>
          <w:cantSplit/>
          <w:trHeight w:val="20"/>
        </w:trPr>
        <w:tc>
          <w:tcPr>
            <w:tcW w:w="6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Факс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EB115D" w:rsidTr="002205F4">
        <w:trPr>
          <w:cantSplit/>
          <w:trHeight w:val="20"/>
        </w:trPr>
        <w:tc>
          <w:tcPr>
            <w:tcW w:w="63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эл. почты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EB115D" w:rsidTr="002205F4">
        <w:trPr>
          <w:trHeight w:val="985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Сумма расходов в текущем году на реализацию мероприятия «Субсидирование начинающих предпринимателей» муниципальной программы, рублей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EB115D" w:rsidTr="002205F4">
        <w:trPr>
          <w:trHeight w:val="292"/>
        </w:trPr>
        <w:tc>
          <w:tcPr>
            <w:tcW w:w="63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EB115D" w:rsidTr="002205F4">
        <w:trPr>
          <w:trHeight w:val="2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планируемый размер субсидии из областного бюджета, рублей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EB115D" w:rsidTr="002205F4">
        <w:trPr>
          <w:trHeight w:val="2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Средства бюджета </w:t>
            </w: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 Орловской области</w:t>
            </w:r>
            <w:r w:rsidRPr="00EB11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B115D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предусмотренные на реализацию Мероприятия муниципальной программы</w:t>
            </w: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, рублей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EB115D" w:rsidTr="002205F4">
        <w:trPr>
          <w:trHeight w:val="2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Уровень </w:t>
            </w:r>
            <w:proofErr w:type="spellStart"/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 «Субсидирование начинающих предпринимателей» муниципальной программы за счет средств бюджета муниципального района Орловской области, процентов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EB115D" w:rsidTr="002205F4">
        <w:trPr>
          <w:trHeight w:val="20"/>
        </w:trPr>
        <w:tc>
          <w:tcPr>
            <w:tcW w:w="9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эффективности на текущий год</w:t>
            </w:r>
          </w:p>
        </w:tc>
      </w:tr>
      <w:tr w:rsidR="0014644D" w:rsidRPr="00EB115D" w:rsidTr="002205F4">
        <w:trPr>
          <w:trHeight w:val="2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Целевое значение</w:t>
            </w:r>
          </w:p>
        </w:tc>
      </w:tr>
      <w:tr w:rsidR="0014644D" w:rsidRPr="00EB115D" w:rsidTr="002205F4">
        <w:trPr>
          <w:trHeight w:val="2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получателей поддержки, единиц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4644D" w:rsidRPr="00EB115D" w:rsidTr="002205F4">
        <w:trPr>
          <w:trHeight w:val="2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созданных рабочих мест, единиц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44D" w:rsidRPr="00EB115D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4644D" w:rsidRPr="00EB115D" w:rsidRDefault="0014644D" w:rsidP="00BF02AB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2"/>
        <w:tblW w:w="9588" w:type="dxa"/>
        <w:tblLook w:val="0000" w:firstRow="0" w:lastRow="0" w:firstColumn="0" w:lastColumn="0" w:noHBand="0" w:noVBand="0"/>
      </w:tblPr>
      <w:tblGrid>
        <w:gridCol w:w="4785"/>
        <w:gridCol w:w="4803"/>
      </w:tblGrid>
      <w:tr w:rsidR="0014644D" w:rsidRPr="00EB115D" w:rsidTr="002205F4">
        <w:tc>
          <w:tcPr>
            <w:tcW w:w="4785" w:type="dxa"/>
          </w:tcPr>
          <w:p w:rsidR="0014644D" w:rsidRPr="00EB115D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муниципального района</w:t>
            </w:r>
          </w:p>
          <w:p w:rsidR="0014644D" w:rsidRPr="00EB115D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Орловской области</w:t>
            </w:r>
          </w:p>
        </w:tc>
        <w:tc>
          <w:tcPr>
            <w:tcW w:w="4803" w:type="dxa"/>
            <w:vAlign w:val="bottom"/>
          </w:tcPr>
          <w:p w:rsidR="0014644D" w:rsidRPr="00E67EEF" w:rsidRDefault="0014644D" w:rsidP="00BF02AB">
            <w:pPr>
              <w:spacing w:after="0" w:line="240" w:lineRule="auto"/>
              <w:ind w:firstLine="60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EEF">
              <w:rPr>
                <w:rFonts w:ascii="Times New Roman" w:hAnsi="Times New Roman"/>
                <w:sz w:val="28"/>
                <w:szCs w:val="28"/>
                <w:lang w:eastAsia="ru-RU"/>
              </w:rPr>
              <w:t>______________   ____________</w:t>
            </w:r>
          </w:p>
          <w:p w:rsidR="0014644D" w:rsidRPr="00EB115D" w:rsidRDefault="0014644D" w:rsidP="00BF02AB">
            <w:pPr>
              <w:spacing w:after="0" w:line="240" w:lineRule="auto"/>
              <w:ind w:firstLine="6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E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подпись)   </w:t>
            </w:r>
            <w:proofErr w:type="gramEnd"/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B11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(ФИО)                  </w:t>
            </w:r>
          </w:p>
        </w:tc>
      </w:tr>
    </w:tbl>
    <w:p w:rsidR="0014644D" w:rsidRPr="00EB115D" w:rsidRDefault="0014644D" w:rsidP="00BF02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4644D" w:rsidRPr="00EB115D" w:rsidRDefault="0014644D" w:rsidP="00BF02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B115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EB115D">
        <w:rPr>
          <w:rFonts w:ascii="Times New Roman" w:hAnsi="Times New Roman"/>
          <w:sz w:val="28"/>
          <w:szCs w:val="28"/>
          <w:lang w:eastAsia="ru-RU"/>
        </w:rPr>
        <w:t>М. П.</w:t>
      </w:r>
    </w:p>
    <w:p w:rsidR="0014644D" w:rsidRDefault="0014644D" w:rsidP="00BF02A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14644D" w:rsidSect="00A20A3D">
          <w:pgSz w:w="11906" w:h="16838"/>
          <w:pgMar w:top="964" w:right="851" w:bottom="102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09"/>
        <w:gridCol w:w="4751"/>
      </w:tblGrid>
      <w:tr w:rsidR="0014644D" w:rsidRPr="00FC36CF" w:rsidTr="002205F4">
        <w:tc>
          <w:tcPr>
            <w:tcW w:w="4785" w:type="dxa"/>
          </w:tcPr>
          <w:p w:rsidR="0014644D" w:rsidRPr="00FC36CF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14644D" w:rsidRPr="00FC36CF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  <w:p w:rsidR="0014644D" w:rsidRPr="00FC36CF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hyperlink w:anchor="Par34" w:history="1">
              <w:r w:rsidRPr="00FC36CF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Порядк</w:t>
              </w:r>
            </w:hyperlink>
            <w:r w:rsidRPr="00FC3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субсидий из областного бюджета бюджетам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 xml:space="preserve">Орловской области на реализацию </w:t>
            </w:r>
            <w:proofErr w:type="gramStart"/>
            <w:r w:rsidRPr="00EF3313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EF3313">
              <w:rPr>
                <w:rFonts w:ascii="Times New Roman" w:hAnsi="Times New Roman"/>
                <w:sz w:val="28"/>
                <w:szCs w:val="28"/>
              </w:rPr>
              <w:t>Субсидирование начинающих предпринимателей»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 xml:space="preserve">муниципальных программ поддержки </w:t>
            </w:r>
            <w:r w:rsidRPr="00C536F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малого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536F3">
              <w:rPr>
                <w:rFonts w:ascii="Times New Roman" w:hAnsi="Times New Roman"/>
                <w:spacing w:val="-4"/>
                <w:sz w:val="28"/>
                <w:szCs w:val="28"/>
              </w:rPr>
              <w:t>и среднего предпринимательства</w:t>
            </w:r>
          </w:p>
        </w:tc>
      </w:tr>
    </w:tbl>
    <w:p w:rsidR="0014644D" w:rsidRPr="005373F6" w:rsidRDefault="0014644D" w:rsidP="00BF02AB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sz w:val="24"/>
          <w:szCs w:val="24"/>
        </w:rPr>
      </w:pPr>
    </w:p>
    <w:p w:rsidR="0014644D" w:rsidRPr="00EF3313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3313">
        <w:rPr>
          <w:rFonts w:ascii="Times New Roman" w:hAnsi="Times New Roman"/>
          <w:sz w:val="28"/>
          <w:szCs w:val="28"/>
        </w:rPr>
        <w:t>Балльная система оценки</w:t>
      </w:r>
    </w:p>
    <w:p w:rsidR="0014644D" w:rsidRPr="00EF3313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F3313">
        <w:rPr>
          <w:rFonts w:ascii="Times New Roman" w:hAnsi="Times New Roman"/>
          <w:sz w:val="28"/>
          <w:szCs w:val="28"/>
        </w:rPr>
        <w:t>конкурсной документации муниципальных районов</w:t>
      </w:r>
      <w:r>
        <w:rPr>
          <w:rFonts w:ascii="Times New Roman" w:hAnsi="Times New Roman"/>
          <w:sz w:val="28"/>
          <w:szCs w:val="28"/>
        </w:rPr>
        <w:t xml:space="preserve"> Орловской области</w:t>
      </w:r>
    </w:p>
    <w:p w:rsidR="0014644D" w:rsidRPr="005373F6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44D" w:rsidRPr="00EF3313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313">
        <w:rPr>
          <w:rFonts w:ascii="Times New Roman" w:hAnsi="Times New Roman"/>
          <w:sz w:val="28"/>
          <w:szCs w:val="28"/>
        </w:rPr>
        <w:t xml:space="preserve">1. Количество субъектов малого и среднего предпринимательства </w:t>
      </w:r>
      <w:r w:rsidRPr="00EF3313">
        <w:rPr>
          <w:rFonts w:ascii="Times New Roman" w:hAnsi="Times New Roman"/>
          <w:sz w:val="28"/>
          <w:szCs w:val="28"/>
        </w:rPr>
        <w:br/>
        <w:t>в расчете на 1</w:t>
      </w:r>
      <w:r w:rsidR="00C45CDE">
        <w:rPr>
          <w:rFonts w:ascii="Times New Roman" w:hAnsi="Times New Roman"/>
          <w:sz w:val="28"/>
          <w:szCs w:val="28"/>
        </w:rPr>
        <w:t>0</w:t>
      </w:r>
      <w:r w:rsidRPr="00EF3313">
        <w:rPr>
          <w:rFonts w:ascii="Times New Roman" w:hAnsi="Times New Roman"/>
          <w:sz w:val="28"/>
          <w:szCs w:val="28"/>
        </w:rPr>
        <w:t xml:space="preserve"> тыс. населения по состоянию на 1 января </w:t>
      </w:r>
      <w:r>
        <w:rPr>
          <w:rFonts w:ascii="Times New Roman" w:hAnsi="Times New Roman"/>
          <w:sz w:val="28"/>
          <w:szCs w:val="28"/>
        </w:rPr>
        <w:t>текущего</w:t>
      </w:r>
      <w:r w:rsidRPr="00EF3313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EF3313">
        <w:rPr>
          <w:rFonts w:ascii="Times New Roman" w:hAnsi="Times New Roman"/>
          <w:sz w:val="28"/>
          <w:szCs w:val="28"/>
        </w:rPr>
        <w:t>(</w:t>
      </w:r>
      <w:proofErr w:type="gramEnd"/>
      <w:r w:rsidRPr="00EF3313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Pr="00EF3313">
        <w:rPr>
          <w:rFonts w:ascii="Times New Roman" w:hAnsi="Times New Roman"/>
          <w:sz w:val="28"/>
          <w:szCs w:val="28"/>
        </w:rPr>
        <w:t>Орелстата</w:t>
      </w:r>
      <w:proofErr w:type="spellEnd"/>
      <w:r w:rsidRPr="00EF3313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Управления Федеральной налоговой службы</w:t>
      </w:r>
      <w:r w:rsidRPr="00EF3313">
        <w:rPr>
          <w:rFonts w:ascii="Times New Roman" w:hAnsi="Times New Roman"/>
          <w:sz w:val="28"/>
          <w:szCs w:val="28"/>
        </w:rPr>
        <w:t xml:space="preserve"> по Орловской области):</w:t>
      </w:r>
    </w:p>
    <w:p w:rsidR="0014644D" w:rsidRPr="00EF3313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313">
        <w:rPr>
          <w:rFonts w:ascii="Times New Roman" w:hAnsi="Times New Roman"/>
          <w:sz w:val="28"/>
          <w:szCs w:val="28"/>
        </w:rPr>
        <w:t>до 200</w:t>
      </w:r>
      <w:r>
        <w:rPr>
          <w:rFonts w:ascii="Times New Roman" w:hAnsi="Times New Roman"/>
          <w:sz w:val="28"/>
          <w:szCs w:val="28"/>
        </w:rPr>
        <w:t xml:space="preserve"> (включительно) </w:t>
      </w:r>
      <w:r w:rsidRPr="00EF331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313">
        <w:rPr>
          <w:rFonts w:ascii="Times New Roman" w:hAnsi="Times New Roman"/>
          <w:sz w:val="28"/>
          <w:szCs w:val="28"/>
        </w:rPr>
        <w:t>1 балл;</w:t>
      </w:r>
    </w:p>
    <w:p w:rsidR="0014644D" w:rsidRPr="00EF3313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313">
        <w:rPr>
          <w:rFonts w:ascii="Times New Roman" w:hAnsi="Times New Roman"/>
          <w:sz w:val="28"/>
          <w:szCs w:val="28"/>
        </w:rPr>
        <w:t>от 200 до 300</w:t>
      </w:r>
      <w:r>
        <w:rPr>
          <w:rFonts w:ascii="Times New Roman" w:hAnsi="Times New Roman"/>
          <w:sz w:val="28"/>
          <w:szCs w:val="28"/>
        </w:rPr>
        <w:t xml:space="preserve"> (включительно) </w:t>
      </w:r>
      <w:r w:rsidRPr="00EF331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313">
        <w:rPr>
          <w:rFonts w:ascii="Times New Roman" w:hAnsi="Times New Roman"/>
          <w:sz w:val="28"/>
          <w:szCs w:val="28"/>
        </w:rPr>
        <w:t>3 балла;</w:t>
      </w:r>
    </w:p>
    <w:p w:rsidR="0014644D" w:rsidRPr="00EF3313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Par169"/>
      <w:bookmarkEnd w:id="17"/>
      <w:r>
        <w:rPr>
          <w:rFonts w:ascii="Times New Roman" w:hAnsi="Times New Roman"/>
          <w:sz w:val="28"/>
          <w:szCs w:val="28"/>
        </w:rPr>
        <w:t xml:space="preserve">свыше </w:t>
      </w:r>
      <w:r w:rsidRPr="00EF3313">
        <w:rPr>
          <w:rFonts w:ascii="Times New Roman" w:hAnsi="Times New Roman"/>
          <w:sz w:val="28"/>
          <w:szCs w:val="28"/>
        </w:rPr>
        <w:t>300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31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313">
        <w:rPr>
          <w:rFonts w:ascii="Times New Roman" w:hAnsi="Times New Roman"/>
          <w:sz w:val="28"/>
          <w:szCs w:val="28"/>
        </w:rPr>
        <w:t>5 баллов.</w:t>
      </w:r>
    </w:p>
    <w:p w:rsidR="0014644D" w:rsidRPr="00EF3313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313">
        <w:rPr>
          <w:rFonts w:ascii="Times New Roman" w:hAnsi="Times New Roman"/>
          <w:sz w:val="28"/>
          <w:szCs w:val="28"/>
        </w:rPr>
        <w:t xml:space="preserve">2. Доля среднесписочной численности работников (без внешних </w:t>
      </w:r>
      <w:r w:rsidRPr="005373F6">
        <w:rPr>
          <w:rFonts w:ascii="Times New Roman" w:hAnsi="Times New Roman"/>
          <w:spacing w:val="-6"/>
          <w:sz w:val="28"/>
          <w:szCs w:val="28"/>
        </w:rPr>
        <w:t xml:space="preserve">совместителей), занятых на </w:t>
      </w:r>
      <w:proofErr w:type="spellStart"/>
      <w:r w:rsidRPr="005373F6">
        <w:rPr>
          <w:rFonts w:ascii="Times New Roman" w:hAnsi="Times New Roman"/>
          <w:spacing w:val="-6"/>
          <w:sz w:val="28"/>
          <w:szCs w:val="28"/>
        </w:rPr>
        <w:t>микропредприятиях</w:t>
      </w:r>
      <w:proofErr w:type="spellEnd"/>
      <w:r w:rsidRPr="005373F6">
        <w:rPr>
          <w:rFonts w:ascii="Times New Roman" w:hAnsi="Times New Roman"/>
          <w:spacing w:val="-6"/>
          <w:sz w:val="28"/>
          <w:szCs w:val="28"/>
        </w:rPr>
        <w:t>, малых и средних предприятиях</w:t>
      </w:r>
      <w:r w:rsidRPr="00EF3313">
        <w:rPr>
          <w:rFonts w:ascii="Times New Roman" w:hAnsi="Times New Roman"/>
          <w:sz w:val="28"/>
          <w:szCs w:val="28"/>
        </w:rPr>
        <w:t xml:space="preserve"> и у индивидуальных предпринимателей</w:t>
      </w:r>
      <w:r w:rsidRPr="00EF3313">
        <w:rPr>
          <w:rFonts w:ascii="Times New Roman" w:hAnsi="Times New Roman"/>
          <w:sz w:val="28"/>
          <w:szCs w:val="28"/>
          <w:lang w:eastAsia="ru-RU"/>
        </w:rPr>
        <w:t>, в общей численности занятого населения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313">
        <w:rPr>
          <w:rFonts w:ascii="Times New Roman" w:hAnsi="Times New Roman"/>
          <w:sz w:val="28"/>
          <w:szCs w:val="28"/>
        </w:rPr>
        <w:t xml:space="preserve">(по данным </w:t>
      </w:r>
      <w:proofErr w:type="spellStart"/>
      <w:r w:rsidRPr="00EF3313">
        <w:rPr>
          <w:rFonts w:ascii="Times New Roman" w:hAnsi="Times New Roman"/>
          <w:sz w:val="28"/>
          <w:szCs w:val="28"/>
        </w:rPr>
        <w:t>Орелстата</w:t>
      </w:r>
      <w:proofErr w:type="spellEnd"/>
      <w:r w:rsidRPr="00EF3313">
        <w:rPr>
          <w:rFonts w:ascii="Times New Roman" w:hAnsi="Times New Roman"/>
          <w:sz w:val="28"/>
          <w:szCs w:val="28"/>
        </w:rPr>
        <w:t xml:space="preserve">) по состоянию на 1 января </w:t>
      </w:r>
      <w:r>
        <w:rPr>
          <w:rFonts w:ascii="Times New Roman" w:hAnsi="Times New Roman"/>
          <w:sz w:val="28"/>
          <w:szCs w:val="28"/>
        </w:rPr>
        <w:t>текущего</w:t>
      </w:r>
      <w:r w:rsidRPr="00EF3313">
        <w:rPr>
          <w:rFonts w:ascii="Times New Roman" w:hAnsi="Times New Roman"/>
          <w:sz w:val="28"/>
          <w:szCs w:val="28"/>
        </w:rPr>
        <w:t xml:space="preserve"> года:</w:t>
      </w:r>
    </w:p>
    <w:p w:rsidR="0014644D" w:rsidRPr="00EF3313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313">
        <w:rPr>
          <w:rFonts w:ascii="Times New Roman" w:hAnsi="Times New Roman"/>
          <w:sz w:val="28"/>
          <w:szCs w:val="28"/>
        </w:rPr>
        <w:t>ниже средней величины по</w:t>
      </w:r>
      <w:r>
        <w:rPr>
          <w:rFonts w:ascii="Times New Roman" w:hAnsi="Times New Roman"/>
          <w:sz w:val="28"/>
          <w:szCs w:val="28"/>
        </w:rPr>
        <w:t xml:space="preserve"> Орловской </w:t>
      </w:r>
      <w:r w:rsidRPr="00EF3313">
        <w:rPr>
          <w:rFonts w:ascii="Times New Roman" w:hAnsi="Times New Roman"/>
          <w:sz w:val="28"/>
          <w:szCs w:val="28"/>
        </w:rPr>
        <w:t>области или равна ей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313">
        <w:rPr>
          <w:rFonts w:ascii="Times New Roman" w:hAnsi="Times New Roman"/>
          <w:sz w:val="28"/>
          <w:szCs w:val="28"/>
        </w:rPr>
        <w:t>1 балл;</w:t>
      </w:r>
    </w:p>
    <w:p w:rsidR="0014644D" w:rsidRPr="00EF3313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313">
        <w:rPr>
          <w:rFonts w:ascii="Times New Roman" w:hAnsi="Times New Roman"/>
          <w:sz w:val="28"/>
          <w:szCs w:val="28"/>
        </w:rPr>
        <w:t xml:space="preserve">превышает </w:t>
      </w:r>
      <w:r>
        <w:rPr>
          <w:rFonts w:ascii="Times New Roman" w:hAnsi="Times New Roman"/>
          <w:sz w:val="28"/>
          <w:szCs w:val="28"/>
        </w:rPr>
        <w:t xml:space="preserve">среднюю </w:t>
      </w:r>
      <w:r w:rsidRPr="00EF3313">
        <w:rPr>
          <w:rFonts w:ascii="Times New Roman" w:hAnsi="Times New Roman"/>
          <w:sz w:val="28"/>
          <w:szCs w:val="28"/>
        </w:rPr>
        <w:t>величину</w:t>
      </w:r>
      <w:r>
        <w:rPr>
          <w:rFonts w:ascii="Times New Roman" w:hAnsi="Times New Roman"/>
          <w:sz w:val="28"/>
          <w:szCs w:val="28"/>
        </w:rPr>
        <w:t xml:space="preserve"> по Орловской области </w:t>
      </w:r>
      <w:r w:rsidRPr="00EF331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313">
        <w:rPr>
          <w:rFonts w:ascii="Times New Roman" w:hAnsi="Times New Roman"/>
          <w:sz w:val="28"/>
          <w:szCs w:val="28"/>
        </w:rPr>
        <w:t>3 балла.</w:t>
      </w:r>
    </w:p>
    <w:p w:rsidR="0014644D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3313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Уровень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313">
        <w:rPr>
          <w:rFonts w:ascii="Times New Roman" w:hAnsi="Times New Roman"/>
          <w:sz w:val="28"/>
          <w:szCs w:val="28"/>
          <w:lang w:eastAsia="ru-RU"/>
        </w:rPr>
        <w:t>мероприятия «Субсидирование начинающих предпринимателей» муниципальной программы</w:t>
      </w:r>
      <w:r w:rsidRPr="00E22991">
        <w:rPr>
          <w:rFonts w:ascii="Times New Roman" w:hAnsi="Times New Roman"/>
          <w:sz w:val="28"/>
          <w:szCs w:val="28"/>
          <w:lang w:eastAsia="ru-RU"/>
        </w:rPr>
        <w:t xml:space="preserve"> поддержки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2991">
        <w:rPr>
          <w:rFonts w:ascii="Times New Roman" w:hAnsi="Times New Roman"/>
          <w:sz w:val="28"/>
          <w:szCs w:val="28"/>
          <w:lang w:eastAsia="ru-RU"/>
        </w:rPr>
        <w:t xml:space="preserve">за счет средств </w:t>
      </w:r>
      <w:r>
        <w:rPr>
          <w:rFonts w:ascii="Times New Roman" w:hAnsi="Times New Roman"/>
          <w:sz w:val="28"/>
          <w:szCs w:val="28"/>
          <w:lang w:eastAsia="ru-RU"/>
        </w:rPr>
        <w:t>бюджета муниципального района Орловской области:</w:t>
      </w:r>
    </w:p>
    <w:p w:rsidR="0014644D" w:rsidRPr="00EF3313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313">
        <w:rPr>
          <w:rFonts w:ascii="Times New Roman" w:hAnsi="Times New Roman"/>
          <w:sz w:val="28"/>
          <w:szCs w:val="28"/>
        </w:rPr>
        <w:t>от 5 до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313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(включительно) </w:t>
      </w:r>
      <w:r w:rsidRPr="00EF331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313">
        <w:rPr>
          <w:rFonts w:ascii="Times New Roman" w:hAnsi="Times New Roman"/>
          <w:sz w:val="28"/>
          <w:szCs w:val="28"/>
        </w:rPr>
        <w:t>3 балла;</w:t>
      </w:r>
    </w:p>
    <w:p w:rsidR="0014644D" w:rsidRPr="00EF3313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313">
        <w:rPr>
          <w:rFonts w:ascii="Times New Roman" w:hAnsi="Times New Roman"/>
          <w:sz w:val="28"/>
          <w:szCs w:val="28"/>
        </w:rPr>
        <w:t>от 10 до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313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(включительно) </w:t>
      </w:r>
      <w:r w:rsidRPr="00EF331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313">
        <w:rPr>
          <w:rFonts w:ascii="Times New Roman" w:hAnsi="Times New Roman"/>
          <w:sz w:val="28"/>
          <w:szCs w:val="28"/>
        </w:rPr>
        <w:t>5 баллов;</w:t>
      </w:r>
    </w:p>
    <w:p w:rsidR="0014644D" w:rsidRPr="00EF3313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313">
        <w:rPr>
          <w:rFonts w:ascii="Times New Roman" w:hAnsi="Times New Roman"/>
          <w:sz w:val="28"/>
          <w:szCs w:val="28"/>
        </w:rPr>
        <w:t>от 20 до 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313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(включительно) </w:t>
      </w:r>
      <w:r w:rsidRPr="00EF331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313">
        <w:rPr>
          <w:rFonts w:ascii="Times New Roman" w:hAnsi="Times New Roman"/>
          <w:sz w:val="28"/>
          <w:szCs w:val="28"/>
        </w:rPr>
        <w:t>10 баллов;</w:t>
      </w:r>
    </w:p>
    <w:p w:rsidR="0014644D" w:rsidRPr="00EF3313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313">
        <w:rPr>
          <w:rFonts w:ascii="Times New Roman" w:hAnsi="Times New Roman"/>
          <w:sz w:val="28"/>
          <w:szCs w:val="28"/>
        </w:rPr>
        <w:t>свыше 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313">
        <w:rPr>
          <w:rFonts w:ascii="Times New Roman" w:hAnsi="Times New Roman"/>
          <w:sz w:val="28"/>
          <w:szCs w:val="28"/>
        </w:rPr>
        <w:t>% – 15 баллов.</w:t>
      </w:r>
    </w:p>
    <w:p w:rsidR="0014644D" w:rsidRPr="00EF3313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313">
        <w:rPr>
          <w:rFonts w:ascii="Times New Roman" w:hAnsi="Times New Roman"/>
          <w:sz w:val="28"/>
          <w:szCs w:val="28"/>
        </w:rPr>
        <w:t xml:space="preserve">4. </w:t>
      </w:r>
      <w:r w:rsidRPr="00123A40">
        <w:rPr>
          <w:rFonts w:ascii="Times New Roman" w:hAnsi="Times New Roman"/>
          <w:spacing w:val="-2"/>
          <w:sz w:val="28"/>
          <w:szCs w:val="28"/>
        </w:rPr>
        <w:t>Коэффициент эффективности использования субсидии, рассчитанный</w:t>
      </w:r>
      <w:r w:rsidRPr="00EF3313">
        <w:rPr>
          <w:rFonts w:ascii="Times New Roman" w:hAnsi="Times New Roman"/>
          <w:sz w:val="28"/>
          <w:szCs w:val="28"/>
        </w:rPr>
        <w:t xml:space="preserve"> отдельно по каждому показателю эффективности использования субсидии, указанному в паспорте мероприятия «Субсидирование начинающих предпринимателей»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991">
        <w:rPr>
          <w:rFonts w:ascii="Times New Roman" w:hAnsi="Times New Roman"/>
          <w:sz w:val="28"/>
          <w:szCs w:val="28"/>
          <w:lang w:eastAsia="ru-RU"/>
        </w:rPr>
        <w:t xml:space="preserve">поддержки малого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E22991">
        <w:rPr>
          <w:rFonts w:ascii="Times New Roman" w:hAnsi="Times New Roman"/>
          <w:sz w:val="28"/>
          <w:szCs w:val="28"/>
          <w:lang w:eastAsia="ru-RU"/>
        </w:rPr>
        <w:t>и среднего предпринимательства</w:t>
      </w:r>
      <w:r w:rsidRPr="00EF3313">
        <w:rPr>
          <w:rFonts w:ascii="Times New Roman" w:hAnsi="Times New Roman"/>
          <w:sz w:val="28"/>
          <w:szCs w:val="28"/>
        </w:rPr>
        <w:t>, как соотношение значения показателя эффективности использования субсидии, указанного в паспорте мероприятия «Субсидирование начинающих предпринимателей»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991">
        <w:rPr>
          <w:rFonts w:ascii="Times New Roman" w:hAnsi="Times New Roman"/>
          <w:sz w:val="28"/>
          <w:szCs w:val="28"/>
          <w:lang w:eastAsia="ru-RU"/>
        </w:rPr>
        <w:t>поддержки малого и среднего предпринимательства</w:t>
      </w:r>
      <w:r w:rsidRPr="00EF3313">
        <w:rPr>
          <w:rFonts w:ascii="Times New Roman" w:hAnsi="Times New Roman"/>
          <w:sz w:val="28"/>
          <w:szCs w:val="28"/>
        </w:rPr>
        <w:t>, к объему запрашиваемой субсидии</w:t>
      </w:r>
      <w:r w:rsidR="004318DD">
        <w:rPr>
          <w:rFonts w:ascii="Times New Roman" w:hAnsi="Times New Roman"/>
          <w:sz w:val="28"/>
          <w:szCs w:val="28"/>
        </w:rPr>
        <w:t xml:space="preserve"> в тыс. рублей</w:t>
      </w:r>
      <w:r w:rsidRPr="00EF3313">
        <w:rPr>
          <w:rFonts w:ascii="Times New Roman" w:hAnsi="Times New Roman"/>
          <w:sz w:val="28"/>
          <w:szCs w:val="28"/>
        </w:rPr>
        <w:t>:</w:t>
      </w:r>
    </w:p>
    <w:p w:rsidR="0014644D" w:rsidRPr="00EF3313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313">
        <w:rPr>
          <w:rFonts w:ascii="Times New Roman" w:hAnsi="Times New Roman"/>
          <w:sz w:val="28"/>
          <w:szCs w:val="28"/>
        </w:rPr>
        <w:t>менее 0,01</w:t>
      </w:r>
      <w:r>
        <w:rPr>
          <w:rFonts w:ascii="Times New Roman" w:hAnsi="Times New Roman"/>
          <w:sz w:val="28"/>
          <w:szCs w:val="28"/>
        </w:rPr>
        <w:t xml:space="preserve"> (включительно)</w:t>
      </w:r>
      <w:r w:rsidRPr="00EF3313">
        <w:rPr>
          <w:rFonts w:ascii="Times New Roman" w:hAnsi="Times New Roman"/>
          <w:sz w:val="28"/>
          <w:szCs w:val="28"/>
        </w:rPr>
        <w:t xml:space="preserve"> – 5 балл</w:t>
      </w:r>
      <w:r>
        <w:rPr>
          <w:rFonts w:ascii="Times New Roman" w:hAnsi="Times New Roman"/>
          <w:sz w:val="28"/>
          <w:szCs w:val="28"/>
        </w:rPr>
        <w:t>ов</w:t>
      </w:r>
      <w:r w:rsidRPr="00EF3313">
        <w:rPr>
          <w:rFonts w:ascii="Times New Roman" w:hAnsi="Times New Roman"/>
          <w:sz w:val="28"/>
          <w:szCs w:val="28"/>
        </w:rPr>
        <w:t>;</w:t>
      </w:r>
    </w:p>
    <w:p w:rsidR="0014644D" w:rsidRPr="00EF3313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313">
        <w:rPr>
          <w:rFonts w:ascii="Times New Roman" w:hAnsi="Times New Roman"/>
          <w:sz w:val="28"/>
          <w:szCs w:val="28"/>
        </w:rPr>
        <w:t xml:space="preserve">от 0,01 до 0,02 </w:t>
      </w:r>
      <w:r>
        <w:rPr>
          <w:rFonts w:ascii="Times New Roman" w:hAnsi="Times New Roman"/>
          <w:sz w:val="28"/>
          <w:szCs w:val="28"/>
        </w:rPr>
        <w:t xml:space="preserve">(включительно) </w:t>
      </w:r>
      <w:r w:rsidRPr="00EF3313">
        <w:rPr>
          <w:rFonts w:ascii="Times New Roman" w:hAnsi="Times New Roman"/>
          <w:sz w:val="28"/>
          <w:szCs w:val="28"/>
        </w:rPr>
        <w:t>– 10 баллов;</w:t>
      </w:r>
    </w:p>
    <w:p w:rsidR="0014644D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14644D" w:rsidSect="004318DD">
          <w:headerReference w:type="default" r:id="rId20"/>
          <w:pgSz w:w="11906" w:h="16838"/>
          <w:pgMar w:top="964" w:right="851" w:bottom="851" w:left="1701" w:header="709" w:footer="709" w:gutter="0"/>
          <w:cols w:space="708"/>
          <w:titlePg/>
          <w:docGrid w:linePitch="360"/>
        </w:sectPr>
      </w:pPr>
      <w:r w:rsidRPr="00EF3313">
        <w:rPr>
          <w:rFonts w:ascii="Times New Roman" w:hAnsi="Times New Roman"/>
          <w:sz w:val="28"/>
          <w:szCs w:val="28"/>
        </w:rPr>
        <w:t>свыше 0,02 – 15 баллов.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09"/>
        <w:gridCol w:w="4751"/>
      </w:tblGrid>
      <w:tr w:rsidR="0014644D" w:rsidRPr="00FC36CF" w:rsidTr="002205F4">
        <w:tc>
          <w:tcPr>
            <w:tcW w:w="4785" w:type="dxa"/>
          </w:tcPr>
          <w:p w:rsidR="0014644D" w:rsidRPr="00FC36CF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14644D" w:rsidRPr="00FC36CF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6CF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 </w:t>
            </w:r>
          </w:p>
          <w:p w:rsidR="0014644D" w:rsidRPr="00FC36CF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hyperlink w:anchor="Par34" w:history="1">
              <w:r w:rsidRPr="00FC36CF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Порядк</w:t>
              </w:r>
            </w:hyperlink>
            <w:r w:rsidRPr="00FC3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субсидий из областного бюджета бюджетам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 xml:space="preserve">Орловской области на реализацию </w:t>
            </w:r>
            <w:proofErr w:type="gramStart"/>
            <w:r w:rsidRPr="00EF3313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EF3313">
              <w:rPr>
                <w:rFonts w:ascii="Times New Roman" w:hAnsi="Times New Roman"/>
                <w:sz w:val="28"/>
                <w:szCs w:val="28"/>
              </w:rPr>
              <w:t>Субсидирование начинающих предпринимателей»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 xml:space="preserve">муниципальных программ поддержки </w:t>
            </w:r>
            <w:r w:rsidRPr="00C536F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малого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536F3">
              <w:rPr>
                <w:rFonts w:ascii="Times New Roman" w:hAnsi="Times New Roman"/>
                <w:spacing w:val="-4"/>
                <w:sz w:val="28"/>
                <w:szCs w:val="28"/>
              </w:rPr>
              <w:t>и среднего предпринимательства</w:t>
            </w:r>
          </w:p>
        </w:tc>
      </w:tr>
    </w:tbl>
    <w:p w:rsidR="0014644D" w:rsidRDefault="0014644D" w:rsidP="00BF02AB">
      <w:pPr>
        <w:keepNext/>
        <w:spacing w:before="240" w:after="6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4318DD" w:rsidRDefault="004318DD" w:rsidP="00BF02A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4644D" w:rsidRDefault="0014644D" w:rsidP="00BF02A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F3313">
        <w:rPr>
          <w:rFonts w:ascii="Times New Roman" w:hAnsi="Times New Roman"/>
          <w:sz w:val="28"/>
          <w:szCs w:val="28"/>
          <w:lang w:eastAsia="ru-RU"/>
        </w:rPr>
        <w:t>Справка-расчет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313">
        <w:rPr>
          <w:rFonts w:ascii="Times New Roman" w:hAnsi="Times New Roman"/>
          <w:sz w:val="28"/>
          <w:szCs w:val="28"/>
          <w:lang w:eastAsia="ru-RU"/>
        </w:rPr>
        <w:t>на использование субсидии</w:t>
      </w:r>
    </w:p>
    <w:p w:rsidR="0014644D" w:rsidRDefault="0014644D" w:rsidP="00BF02A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областного бюджета бюджетам </w:t>
      </w:r>
      <w:r w:rsidRPr="00EF3313">
        <w:rPr>
          <w:rFonts w:ascii="Times New Roman" w:hAnsi="Times New Roman"/>
          <w:sz w:val="28"/>
          <w:szCs w:val="28"/>
        </w:rPr>
        <w:t>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EF331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ов </w:t>
      </w:r>
    </w:p>
    <w:p w:rsidR="0014644D" w:rsidRDefault="0014644D" w:rsidP="00BF02A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F3313">
        <w:rPr>
          <w:rFonts w:ascii="Times New Roman" w:hAnsi="Times New Roman"/>
          <w:sz w:val="28"/>
          <w:szCs w:val="28"/>
        </w:rPr>
        <w:t xml:space="preserve">Орловской области на реализацию мероприятия </w:t>
      </w:r>
    </w:p>
    <w:p w:rsidR="0014644D" w:rsidRDefault="0014644D" w:rsidP="00BF02A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F3313">
        <w:rPr>
          <w:rFonts w:ascii="Times New Roman" w:hAnsi="Times New Roman"/>
          <w:sz w:val="28"/>
          <w:szCs w:val="28"/>
        </w:rPr>
        <w:t>«Субсидирование начинающих предпринимателей»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644D" w:rsidRDefault="0014644D" w:rsidP="00BF02AB">
      <w:pPr>
        <w:keepNext/>
        <w:spacing w:after="0" w:line="240" w:lineRule="auto"/>
        <w:jc w:val="center"/>
        <w:outlineLvl w:val="1"/>
        <w:rPr>
          <w:rFonts w:ascii="Times New Roman" w:hAnsi="Times New Roman"/>
          <w:spacing w:val="-4"/>
          <w:sz w:val="28"/>
          <w:szCs w:val="28"/>
        </w:rPr>
      </w:pPr>
      <w:r w:rsidRPr="00EF3313">
        <w:rPr>
          <w:rFonts w:ascii="Times New Roman" w:hAnsi="Times New Roman"/>
          <w:sz w:val="28"/>
          <w:szCs w:val="28"/>
        </w:rPr>
        <w:t xml:space="preserve">муниципальных программ поддержки </w:t>
      </w:r>
      <w:r w:rsidRPr="00C536F3">
        <w:rPr>
          <w:rFonts w:ascii="Times New Roman" w:hAnsi="Times New Roman"/>
          <w:spacing w:val="-4"/>
          <w:sz w:val="28"/>
          <w:szCs w:val="28"/>
        </w:rPr>
        <w:t xml:space="preserve">малого </w:t>
      </w:r>
    </w:p>
    <w:p w:rsidR="0014644D" w:rsidRDefault="0014644D" w:rsidP="00BF02A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536F3">
        <w:rPr>
          <w:rFonts w:ascii="Times New Roman" w:hAnsi="Times New Roman"/>
          <w:spacing w:val="-4"/>
          <w:sz w:val="28"/>
          <w:szCs w:val="28"/>
        </w:rPr>
        <w:t>и среднего предпринимательства</w:t>
      </w:r>
    </w:p>
    <w:p w:rsidR="0014644D" w:rsidRPr="00EF3313" w:rsidRDefault="0014644D" w:rsidP="00BF02A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4644D" w:rsidRPr="0055048B" w:rsidRDefault="0014644D" w:rsidP="00BF02AB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8B">
        <w:rPr>
          <w:rFonts w:ascii="Times New Roman" w:hAnsi="Times New Roman" w:cs="Times New Roman"/>
          <w:sz w:val="28"/>
          <w:szCs w:val="28"/>
          <w:lang w:eastAsia="ru-RU"/>
        </w:rPr>
        <w:t xml:space="preserve">Объем субсидии в соответствии с соглашением о предоставлении субсидии из областного бюджета бюджету муниципального района на реализацию мероприятия «Субсидирование начинающих предпринимателей» </w:t>
      </w:r>
      <w:r w:rsidRPr="0093098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муниципальной программы поддержки малого и среднего предпринимательства</w:t>
      </w:r>
      <w:r w:rsidRPr="0055048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Pr="0055048B">
        <w:rPr>
          <w:rFonts w:ascii="Times New Roman" w:hAnsi="Times New Roman" w:cs="Times New Roman"/>
          <w:sz w:val="28"/>
          <w:szCs w:val="28"/>
          <w:lang w:eastAsia="ru-RU"/>
        </w:rPr>
        <w:t>– соглашение)</w:t>
      </w:r>
      <w:r>
        <w:rPr>
          <w:rFonts w:ascii="Times New Roman" w:hAnsi="Times New Roman" w:cs="Times New Roman"/>
          <w:sz w:val="28"/>
          <w:szCs w:val="28"/>
          <w:lang w:eastAsia="ru-RU"/>
        </w:rPr>
        <w:t>: _____________ рублей.</w:t>
      </w:r>
    </w:p>
    <w:p w:rsidR="0014644D" w:rsidRPr="0055048B" w:rsidRDefault="0014644D" w:rsidP="00BF02AB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8B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55048B">
        <w:rPr>
          <w:rFonts w:ascii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55048B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«Субсидирование начинающих предпринимателей» муниципальной программы поддержки малого и среднего предпринимательства за счет средств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Орловской области </w:t>
      </w:r>
      <w:r w:rsidRPr="0055048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048B">
        <w:rPr>
          <w:rFonts w:ascii="Times New Roman" w:hAnsi="Times New Roman" w:cs="Times New Roman"/>
          <w:sz w:val="28"/>
          <w:szCs w:val="28"/>
          <w:lang w:eastAsia="ru-RU"/>
        </w:rPr>
        <w:t>с соглашением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: ________ %.</w:t>
      </w:r>
    </w:p>
    <w:p w:rsidR="0014644D" w:rsidRPr="0055048B" w:rsidRDefault="0014644D" w:rsidP="00BF02AB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98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Уровень </w:t>
      </w:r>
      <w:proofErr w:type="spellStart"/>
      <w:r w:rsidRPr="0093098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софинансирования</w:t>
      </w:r>
      <w:proofErr w:type="spellEnd"/>
      <w:r w:rsidRPr="0093098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мероприятия «Субсидирование начинающих</w:t>
      </w:r>
      <w:r w:rsidRPr="005504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30983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предпринимателей» муниципальной программы поддержки малого и среднего</w:t>
      </w:r>
      <w:r w:rsidRPr="0055048B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предпринимательства за счет средств областного бюджета в соответствии с соглашением</w:t>
      </w:r>
      <w:r>
        <w:rPr>
          <w:rFonts w:ascii="Times New Roman" w:hAnsi="Times New Roman" w:cs="Times New Roman"/>
          <w:sz w:val="28"/>
          <w:szCs w:val="28"/>
          <w:lang w:eastAsia="ru-RU"/>
        </w:rPr>
        <w:t>: ________ %.</w:t>
      </w:r>
    </w:p>
    <w:p w:rsidR="0014644D" w:rsidRPr="0055048B" w:rsidRDefault="0014644D" w:rsidP="00BF02AB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8B">
        <w:rPr>
          <w:rFonts w:ascii="Times New Roman" w:hAnsi="Times New Roman" w:cs="Times New Roman"/>
          <w:sz w:val="28"/>
          <w:szCs w:val="28"/>
          <w:lang w:eastAsia="ru-RU"/>
        </w:rPr>
        <w:t>Фактически израсходовано муниципальным районом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Орловской области</w:t>
      </w:r>
      <w:r w:rsidRPr="0055048B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Орловской области</w:t>
      </w:r>
      <w:r w:rsidRPr="0055048B">
        <w:rPr>
          <w:rFonts w:ascii="Times New Roman" w:hAnsi="Times New Roman" w:cs="Times New Roman"/>
          <w:sz w:val="28"/>
          <w:szCs w:val="28"/>
          <w:lang w:eastAsia="ru-RU"/>
        </w:rPr>
        <w:t xml:space="preserve"> на финансирование мероприятия «Субсидирование начинающих предпринимателей» муниципальной программы поддержки малого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048B">
        <w:rPr>
          <w:rFonts w:ascii="Times New Roman" w:hAnsi="Times New Roman" w:cs="Times New Roman"/>
          <w:sz w:val="28"/>
          <w:szCs w:val="28"/>
          <w:lang w:eastAsia="ru-RU"/>
        </w:rPr>
        <w:t>и среднего предпринимательства в текущем году</w:t>
      </w:r>
      <w:r>
        <w:rPr>
          <w:rFonts w:ascii="Times New Roman" w:hAnsi="Times New Roman" w:cs="Times New Roman"/>
          <w:sz w:val="28"/>
          <w:szCs w:val="28"/>
          <w:lang w:eastAsia="ru-RU"/>
        </w:rPr>
        <w:t>: _____________</w:t>
      </w:r>
      <w:r w:rsidRPr="0055048B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4644D" w:rsidRPr="0055048B" w:rsidRDefault="0014644D" w:rsidP="00BF02AB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5048B">
        <w:rPr>
          <w:rFonts w:ascii="Times New Roman" w:hAnsi="Times New Roman" w:cs="Times New Roman"/>
          <w:sz w:val="28"/>
          <w:szCs w:val="28"/>
          <w:lang w:eastAsia="ru-RU"/>
        </w:rPr>
        <w:t xml:space="preserve">Размер субсидии, подлежащий использованию на финансирование мероприятия за счет субсидии из областного бюджета, рассчитанный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5048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Pr="0055048B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 </w:t>
      </w:r>
      <w:r w:rsidRPr="00EF331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бюджетам </w:t>
      </w:r>
      <w:r w:rsidRPr="00EF3313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F331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EF3313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Pr="00930983">
        <w:rPr>
          <w:rFonts w:ascii="Times New Roman" w:hAnsi="Times New Roman" w:cs="Times New Roman"/>
          <w:spacing w:val="-6"/>
          <w:sz w:val="28"/>
          <w:szCs w:val="28"/>
        </w:rPr>
        <w:t>на реализацию мероприятия «Субсидирование начинающих предпринимателей»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31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поддержки </w:t>
      </w:r>
      <w:r w:rsidRPr="00C536F3">
        <w:rPr>
          <w:rFonts w:ascii="Times New Roman" w:hAnsi="Times New Roman" w:cs="Times New Roman"/>
          <w:spacing w:val="-4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: ______________</w:t>
      </w:r>
      <w:r w:rsidRPr="0055048B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502"/>
        <w:tblW w:w="9708" w:type="dxa"/>
        <w:tblLayout w:type="fixed"/>
        <w:tblLook w:val="0000" w:firstRow="0" w:lastRow="0" w:firstColumn="0" w:lastColumn="0" w:noHBand="0" w:noVBand="0"/>
      </w:tblPr>
      <w:tblGrid>
        <w:gridCol w:w="4668"/>
        <w:gridCol w:w="360"/>
        <w:gridCol w:w="4680"/>
      </w:tblGrid>
      <w:tr w:rsidR="0014644D" w:rsidRPr="00FC36CF" w:rsidTr="002205F4">
        <w:trPr>
          <w:trHeight w:val="2751"/>
        </w:trPr>
        <w:tc>
          <w:tcPr>
            <w:tcW w:w="4668" w:type="dxa"/>
          </w:tcPr>
          <w:p w:rsidR="0014644D" w:rsidRPr="00E67EEF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E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распорядитель </w:t>
            </w:r>
          </w:p>
          <w:p w:rsidR="0014644D" w:rsidRPr="00E67EEF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EEF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бюджетных средств</w:t>
            </w:r>
          </w:p>
          <w:p w:rsidR="0014644D" w:rsidRPr="00E67EEF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644D" w:rsidRPr="00E67EEF" w:rsidRDefault="002C10F4" w:rsidP="00BF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Правительства Орловской области по развитию инвестиционной деятельности –</w:t>
            </w:r>
            <w:r w:rsidR="00E254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="0014644D" w:rsidRPr="00E67EEF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 Департамента экономического развития и инвестиционной деятельности Орловской области</w:t>
            </w:r>
          </w:p>
          <w:p w:rsidR="0014644D" w:rsidRPr="00E67EEF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44D" w:rsidRPr="00E67EEF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44D" w:rsidRPr="00E67EEF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EEF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 ФИО</w:t>
            </w:r>
          </w:p>
          <w:p w:rsidR="0014644D" w:rsidRPr="00E67EEF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EEF">
              <w:rPr>
                <w:rFonts w:ascii="Times New Roman" w:hAnsi="Times New Roman"/>
                <w:sz w:val="28"/>
                <w:szCs w:val="28"/>
                <w:lang w:eastAsia="ru-RU"/>
              </w:rPr>
              <w:t>___   ________________ года</w:t>
            </w:r>
          </w:p>
          <w:p w:rsidR="0014644D" w:rsidRPr="00E67EEF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E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 П.</w:t>
            </w:r>
          </w:p>
        </w:tc>
        <w:tc>
          <w:tcPr>
            <w:tcW w:w="360" w:type="dxa"/>
          </w:tcPr>
          <w:p w:rsidR="0014644D" w:rsidRPr="00E67EEF" w:rsidRDefault="0014644D" w:rsidP="00BF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14644D" w:rsidRPr="00E67EEF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E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Распорядитель бюджетных средств </w:t>
            </w:r>
          </w:p>
          <w:p w:rsidR="0014644D" w:rsidRPr="00E67EEF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44D" w:rsidRPr="00E67EEF" w:rsidRDefault="0014644D" w:rsidP="00BF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4644D" w:rsidRPr="00E67EEF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EEF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муниципального района</w:t>
            </w:r>
          </w:p>
          <w:p w:rsidR="0014644D" w:rsidRPr="00E67EEF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EEF">
              <w:rPr>
                <w:rFonts w:ascii="Times New Roman" w:hAnsi="Times New Roman"/>
                <w:sz w:val="28"/>
                <w:szCs w:val="28"/>
                <w:lang w:eastAsia="ru-RU"/>
              </w:rPr>
              <w:t>Орловской области</w:t>
            </w:r>
          </w:p>
          <w:p w:rsidR="0014644D" w:rsidRPr="00E67EEF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44D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10F4" w:rsidRDefault="002C10F4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10F4" w:rsidRDefault="002C10F4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C10F4" w:rsidRPr="00E67EEF" w:rsidRDefault="002C10F4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44D" w:rsidRPr="00E67EEF" w:rsidRDefault="0014644D" w:rsidP="00BF02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44D" w:rsidRPr="00E67EEF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EEF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 ФИО</w:t>
            </w:r>
          </w:p>
          <w:p w:rsidR="0014644D" w:rsidRPr="00E67EEF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7EEF">
              <w:rPr>
                <w:rFonts w:ascii="Times New Roman" w:hAnsi="Times New Roman"/>
                <w:sz w:val="28"/>
                <w:szCs w:val="28"/>
                <w:lang w:eastAsia="ru-RU"/>
              </w:rPr>
              <w:t>___   ________________ года</w:t>
            </w:r>
          </w:p>
          <w:p w:rsidR="0014644D" w:rsidRPr="00E67EEF" w:rsidRDefault="0014644D" w:rsidP="00BF0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E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 П.</w:t>
            </w:r>
          </w:p>
        </w:tc>
      </w:tr>
    </w:tbl>
    <w:p w:rsidR="0014644D" w:rsidRPr="00EF3313" w:rsidRDefault="0014644D" w:rsidP="00BF02A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644D" w:rsidRDefault="0014644D" w:rsidP="00BF02AB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sz w:val="26"/>
          <w:szCs w:val="26"/>
        </w:rPr>
      </w:pPr>
    </w:p>
    <w:p w:rsidR="0014644D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  <w:sectPr w:rsidR="0014644D" w:rsidSect="00A20A3D">
          <w:headerReference w:type="default" r:id="rId21"/>
          <w:pgSz w:w="11906" w:h="16838"/>
          <w:pgMar w:top="1247" w:right="851" w:bottom="124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10"/>
        <w:gridCol w:w="4751"/>
      </w:tblGrid>
      <w:tr w:rsidR="0014644D" w:rsidRPr="00FC36CF" w:rsidTr="002205F4">
        <w:tc>
          <w:tcPr>
            <w:tcW w:w="4785" w:type="dxa"/>
          </w:tcPr>
          <w:p w:rsidR="0014644D" w:rsidRPr="00FC36CF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14644D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4644D" w:rsidRPr="00FC36CF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6CF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 </w:t>
            </w:r>
          </w:p>
          <w:p w:rsidR="0014644D" w:rsidRPr="00FC36CF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3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hyperlink w:anchor="Par34" w:history="1">
              <w:r w:rsidRPr="00FC36CF">
                <w:rPr>
                  <w:rFonts w:ascii="Times New Roman" w:hAnsi="Times New Roman"/>
                  <w:sz w:val="28"/>
                  <w:szCs w:val="28"/>
                  <w:lang w:eastAsia="ru-RU"/>
                </w:rPr>
                <w:t>Порядк</w:t>
              </w:r>
            </w:hyperlink>
            <w:r w:rsidRPr="00FC36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субсидий из областного бюджета бюджетам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 xml:space="preserve">Орловской области на реализацию </w:t>
            </w:r>
            <w:proofErr w:type="gramStart"/>
            <w:r w:rsidRPr="00EF3313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Pr="00EF3313">
              <w:rPr>
                <w:rFonts w:ascii="Times New Roman" w:hAnsi="Times New Roman"/>
                <w:sz w:val="28"/>
                <w:szCs w:val="28"/>
              </w:rPr>
              <w:t>Субсидирование начинающих предпринимателей»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3313">
              <w:rPr>
                <w:rFonts w:ascii="Times New Roman" w:hAnsi="Times New Roman"/>
                <w:sz w:val="28"/>
                <w:szCs w:val="28"/>
              </w:rPr>
              <w:t xml:space="preserve">муниципальных программ поддержки </w:t>
            </w:r>
            <w:r w:rsidRPr="00C536F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малого 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C536F3">
              <w:rPr>
                <w:rFonts w:ascii="Times New Roman" w:hAnsi="Times New Roman"/>
                <w:spacing w:val="-4"/>
                <w:sz w:val="28"/>
                <w:szCs w:val="28"/>
              </w:rPr>
              <w:t>и среднего предпринимательства</w:t>
            </w:r>
          </w:p>
        </w:tc>
      </w:tr>
    </w:tbl>
    <w:p w:rsidR="0014644D" w:rsidRDefault="0014644D" w:rsidP="00BF02A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4644D" w:rsidRPr="00EF3313" w:rsidRDefault="0014644D" w:rsidP="00BF02A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F3313">
        <w:rPr>
          <w:rFonts w:ascii="Times New Roman" w:hAnsi="Times New Roman"/>
          <w:sz w:val="28"/>
          <w:szCs w:val="28"/>
          <w:lang w:eastAsia="ru-RU"/>
        </w:rPr>
        <w:t>Отчет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3313">
        <w:rPr>
          <w:rFonts w:ascii="Times New Roman" w:hAnsi="Times New Roman"/>
          <w:sz w:val="28"/>
          <w:szCs w:val="28"/>
          <w:lang w:eastAsia="ru-RU"/>
        </w:rPr>
        <w:t xml:space="preserve">об использовании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бюджетных </w:t>
      </w:r>
      <w:r w:rsidRPr="00EF3313">
        <w:rPr>
          <w:rFonts w:ascii="Times New Roman" w:hAnsi="Times New Roman"/>
          <w:sz w:val="28"/>
          <w:szCs w:val="28"/>
          <w:lang w:eastAsia="ru-RU"/>
        </w:rPr>
        <w:t xml:space="preserve">средств </w:t>
      </w:r>
    </w:p>
    <w:p w:rsidR="0014644D" w:rsidRDefault="0014644D" w:rsidP="00BF02A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период с ______________ ______ </w:t>
      </w:r>
      <w:r w:rsidRPr="00EF3313">
        <w:rPr>
          <w:rFonts w:ascii="Times New Roman" w:hAnsi="Times New Roman"/>
          <w:sz w:val="28"/>
          <w:szCs w:val="28"/>
          <w:lang w:eastAsia="ru-RU"/>
        </w:rPr>
        <w:t>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______________ ______ </w:t>
      </w:r>
      <w:r w:rsidRPr="00EF3313">
        <w:rPr>
          <w:rFonts w:ascii="Times New Roman" w:hAnsi="Times New Roman"/>
          <w:sz w:val="28"/>
          <w:szCs w:val="28"/>
          <w:lang w:eastAsia="ru-RU"/>
        </w:rPr>
        <w:t>года</w:t>
      </w:r>
    </w:p>
    <w:p w:rsidR="0014644D" w:rsidRPr="00EF3313" w:rsidRDefault="0014644D" w:rsidP="00BF02AB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606"/>
        <w:gridCol w:w="1266"/>
        <w:gridCol w:w="1754"/>
        <w:gridCol w:w="1307"/>
        <w:gridCol w:w="1586"/>
        <w:gridCol w:w="1696"/>
      </w:tblGrid>
      <w:tr w:rsidR="0014644D" w:rsidRPr="00FC36CF" w:rsidTr="002205F4">
        <w:tc>
          <w:tcPr>
            <w:tcW w:w="391" w:type="dxa"/>
          </w:tcPr>
          <w:p w:rsidR="0014644D" w:rsidRPr="00EF3313" w:rsidRDefault="0014644D" w:rsidP="00BF02A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eastAsia="ru-RU"/>
              </w:rPr>
            </w:pPr>
            <w:r w:rsidRPr="00EF3313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1606" w:type="dxa"/>
          </w:tcPr>
          <w:p w:rsidR="0014644D" w:rsidRPr="00EF3313" w:rsidRDefault="0014644D" w:rsidP="00BF02A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eastAsia="ru-RU"/>
              </w:rPr>
            </w:pPr>
            <w:r w:rsidRPr="00EF3313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lang w:eastAsia="ru-RU"/>
              </w:rPr>
              <w:t xml:space="preserve">субъекта малого </w:t>
            </w:r>
            <w:proofErr w:type="spellStart"/>
            <w:proofErr w:type="gramStart"/>
            <w:r>
              <w:rPr>
                <w:rFonts w:ascii="Times New Roman" w:hAnsi="Times New Roman"/>
                <w:lang w:eastAsia="ru-RU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 xml:space="preserve"> – </w:t>
            </w:r>
            <w:r w:rsidRPr="00EF3313">
              <w:rPr>
                <w:rFonts w:ascii="Times New Roman" w:hAnsi="Times New Roman"/>
                <w:lang w:eastAsia="ru-RU"/>
              </w:rPr>
              <w:t>получателя</w:t>
            </w:r>
          </w:p>
          <w:p w:rsidR="0014644D" w:rsidRPr="00EF3313" w:rsidRDefault="0014644D" w:rsidP="00BF02A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eastAsia="ru-RU"/>
              </w:rPr>
            </w:pPr>
            <w:r w:rsidRPr="00EF3313">
              <w:rPr>
                <w:rFonts w:ascii="Times New Roman" w:hAnsi="Times New Roman"/>
                <w:lang w:eastAsia="ru-RU"/>
              </w:rPr>
              <w:t>бюджетных средств, ИНН</w:t>
            </w:r>
          </w:p>
        </w:tc>
        <w:tc>
          <w:tcPr>
            <w:tcW w:w="1266" w:type="dxa"/>
          </w:tcPr>
          <w:p w:rsidR="0014644D" w:rsidRPr="00EF3313" w:rsidRDefault="0014644D" w:rsidP="00BF02AB">
            <w:pPr>
              <w:spacing w:after="0" w:line="240" w:lineRule="auto"/>
              <w:ind w:right="-72" w:firstLine="12"/>
              <w:jc w:val="center"/>
              <w:rPr>
                <w:rFonts w:ascii="Times New Roman" w:hAnsi="Times New Roman"/>
                <w:lang w:eastAsia="ru-RU"/>
              </w:rPr>
            </w:pPr>
            <w:r w:rsidRPr="00EF3313">
              <w:rPr>
                <w:rFonts w:ascii="Times New Roman" w:hAnsi="Times New Roman"/>
                <w:lang w:eastAsia="ru-RU"/>
              </w:rPr>
              <w:t xml:space="preserve">Номер </w:t>
            </w:r>
            <w:r w:rsidRPr="00EF3313">
              <w:rPr>
                <w:rFonts w:ascii="Times New Roman" w:hAnsi="Times New Roman"/>
                <w:lang w:eastAsia="ru-RU"/>
              </w:rPr>
              <w:br/>
              <w:t xml:space="preserve">и дата </w:t>
            </w:r>
            <w:r>
              <w:rPr>
                <w:rFonts w:ascii="Times New Roman" w:hAnsi="Times New Roman"/>
                <w:lang w:eastAsia="ru-RU"/>
              </w:rPr>
              <w:t>п</w:t>
            </w:r>
            <w:r w:rsidRPr="00EF3313">
              <w:rPr>
                <w:rFonts w:ascii="Times New Roman" w:hAnsi="Times New Roman"/>
                <w:lang w:eastAsia="ru-RU"/>
              </w:rPr>
              <w:t>латежно</w:t>
            </w:r>
            <w:r>
              <w:rPr>
                <w:rFonts w:ascii="Times New Roman" w:hAnsi="Times New Roman"/>
                <w:lang w:eastAsia="ru-RU"/>
              </w:rPr>
              <w:t>го</w:t>
            </w:r>
            <w:r w:rsidRPr="00EF3313">
              <w:rPr>
                <w:rFonts w:ascii="Times New Roman" w:hAnsi="Times New Roman"/>
                <w:lang w:eastAsia="ru-RU"/>
              </w:rPr>
              <w:t xml:space="preserve"> поручени</w:t>
            </w:r>
            <w:r>
              <w:rPr>
                <w:rFonts w:ascii="Times New Roman" w:hAnsi="Times New Roman"/>
                <w:lang w:eastAsia="ru-RU"/>
              </w:rPr>
              <w:t>я</w:t>
            </w:r>
          </w:p>
        </w:tc>
        <w:tc>
          <w:tcPr>
            <w:tcW w:w="1754" w:type="dxa"/>
          </w:tcPr>
          <w:p w:rsidR="004318DD" w:rsidRDefault="0014644D" w:rsidP="004318DD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lang w:eastAsia="ru-RU"/>
              </w:rPr>
            </w:pPr>
            <w:r w:rsidRPr="00EF3313">
              <w:rPr>
                <w:rFonts w:ascii="Times New Roman" w:hAnsi="Times New Roman"/>
                <w:lang w:eastAsia="ru-RU"/>
              </w:rPr>
              <w:t xml:space="preserve">Сумма </w:t>
            </w:r>
            <w:r w:rsidRPr="00EF3313">
              <w:rPr>
                <w:rFonts w:ascii="Times New Roman" w:hAnsi="Times New Roman"/>
                <w:lang w:eastAsia="ru-RU"/>
              </w:rPr>
              <w:br/>
              <w:t xml:space="preserve">к выплате </w:t>
            </w:r>
            <w:r w:rsidRPr="00EF3313">
              <w:rPr>
                <w:rFonts w:ascii="Times New Roman" w:hAnsi="Times New Roman"/>
                <w:lang w:eastAsia="ru-RU"/>
              </w:rPr>
              <w:br/>
            </w:r>
            <w:r>
              <w:rPr>
                <w:rFonts w:ascii="Times New Roman" w:hAnsi="Times New Roman"/>
                <w:lang w:eastAsia="ru-RU"/>
              </w:rPr>
              <w:t xml:space="preserve">в соответствии </w:t>
            </w:r>
            <w:r>
              <w:rPr>
                <w:rFonts w:ascii="Times New Roman" w:hAnsi="Times New Roman"/>
                <w:lang w:eastAsia="ru-RU"/>
              </w:rPr>
              <w:br/>
              <w:t xml:space="preserve">с </w:t>
            </w:r>
            <w:r w:rsidRPr="00EF3313">
              <w:rPr>
                <w:rFonts w:ascii="Times New Roman" w:hAnsi="Times New Roman"/>
                <w:lang w:eastAsia="ru-RU"/>
              </w:rPr>
              <w:t>договор</w:t>
            </w:r>
            <w:r>
              <w:rPr>
                <w:rFonts w:ascii="Times New Roman" w:hAnsi="Times New Roman"/>
                <w:lang w:eastAsia="ru-RU"/>
              </w:rPr>
              <w:t>ом</w:t>
            </w:r>
          </w:p>
          <w:p w:rsidR="0014644D" w:rsidRPr="00EF3313" w:rsidRDefault="0014644D" w:rsidP="004318DD">
            <w:pPr>
              <w:spacing w:after="0" w:line="240" w:lineRule="auto"/>
              <w:ind w:hanging="115"/>
              <w:jc w:val="center"/>
              <w:rPr>
                <w:rFonts w:ascii="Times New Roman" w:hAnsi="Times New Roman"/>
                <w:lang w:eastAsia="ru-RU"/>
              </w:rPr>
            </w:pPr>
            <w:r w:rsidRPr="00EF3313">
              <w:rPr>
                <w:rFonts w:ascii="Times New Roman" w:hAnsi="Times New Roman"/>
                <w:lang w:eastAsia="ru-RU"/>
              </w:rPr>
              <w:t>субсидирования, рублей</w:t>
            </w:r>
          </w:p>
        </w:tc>
        <w:tc>
          <w:tcPr>
            <w:tcW w:w="1307" w:type="dxa"/>
          </w:tcPr>
          <w:p w:rsidR="0014644D" w:rsidRPr="00EF3313" w:rsidRDefault="0014644D" w:rsidP="00BF02AB">
            <w:pPr>
              <w:spacing w:after="0" w:line="240" w:lineRule="auto"/>
              <w:ind w:right="-129" w:firstLine="12"/>
              <w:jc w:val="center"/>
              <w:rPr>
                <w:rFonts w:ascii="Times New Roman" w:hAnsi="Times New Roman"/>
                <w:lang w:eastAsia="ru-RU"/>
              </w:rPr>
            </w:pPr>
            <w:r w:rsidRPr="00EF3313">
              <w:rPr>
                <w:rFonts w:ascii="Times New Roman" w:hAnsi="Times New Roman"/>
                <w:lang w:eastAsia="ru-RU"/>
              </w:rPr>
              <w:t>Фактически</w:t>
            </w:r>
          </w:p>
          <w:p w:rsidR="0014644D" w:rsidRPr="00EF3313" w:rsidRDefault="0014644D" w:rsidP="00BF02AB">
            <w:pPr>
              <w:spacing w:after="0" w:line="240" w:lineRule="auto"/>
              <w:ind w:right="-129" w:firstLine="12"/>
              <w:jc w:val="center"/>
              <w:rPr>
                <w:rFonts w:ascii="Times New Roman" w:hAnsi="Times New Roman"/>
                <w:lang w:eastAsia="ru-RU"/>
              </w:rPr>
            </w:pPr>
            <w:r w:rsidRPr="00EF3313">
              <w:rPr>
                <w:rFonts w:ascii="Times New Roman" w:hAnsi="Times New Roman"/>
                <w:lang w:eastAsia="ru-RU"/>
              </w:rPr>
              <w:t>выплачено, рублей</w:t>
            </w:r>
          </w:p>
        </w:tc>
        <w:tc>
          <w:tcPr>
            <w:tcW w:w="1586" w:type="dxa"/>
          </w:tcPr>
          <w:p w:rsidR="0014644D" w:rsidRPr="00EF3313" w:rsidRDefault="0014644D" w:rsidP="00BF02AB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lang w:eastAsia="ru-RU"/>
              </w:rPr>
            </w:pPr>
            <w:r w:rsidRPr="00EF3313">
              <w:rPr>
                <w:rFonts w:ascii="Times New Roman" w:hAnsi="Times New Roman"/>
                <w:lang w:eastAsia="ru-RU"/>
              </w:rPr>
              <w:t>Наименование бюджета</w:t>
            </w:r>
          </w:p>
        </w:tc>
        <w:tc>
          <w:tcPr>
            <w:tcW w:w="1696" w:type="dxa"/>
          </w:tcPr>
          <w:p w:rsidR="004318DD" w:rsidRDefault="0014644D" w:rsidP="00BF02AB">
            <w:pPr>
              <w:spacing w:after="0" w:line="240" w:lineRule="auto"/>
              <w:ind w:right="-108" w:firstLine="12"/>
              <w:jc w:val="center"/>
              <w:rPr>
                <w:rFonts w:ascii="Times New Roman" w:hAnsi="Times New Roman"/>
                <w:lang w:eastAsia="ru-RU"/>
              </w:rPr>
            </w:pPr>
            <w:r w:rsidRPr="00EF3313">
              <w:rPr>
                <w:rFonts w:ascii="Times New Roman" w:hAnsi="Times New Roman"/>
                <w:lang w:eastAsia="ru-RU"/>
              </w:rPr>
              <w:t xml:space="preserve">Примечание (отношение </w:t>
            </w:r>
            <w:r w:rsidRPr="00EF3313">
              <w:rPr>
                <w:rFonts w:ascii="Times New Roman" w:hAnsi="Times New Roman"/>
                <w:lang w:eastAsia="ru-RU"/>
              </w:rPr>
              <w:br/>
              <w:t>к приорите</w:t>
            </w:r>
            <w:r w:rsidR="004318DD">
              <w:rPr>
                <w:rFonts w:ascii="Times New Roman" w:hAnsi="Times New Roman"/>
                <w:lang w:eastAsia="ru-RU"/>
              </w:rPr>
              <w:t>тной группе, реквизиты договора</w:t>
            </w:r>
          </w:p>
          <w:p w:rsidR="0014644D" w:rsidRPr="00EF3313" w:rsidRDefault="0014644D" w:rsidP="004318DD">
            <w:pPr>
              <w:spacing w:after="0" w:line="240" w:lineRule="auto"/>
              <w:ind w:right="-108" w:hanging="85"/>
              <w:jc w:val="center"/>
              <w:rPr>
                <w:rFonts w:ascii="Times New Roman" w:hAnsi="Times New Roman"/>
                <w:lang w:eastAsia="ru-RU"/>
              </w:rPr>
            </w:pPr>
            <w:r w:rsidRPr="00EF3313">
              <w:rPr>
                <w:rFonts w:ascii="Times New Roman" w:hAnsi="Times New Roman"/>
                <w:lang w:eastAsia="ru-RU"/>
              </w:rPr>
              <w:t>субсидирования)</w:t>
            </w:r>
          </w:p>
        </w:tc>
      </w:tr>
      <w:tr w:rsidR="0014644D" w:rsidRPr="00FC36CF" w:rsidTr="002205F4">
        <w:tc>
          <w:tcPr>
            <w:tcW w:w="391" w:type="dxa"/>
            <w:vAlign w:val="center"/>
          </w:tcPr>
          <w:p w:rsidR="0014644D" w:rsidRPr="00EF3313" w:rsidRDefault="0014644D" w:rsidP="00BF02AB">
            <w:pPr>
              <w:spacing w:after="0" w:line="240" w:lineRule="auto"/>
              <w:ind w:firstLine="1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06" w:type="dxa"/>
            <w:vAlign w:val="center"/>
          </w:tcPr>
          <w:p w:rsidR="0014644D" w:rsidRPr="00EF3313" w:rsidRDefault="0014644D" w:rsidP="00BF02AB">
            <w:pPr>
              <w:spacing w:after="0" w:line="240" w:lineRule="auto"/>
              <w:ind w:firstLine="1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6" w:type="dxa"/>
            <w:vAlign w:val="center"/>
          </w:tcPr>
          <w:p w:rsidR="0014644D" w:rsidRPr="00EF3313" w:rsidRDefault="0014644D" w:rsidP="00BF02AB">
            <w:pPr>
              <w:spacing w:after="0" w:line="240" w:lineRule="auto"/>
              <w:ind w:firstLine="1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4" w:type="dxa"/>
            <w:vAlign w:val="center"/>
          </w:tcPr>
          <w:p w:rsidR="0014644D" w:rsidRPr="00EF3313" w:rsidRDefault="0014644D" w:rsidP="00BF02AB">
            <w:pPr>
              <w:spacing w:after="0" w:line="240" w:lineRule="auto"/>
              <w:ind w:firstLine="1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14644D" w:rsidRPr="00EF3313" w:rsidRDefault="0014644D" w:rsidP="00BF02AB">
            <w:pPr>
              <w:spacing w:after="0" w:line="240" w:lineRule="auto"/>
              <w:ind w:firstLine="1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6" w:type="dxa"/>
          </w:tcPr>
          <w:p w:rsidR="0014644D" w:rsidRPr="00EF3313" w:rsidRDefault="0014644D" w:rsidP="00BF02AB">
            <w:pPr>
              <w:spacing w:after="0" w:line="240" w:lineRule="auto"/>
              <w:ind w:firstLine="1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14644D" w:rsidRPr="00EF3313" w:rsidRDefault="0014644D" w:rsidP="00BF02AB">
            <w:pPr>
              <w:spacing w:after="0" w:line="240" w:lineRule="auto"/>
              <w:ind w:firstLine="12"/>
              <w:rPr>
                <w:rFonts w:ascii="Times New Roman" w:hAnsi="Times New Roman"/>
                <w:lang w:eastAsia="ru-RU"/>
              </w:rPr>
            </w:pPr>
          </w:p>
        </w:tc>
      </w:tr>
      <w:tr w:rsidR="0014644D" w:rsidRPr="00FC36CF" w:rsidTr="002205F4">
        <w:tc>
          <w:tcPr>
            <w:tcW w:w="3263" w:type="dxa"/>
            <w:gridSpan w:val="3"/>
            <w:vAlign w:val="center"/>
          </w:tcPr>
          <w:p w:rsidR="0014644D" w:rsidRPr="00EF3313" w:rsidRDefault="0014644D" w:rsidP="00BF02AB">
            <w:pPr>
              <w:spacing w:after="0" w:line="240" w:lineRule="auto"/>
              <w:ind w:firstLine="12"/>
              <w:rPr>
                <w:rFonts w:ascii="Times New Roman" w:hAnsi="Times New Roman"/>
                <w:lang w:eastAsia="ru-RU"/>
              </w:rPr>
            </w:pPr>
            <w:r w:rsidRPr="00EF3313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754" w:type="dxa"/>
            <w:vAlign w:val="center"/>
          </w:tcPr>
          <w:p w:rsidR="0014644D" w:rsidRPr="00EF3313" w:rsidRDefault="0014644D" w:rsidP="00BF02AB">
            <w:pPr>
              <w:spacing w:after="0" w:line="240" w:lineRule="auto"/>
              <w:ind w:firstLine="1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14644D" w:rsidRPr="00EF3313" w:rsidRDefault="0014644D" w:rsidP="00BF02AB">
            <w:pPr>
              <w:spacing w:after="0" w:line="240" w:lineRule="auto"/>
              <w:ind w:firstLine="1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86" w:type="dxa"/>
          </w:tcPr>
          <w:p w:rsidR="0014644D" w:rsidRPr="00EF3313" w:rsidRDefault="0014644D" w:rsidP="00BF02AB">
            <w:pPr>
              <w:spacing w:after="0" w:line="240" w:lineRule="auto"/>
              <w:ind w:firstLine="12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14644D" w:rsidRPr="00EF3313" w:rsidRDefault="0014644D" w:rsidP="00BF02AB">
            <w:pPr>
              <w:spacing w:after="0" w:line="240" w:lineRule="auto"/>
              <w:ind w:firstLine="12"/>
              <w:rPr>
                <w:rFonts w:ascii="Times New Roman" w:hAnsi="Times New Roman"/>
                <w:lang w:eastAsia="ru-RU"/>
              </w:rPr>
            </w:pPr>
          </w:p>
        </w:tc>
      </w:tr>
    </w:tbl>
    <w:p w:rsidR="0014644D" w:rsidRPr="00EF3313" w:rsidRDefault="0014644D" w:rsidP="00BF02AB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horzAnchor="margin" w:tblpY="6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11"/>
        <w:gridCol w:w="1208"/>
        <w:gridCol w:w="1762"/>
        <w:gridCol w:w="1356"/>
        <w:gridCol w:w="1418"/>
      </w:tblGrid>
      <w:tr w:rsidR="0014644D" w:rsidRPr="00FC36CF" w:rsidTr="002205F4">
        <w:tc>
          <w:tcPr>
            <w:tcW w:w="1951" w:type="dxa"/>
            <w:vMerge w:val="restart"/>
          </w:tcPr>
          <w:p w:rsidR="0014644D" w:rsidRPr="00EF3313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3313">
              <w:rPr>
                <w:rFonts w:ascii="Times New Roman" w:hAnsi="Times New Roman"/>
                <w:lang w:eastAsia="ru-RU"/>
              </w:rPr>
              <w:t>Наименование показателя, установленного соглашением</w:t>
            </w:r>
          </w:p>
        </w:tc>
        <w:tc>
          <w:tcPr>
            <w:tcW w:w="1911" w:type="dxa"/>
            <w:vMerge w:val="restart"/>
          </w:tcPr>
          <w:p w:rsidR="0014644D" w:rsidRPr="00EF3313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Показатель эффективности на </w:t>
            </w:r>
            <w:r w:rsidRPr="00EF3313">
              <w:rPr>
                <w:rFonts w:ascii="Times New Roman" w:hAnsi="Times New Roman"/>
                <w:lang w:eastAsia="ru-RU"/>
              </w:rPr>
              <w:t>отчетный год по соглашению</w:t>
            </w:r>
          </w:p>
          <w:p w:rsidR="0014644D" w:rsidRPr="00EF3313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3313">
              <w:rPr>
                <w:rFonts w:ascii="Times New Roman" w:hAnsi="Times New Roman"/>
                <w:lang w:eastAsia="ru-RU"/>
              </w:rPr>
              <w:t>(обязательство)</w:t>
            </w:r>
          </w:p>
        </w:tc>
        <w:tc>
          <w:tcPr>
            <w:tcW w:w="5744" w:type="dxa"/>
            <w:gridSpan w:val="4"/>
          </w:tcPr>
          <w:p w:rsidR="004318DD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Показатель эффективности </w:t>
            </w:r>
            <w:r w:rsidRPr="00EF3313">
              <w:rPr>
                <w:rFonts w:ascii="Times New Roman" w:hAnsi="Times New Roman"/>
                <w:lang w:eastAsia="ru-RU"/>
              </w:rPr>
              <w:t xml:space="preserve">на отчетный год </w:t>
            </w:r>
          </w:p>
          <w:p w:rsidR="0014644D" w:rsidRPr="00EF3313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3313">
              <w:rPr>
                <w:rFonts w:ascii="Times New Roman" w:hAnsi="Times New Roman"/>
                <w:lang w:eastAsia="ru-RU"/>
              </w:rPr>
              <w:t>по соглашению</w:t>
            </w:r>
          </w:p>
          <w:p w:rsidR="0014644D" w:rsidRPr="00EF3313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3313">
              <w:rPr>
                <w:rFonts w:ascii="Times New Roman" w:hAnsi="Times New Roman"/>
                <w:lang w:eastAsia="ru-RU"/>
              </w:rPr>
              <w:t>(фактическое значение)</w:t>
            </w:r>
          </w:p>
        </w:tc>
      </w:tr>
      <w:tr w:rsidR="0014644D" w:rsidRPr="00FC36CF" w:rsidTr="002205F4">
        <w:tc>
          <w:tcPr>
            <w:tcW w:w="1951" w:type="dxa"/>
            <w:vMerge/>
          </w:tcPr>
          <w:p w:rsidR="0014644D" w:rsidRPr="00EF3313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14644D" w:rsidRPr="00EF3313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 w:val="restart"/>
          </w:tcPr>
          <w:p w:rsidR="0014644D" w:rsidRPr="00EF3313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3313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4536" w:type="dxa"/>
            <w:gridSpan w:val="3"/>
          </w:tcPr>
          <w:p w:rsidR="0014644D" w:rsidRPr="00EF3313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3313">
              <w:rPr>
                <w:rFonts w:ascii="Times New Roman" w:hAnsi="Times New Roman"/>
                <w:lang w:eastAsia="ru-RU"/>
              </w:rPr>
              <w:t>в том числе по средствам:</w:t>
            </w:r>
          </w:p>
        </w:tc>
      </w:tr>
      <w:tr w:rsidR="0014644D" w:rsidRPr="00FC36CF" w:rsidTr="002205F4">
        <w:tc>
          <w:tcPr>
            <w:tcW w:w="1951" w:type="dxa"/>
            <w:vMerge/>
          </w:tcPr>
          <w:p w:rsidR="0014644D" w:rsidRPr="00EF3313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11" w:type="dxa"/>
            <w:vMerge/>
          </w:tcPr>
          <w:p w:rsidR="0014644D" w:rsidRPr="00EF3313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Merge/>
          </w:tcPr>
          <w:p w:rsidR="0014644D" w:rsidRPr="00EF3313" w:rsidRDefault="0014644D" w:rsidP="00BF02A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2" w:type="dxa"/>
          </w:tcPr>
          <w:p w:rsidR="0014644D" w:rsidRDefault="0014644D" w:rsidP="00BF02AB">
            <w:pPr>
              <w:spacing w:after="0" w:line="240" w:lineRule="auto"/>
              <w:ind w:right="-14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бюджета</w:t>
            </w:r>
          </w:p>
          <w:p w:rsidR="0014644D" w:rsidRPr="00EF3313" w:rsidRDefault="0014644D" w:rsidP="00BF02AB">
            <w:pPr>
              <w:spacing w:after="0" w:line="240" w:lineRule="auto"/>
              <w:ind w:right="-14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муниципального района Орловской области</w:t>
            </w:r>
          </w:p>
        </w:tc>
        <w:tc>
          <w:tcPr>
            <w:tcW w:w="1356" w:type="dxa"/>
          </w:tcPr>
          <w:p w:rsidR="0014644D" w:rsidRPr="00EF3313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F3313">
              <w:rPr>
                <w:rFonts w:ascii="Times New Roman" w:hAnsi="Times New Roman"/>
                <w:lang w:eastAsia="ru-RU"/>
              </w:rPr>
              <w:t>областного бюджета</w:t>
            </w:r>
          </w:p>
        </w:tc>
        <w:tc>
          <w:tcPr>
            <w:tcW w:w="1418" w:type="dxa"/>
          </w:tcPr>
          <w:p w:rsidR="0014644D" w:rsidRPr="00EF3313" w:rsidRDefault="0014644D" w:rsidP="00BF02AB">
            <w:pPr>
              <w:spacing w:after="0" w:line="240" w:lineRule="auto"/>
              <w:ind w:right="-149"/>
              <w:jc w:val="center"/>
              <w:rPr>
                <w:rFonts w:ascii="Times New Roman" w:hAnsi="Times New Roman"/>
                <w:lang w:eastAsia="ru-RU"/>
              </w:rPr>
            </w:pPr>
            <w:r w:rsidRPr="00EF3313">
              <w:rPr>
                <w:rFonts w:ascii="Times New Roman" w:hAnsi="Times New Roman"/>
                <w:lang w:eastAsia="ru-RU"/>
              </w:rPr>
              <w:t>федерального бюджета</w:t>
            </w:r>
          </w:p>
        </w:tc>
      </w:tr>
      <w:tr w:rsidR="0014644D" w:rsidRPr="00FC36CF" w:rsidTr="002205F4">
        <w:tc>
          <w:tcPr>
            <w:tcW w:w="1951" w:type="dxa"/>
          </w:tcPr>
          <w:p w:rsidR="0014644D" w:rsidRPr="00512890" w:rsidRDefault="0014644D" w:rsidP="00BF02A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12890">
              <w:rPr>
                <w:rFonts w:ascii="Times New Roman" w:hAnsi="Times New Roman"/>
                <w:lang w:eastAsia="ru-RU"/>
              </w:rPr>
              <w:t>Количество получателей поддержки, единиц</w:t>
            </w:r>
          </w:p>
        </w:tc>
        <w:tc>
          <w:tcPr>
            <w:tcW w:w="1911" w:type="dxa"/>
            <w:vAlign w:val="center"/>
          </w:tcPr>
          <w:p w:rsidR="0014644D" w:rsidRPr="00EF3313" w:rsidRDefault="0014644D" w:rsidP="00BF02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14644D" w:rsidRPr="00EF3313" w:rsidRDefault="0014644D" w:rsidP="00BF02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2" w:type="dxa"/>
            <w:vAlign w:val="center"/>
          </w:tcPr>
          <w:p w:rsidR="0014644D" w:rsidRPr="00EF3313" w:rsidRDefault="0014644D" w:rsidP="00BF02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14644D" w:rsidRPr="00EF3313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4644D" w:rsidRPr="00EF3313" w:rsidRDefault="0014644D" w:rsidP="00BF02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4644D" w:rsidRPr="00FC36CF" w:rsidTr="002205F4">
        <w:tc>
          <w:tcPr>
            <w:tcW w:w="1951" w:type="dxa"/>
          </w:tcPr>
          <w:p w:rsidR="0014644D" w:rsidRPr="00512890" w:rsidRDefault="0014644D" w:rsidP="00BF02A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12890">
              <w:rPr>
                <w:rFonts w:ascii="Times New Roman" w:hAnsi="Times New Roman"/>
                <w:lang w:eastAsia="ru-RU"/>
              </w:rPr>
              <w:t>Количество созданных рабочих мест, единиц</w:t>
            </w:r>
          </w:p>
        </w:tc>
        <w:tc>
          <w:tcPr>
            <w:tcW w:w="1911" w:type="dxa"/>
            <w:vAlign w:val="center"/>
          </w:tcPr>
          <w:p w:rsidR="0014644D" w:rsidRPr="00EF3313" w:rsidRDefault="0014644D" w:rsidP="00BF02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08" w:type="dxa"/>
            <w:vAlign w:val="center"/>
          </w:tcPr>
          <w:p w:rsidR="0014644D" w:rsidRPr="00EF3313" w:rsidRDefault="0014644D" w:rsidP="00BF02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62" w:type="dxa"/>
            <w:vAlign w:val="center"/>
          </w:tcPr>
          <w:p w:rsidR="0014644D" w:rsidRPr="00EF3313" w:rsidRDefault="0014644D" w:rsidP="00BF02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56" w:type="dxa"/>
            <w:vAlign w:val="center"/>
          </w:tcPr>
          <w:p w:rsidR="0014644D" w:rsidRPr="00EF3313" w:rsidRDefault="0014644D" w:rsidP="00BF0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14644D" w:rsidRPr="00EF3313" w:rsidRDefault="0014644D" w:rsidP="00BF02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14644D" w:rsidRPr="00EF3313" w:rsidRDefault="0014644D" w:rsidP="00BF02AB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119"/>
        <w:gridCol w:w="2409"/>
        <w:gridCol w:w="2127"/>
      </w:tblGrid>
      <w:tr w:rsidR="0014644D" w:rsidRPr="00FC36CF" w:rsidTr="002205F4">
        <w:trPr>
          <w:jc w:val="center"/>
        </w:trPr>
        <w:tc>
          <w:tcPr>
            <w:tcW w:w="5070" w:type="dxa"/>
            <w:gridSpan w:val="2"/>
          </w:tcPr>
          <w:p w:rsidR="0014644D" w:rsidRPr="00FC36CF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C36CF">
              <w:rPr>
                <w:rFonts w:ascii="Times New Roman" w:hAnsi="Times New Roman"/>
                <w:lang w:eastAsia="ru-RU"/>
              </w:rPr>
              <w:t xml:space="preserve">Финансирование мероприятия </w:t>
            </w:r>
            <w:r w:rsidRPr="00B04000">
              <w:rPr>
                <w:rFonts w:ascii="Times New Roman" w:hAnsi="Times New Roman"/>
                <w:lang w:eastAsia="ru-RU"/>
              </w:rPr>
              <w:t xml:space="preserve">«Субсидирование начинающих предпринимателей» муниципальной программы поддержки малого и среднего предпринимательства </w:t>
            </w:r>
            <w:r w:rsidRPr="00FC36CF">
              <w:rPr>
                <w:rFonts w:ascii="Times New Roman" w:hAnsi="Times New Roman"/>
                <w:lang w:eastAsia="ru-RU"/>
              </w:rPr>
              <w:t>за счет средств бюджета</w:t>
            </w:r>
            <w:r>
              <w:rPr>
                <w:rFonts w:ascii="Times New Roman" w:hAnsi="Times New Roman"/>
                <w:lang w:eastAsia="ru-RU"/>
              </w:rPr>
              <w:t xml:space="preserve"> муниципального района Орловской области</w:t>
            </w:r>
            <w:r w:rsidRPr="00FC36CF">
              <w:rPr>
                <w:rFonts w:ascii="Times New Roman" w:hAnsi="Times New Roman"/>
                <w:lang w:eastAsia="ru-RU"/>
              </w:rPr>
              <w:t>, рублей</w:t>
            </w:r>
          </w:p>
        </w:tc>
        <w:tc>
          <w:tcPr>
            <w:tcW w:w="4536" w:type="dxa"/>
            <w:gridSpan w:val="2"/>
          </w:tcPr>
          <w:p w:rsidR="0014644D" w:rsidRPr="00FC36CF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C36CF">
              <w:rPr>
                <w:rFonts w:ascii="Times New Roman" w:hAnsi="Times New Roman"/>
                <w:lang w:eastAsia="ru-RU"/>
              </w:rPr>
              <w:t xml:space="preserve">Финансирование мероприятия </w:t>
            </w:r>
            <w:r w:rsidRPr="00B04000">
              <w:rPr>
                <w:rFonts w:ascii="Times New Roman" w:hAnsi="Times New Roman"/>
                <w:lang w:eastAsia="ru-RU"/>
              </w:rPr>
              <w:t xml:space="preserve">«Субсидирование начинающих предпринимателей» муниципальной программы поддержки малого и среднего предпринимательства </w:t>
            </w:r>
            <w:r w:rsidRPr="00FC36CF">
              <w:rPr>
                <w:rFonts w:ascii="Times New Roman" w:hAnsi="Times New Roman"/>
                <w:lang w:eastAsia="ru-RU"/>
              </w:rPr>
              <w:t>за счет средств субсидии, рублей</w:t>
            </w:r>
          </w:p>
        </w:tc>
      </w:tr>
      <w:tr w:rsidR="0014644D" w:rsidRPr="00FC36CF" w:rsidTr="002205F4">
        <w:trPr>
          <w:trHeight w:val="279"/>
          <w:jc w:val="center"/>
        </w:trPr>
        <w:tc>
          <w:tcPr>
            <w:tcW w:w="1951" w:type="dxa"/>
          </w:tcPr>
          <w:p w:rsidR="0014644D" w:rsidRPr="00FC36CF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C36CF">
              <w:rPr>
                <w:rFonts w:ascii="Times New Roman" w:hAnsi="Times New Roman"/>
                <w:lang w:eastAsia="ru-RU"/>
              </w:rPr>
              <w:t>подлежит использованию</w:t>
            </w:r>
          </w:p>
        </w:tc>
        <w:tc>
          <w:tcPr>
            <w:tcW w:w="3119" w:type="dxa"/>
          </w:tcPr>
          <w:p w:rsidR="0014644D" w:rsidRPr="00FC36CF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C36CF">
              <w:rPr>
                <w:rFonts w:ascii="Times New Roman" w:hAnsi="Times New Roman"/>
                <w:lang w:eastAsia="ru-RU"/>
              </w:rPr>
              <w:t>фактически израсходовано</w:t>
            </w:r>
          </w:p>
        </w:tc>
        <w:tc>
          <w:tcPr>
            <w:tcW w:w="2409" w:type="dxa"/>
          </w:tcPr>
          <w:p w:rsidR="0014644D" w:rsidRPr="00FC36CF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C36CF">
              <w:rPr>
                <w:rFonts w:ascii="Times New Roman" w:hAnsi="Times New Roman"/>
                <w:lang w:eastAsia="ru-RU"/>
              </w:rPr>
              <w:t>подлежит использованию</w:t>
            </w:r>
          </w:p>
        </w:tc>
        <w:tc>
          <w:tcPr>
            <w:tcW w:w="2127" w:type="dxa"/>
          </w:tcPr>
          <w:p w:rsidR="0014644D" w:rsidRPr="00FC36CF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C36CF">
              <w:rPr>
                <w:rFonts w:ascii="Times New Roman" w:hAnsi="Times New Roman"/>
                <w:lang w:eastAsia="ru-RU"/>
              </w:rPr>
              <w:t>фактически израсходовано</w:t>
            </w:r>
          </w:p>
        </w:tc>
      </w:tr>
      <w:tr w:rsidR="0014644D" w:rsidRPr="00FC36CF" w:rsidTr="002205F4">
        <w:trPr>
          <w:trHeight w:val="279"/>
          <w:jc w:val="center"/>
        </w:trPr>
        <w:tc>
          <w:tcPr>
            <w:tcW w:w="1951" w:type="dxa"/>
          </w:tcPr>
          <w:p w:rsidR="0014644D" w:rsidRPr="00FC36CF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19" w:type="dxa"/>
          </w:tcPr>
          <w:p w:rsidR="0014644D" w:rsidRPr="00FC36CF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14644D" w:rsidRPr="00FC36CF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14644D" w:rsidRPr="00FC36CF" w:rsidRDefault="0014644D" w:rsidP="00BF0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14644D" w:rsidRPr="00E67EEF" w:rsidRDefault="0014644D" w:rsidP="00BF02A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67E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Целевое использование средств в сумме </w:t>
      </w:r>
      <w:r w:rsidRPr="00E67EEF">
        <w:rPr>
          <w:rFonts w:ascii="Times New Roman" w:hAnsi="Times New Roman"/>
          <w:bCs/>
          <w:sz w:val="28"/>
          <w:szCs w:val="28"/>
          <w:lang w:eastAsia="ru-RU"/>
        </w:rPr>
        <w:t xml:space="preserve">____________ </w:t>
      </w:r>
      <w:r w:rsidRPr="00E67EEF">
        <w:rPr>
          <w:rFonts w:ascii="Times New Roman" w:hAnsi="Times New Roman"/>
          <w:sz w:val="28"/>
          <w:szCs w:val="28"/>
          <w:lang w:eastAsia="ru-RU"/>
        </w:rPr>
        <w:t>рублей подтверждаю.</w:t>
      </w:r>
    </w:p>
    <w:p w:rsidR="0014644D" w:rsidRPr="00E67EEF" w:rsidRDefault="0014644D" w:rsidP="00BF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644D" w:rsidRPr="00E67EEF" w:rsidRDefault="0014644D" w:rsidP="00BF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EEF">
        <w:rPr>
          <w:rFonts w:ascii="Times New Roman" w:hAnsi="Times New Roman"/>
          <w:sz w:val="28"/>
          <w:szCs w:val="28"/>
          <w:lang w:eastAsia="ru-RU"/>
        </w:rPr>
        <w:t>Глава администрации муниципального района Орловской области:</w:t>
      </w:r>
    </w:p>
    <w:p w:rsidR="0014644D" w:rsidRPr="00E67EEF" w:rsidRDefault="0014644D" w:rsidP="00BF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EEF">
        <w:rPr>
          <w:rFonts w:ascii="Times New Roman" w:hAnsi="Times New Roman"/>
          <w:sz w:val="28"/>
          <w:szCs w:val="28"/>
          <w:lang w:eastAsia="ru-RU"/>
        </w:rPr>
        <w:t>_________________ ФИО</w:t>
      </w:r>
    </w:p>
    <w:p w:rsidR="0014644D" w:rsidRPr="00E67EEF" w:rsidRDefault="0014644D" w:rsidP="00BF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EEF">
        <w:rPr>
          <w:rFonts w:ascii="Times New Roman" w:hAnsi="Times New Roman"/>
          <w:sz w:val="28"/>
          <w:szCs w:val="28"/>
          <w:lang w:eastAsia="ru-RU"/>
        </w:rPr>
        <w:t>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7EEF">
        <w:rPr>
          <w:rFonts w:ascii="Times New Roman" w:hAnsi="Times New Roman"/>
          <w:sz w:val="28"/>
          <w:szCs w:val="28"/>
          <w:lang w:eastAsia="ru-RU"/>
        </w:rPr>
        <w:t>П.</w:t>
      </w:r>
    </w:p>
    <w:p w:rsidR="0014644D" w:rsidRPr="00E67EEF" w:rsidRDefault="0014644D" w:rsidP="00BF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644D" w:rsidRPr="00E67EEF" w:rsidRDefault="0014644D" w:rsidP="00BF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EEF">
        <w:rPr>
          <w:rFonts w:ascii="Times New Roman" w:hAnsi="Times New Roman"/>
          <w:sz w:val="28"/>
          <w:szCs w:val="28"/>
          <w:lang w:eastAsia="ru-RU"/>
        </w:rPr>
        <w:t>Главный бухгалтер администрации муниципального района Орловской области:</w:t>
      </w:r>
    </w:p>
    <w:p w:rsidR="0014644D" w:rsidRPr="00E67EEF" w:rsidRDefault="0014644D" w:rsidP="00BF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EEF">
        <w:rPr>
          <w:rFonts w:ascii="Times New Roman" w:hAnsi="Times New Roman"/>
          <w:sz w:val="28"/>
          <w:szCs w:val="28"/>
          <w:lang w:eastAsia="ru-RU"/>
        </w:rPr>
        <w:t>_________________ ФИО</w:t>
      </w:r>
    </w:p>
    <w:p w:rsidR="0014644D" w:rsidRPr="00E67EEF" w:rsidRDefault="0014644D" w:rsidP="00BF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644D" w:rsidRPr="00E67EEF" w:rsidRDefault="0014644D" w:rsidP="00BF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EEF">
        <w:rPr>
          <w:rFonts w:ascii="Times New Roman" w:hAnsi="Times New Roman"/>
          <w:sz w:val="28"/>
          <w:szCs w:val="28"/>
          <w:lang w:eastAsia="ru-RU"/>
        </w:rPr>
        <w:t>Исполнитель:</w:t>
      </w:r>
    </w:p>
    <w:p w:rsidR="0014644D" w:rsidRPr="00E67EEF" w:rsidRDefault="0014644D" w:rsidP="00BF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EEF">
        <w:rPr>
          <w:rFonts w:ascii="Times New Roman" w:hAnsi="Times New Roman"/>
          <w:sz w:val="28"/>
          <w:szCs w:val="28"/>
          <w:lang w:eastAsia="ru-RU"/>
        </w:rPr>
        <w:t>_________________ ФИО</w:t>
      </w:r>
    </w:p>
    <w:p w:rsidR="0014644D" w:rsidRPr="00E67EEF" w:rsidRDefault="0014644D" w:rsidP="00BF02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7EEF">
        <w:rPr>
          <w:rFonts w:ascii="Times New Roman" w:hAnsi="Times New Roman"/>
          <w:sz w:val="28"/>
          <w:szCs w:val="28"/>
          <w:lang w:eastAsia="ru-RU"/>
        </w:rPr>
        <w:t>____   _________________ ____ года</w:t>
      </w:r>
    </w:p>
    <w:p w:rsidR="0014644D" w:rsidRPr="00E67EEF" w:rsidRDefault="0014644D" w:rsidP="00BF02AB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/>
          <w:sz w:val="26"/>
          <w:szCs w:val="26"/>
        </w:rPr>
      </w:pPr>
    </w:p>
    <w:p w:rsidR="0014644D" w:rsidRPr="00E67EEF" w:rsidRDefault="0014644D" w:rsidP="00BF0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644D" w:rsidRDefault="0014644D" w:rsidP="00BF02AB">
      <w:pPr>
        <w:tabs>
          <w:tab w:val="left" w:pos="4212"/>
        </w:tabs>
        <w:rPr>
          <w:rFonts w:ascii="Times New Roman" w:hAnsi="Times New Roman"/>
          <w:sz w:val="28"/>
          <w:szCs w:val="28"/>
        </w:rPr>
      </w:pPr>
    </w:p>
    <w:p w:rsidR="0014644D" w:rsidRDefault="0014644D" w:rsidP="00BF02AB">
      <w:pPr>
        <w:tabs>
          <w:tab w:val="left" w:pos="4212"/>
        </w:tabs>
        <w:rPr>
          <w:rFonts w:ascii="Times New Roman" w:hAnsi="Times New Roman"/>
          <w:sz w:val="28"/>
          <w:szCs w:val="28"/>
        </w:rPr>
      </w:pPr>
    </w:p>
    <w:p w:rsidR="0014644D" w:rsidRDefault="0014644D" w:rsidP="00BF02AB">
      <w:pPr>
        <w:tabs>
          <w:tab w:val="left" w:pos="4212"/>
        </w:tabs>
        <w:rPr>
          <w:rFonts w:ascii="Times New Roman" w:hAnsi="Times New Roman"/>
          <w:sz w:val="28"/>
          <w:szCs w:val="28"/>
        </w:rPr>
      </w:pPr>
    </w:p>
    <w:p w:rsidR="0014644D" w:rsidRPr="00720695" w:rsidRDefault="0014644D" w:rsidP="00BF02AB">
      <w:pPr>
        <w:tabs>
          <w:tab w:val="left" w:pos="4212"/>
        </w:tabs>
        <w:rPr>
          <w:rFonts w:ascii="Times New Roman" w:hAnsi="Times New Roman"/>
          <w:sz w:val="28"/>
          <w:szCs w:val="28"/>
        </w:rPr>
      </w:pPr>
    </w:p>
    <w:p w:rsidR="004F00D4" w:rsidRDefault="004F00D4" w:rsidP="00BF02AB"/>
    <w:sectPr w:rsidR="004F00D4" w:rsidSect="00045FAD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2E1" w:rsidRDefault="003B52E1">
      <w:pPr>
        <w:spacing w:after="0" w:line="240" w:lineRule="auto"/>
      </w:pPr>
      <w:r>
        <w:separator/>
      </w:r>
    </w:p>
  </w:endnote>
  <w:endnote w:type="continuationSeparator" w:id="0">
    <w:p w:rsidR="003B52E1" w:rsidRDefault="003B5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2E1" w:rsidRDefault="003B52E1">
      <w:pPr>
        <w:spacing w:after="0" w:line="240" w:lineRule="auto"/>
      </w:pPr>
      <w:r>
        <w:separator/>
      </w:r>
    </w:p>
  </w:footnote>
  <w:footnote w:type="continuationSeparator" w:id="0">
    <w:p w:rsidR="003B52E1" w:rsidRDefault="003B5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4D" w:rsidRDefault="003B52E1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4D" w:rsidRDefault="003B52E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4D" w:rsidRDefault="0014644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74524">
      <w:rPr>
        <w:noProof/>
      </w:rPr>
      <w:t>18</w:t>
    </w:r>
    <w:r>
      <w:fldChar w:fldCharType="end"/>
    </w:r>
  </w:p>
  <w:p w:rsidR="00A94C4D" w:rsidRDefault="003B52E1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C4D" w:rsidRPr="00045FAD" w:rsidRDefault="0014644D" w:rsidP="00045FAD">
    <w:pPr>
      <w:pStyle w:val="a5"/>
      <w:jc w:val="center"/>
      <w:rPr>
        <w:rFonts w:ascii="Times New Roman" w:hAnsi="Times New Roman"/>
      </w:rPr>
    </w:pPr>
    <w:r w:rsidRPr="00045FAD">
      <w:rPr>
        <w:rFonts w:ascii="Times New Roman" w:hAnsi="Times New Roman"/>
      </w:rPr>
      <w:fldChar w:fldCharType="begin"/>
    </w:r>
    <w:r w:rsidRPr="00045FAD">
      <w:rPr>
        <w:rFonts w:ascii="Times New Roman" w:hAnsi="Times New Roman"/>
      </w:rPr>
      <w:instrText>PAGE   \* MERGEFORMAT</w:instrText>
    </w:r>
    <w:r w:rsidRPr="00045FAD">
      <w:rPr>
        <w:rFonts w:ascii="Times New Roman" w:hAnsi="Times New Roman"/>
      </w:rPr>
      <w:fldChar w:fldCharType="separate"/>
    </w:r>
    <w:r w:rsidR="00874524">
      <w:rPr>
        <w:rFonts w:ascii="Times New Roman" w:hAnsi="Times New Roman"/>
        <w:noProof/>
      </w:rPr>
      <w:t>20</w:t>
    </w:r>
    <w:r w:rsidRPr="00045FA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0672"/>
    <w:multiLevelType w:val="hybridMultilevel"/>
    <w:tmpl w:val="F624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B2"/>
    <w:rsid w:val="00004783"/>
    <w:rsid w:val="000C0657"/>
    <w:rsid w:val="0014644D"/>
    <w:rsid w:val="00146FE8"/>
    <w:rsid w:val="001610B6"/>
    <w:rsid w:val="00163045"/>
    <w:rsid w:val="001D3A44"/>
    <w:rsid w:val="00287D32"/>
    <w:rsid w:val="002C10F4"/>
    <w:rsid w:val="002C11B2"/>
    <w:rsid w:val="003444F9"/>
    <w:rsid w:val="003B0DA0"/>
    <w:rsid w:val="003B30D5"/>
    <w:rsid w:val="003B52E1"/>
    <w:rsid w:val="00404D1F"/>
    <w:rsid w:val="004318DD"/>
    <w:rsid w:val="00452C70"/>
    <w:rsid w:val="004F00D4"/>
    <w:rsid w:val="00667CA6"/>
    <w:rsid w:val="00777826"/>
    <w:rsid w:val="007A5BD7"/>
    <w:rsid w:val="007F3F44"/>
    <w:rsid w:val="00802C34"/>
    <w:rsid w:val="00872D50"/>
    <w:rsid w:val="00874524"/>
    <w:rsid w:val="00925116"/>
    <w:rsid w:val="00931881"/>
    <w:rsid w:val="00A671E1"/>
    <w:rsid w:val="00A770F5"/>
    <w:rsid w:val="00AD0227"/>
    <w:rsid w:val="00B64D04"/>
    <w:rsid w:val="00BC3657"/>
    <w:rsid w:val="00BF02AB"/>
    <w:rsid w:val="00C45CDE"/>
    <w:rsid w:val="00CE65F3"/>
    <w:rsid w:val="00D00098"/>
    <w:rsid w:val="00DA6CC1"/>
    <w:rsid w:val="00DB00C1"/>
    <w:rsid w:val="00E254D7"/>
    <w:rsid w:val="00F54AD5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C4077-D0E8-43B3-A4E3-AE5720C9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64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rsid w:val="0014644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64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644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464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644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4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44D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4644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1464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14644D"/>
    <w:pPr>
      <w:ind w:left="720"/>
    </w:pPr>
    <w:rPr>
      <w:rFonts w:cs="Calibri"/>
    </w:rPr>
  </w:style>
  <w:style w:type="character" w:customStyle="1" w:styleId="apple-converted-space">
    <w:name w:val="apple-converted-space"/>
    <w:rsid w:val="0014644D"/>
  </w:style>
  <w:style w:type="paragraph" w:customStyle="1" w:styleId="ConsPlusNormal">
    <w:name w:val="ConsPlusNormal"/>
    <w:rsid w:val="007A5B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5700EDEC48091EB3107045B5C3FB39A81F340BC04D5D024C511FBB4DDE1EC8DF3E38860C07CCE8EBA7FW2PBJ" TargetMode="External"/><Relationship Id="rId13" Type="http://schemas.openxmlformats.org/officeDocument/2006/relationships/hyperlink" Target="consultantplus://offline/ref=3BF5700EDEC48091EB3107045B5C3FB39A81F340BC04D0D021C511FBB4DDE1EC8DF3E38860C07CCE8EB971W2PBJ" TargetMode="External"/><Relationship Id="rId18" Type="http://schemas.openxmlformats.org/officeDocument/2006/relationships/hyperlink" Target="consultantplus://offline/ref=3BF5700EDEC48091EB3107045B5C3FB39A81F340BC04D0D021C511FBB4DDE1EC8DF3E38860C07CCE8EBA74W2PAJ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3BF5700EDEC48091EB3107045B5C3FB39A81F340BC04D0D021C511FBB4DDE1EC8DF3E38860C07CCE88BE7FW2P9J" TargetMode="External"/><Relationship Id="rId12" Type="http://schemas.openxmlformats.org/officeDocument/2006/relationships/hyperlink" Target="consultantplus://offline/ref=3BF5700EDEC48091EB3107045B5C3FB39A81F340BC04D0D021C511FBB4DDE1EC8DF3E38860C07CCE8EB973W2PBJ" TargetMode="External"/><Relationship Id="rId17" Type="http://schemas.openxmlformats.org/officeDocument/2006/relationships/hyperlink" Target="consultantplus://offline/ref=3BF5700EDEC48091EB3107045B5C3FB39A81F340BC04D0D021C511FBB4DDE1EC8DF3E38860C07CCE8EBA77W2PC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F5700EDEC48091EB3107045B5C3FB39A81F340BC05D5DD24C511FBB4DDE1EC8DF3E38860C07CCF8ABC77W2PEJ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F5700EDEC48091EB3119094D3060BC9C82AF4DBB01DF827E9A4AA6E3D4EBBBCABCBACA24CF78C8W8P3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BF5700EDEC48091EB3107045B5C3FB39A81F340BC04D0D021C511FBB4DDE1EC8DF3E38860C07CCE8EB97FW2PE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BF5700EDEC48091EB3119094D3060BC9C83A84FBF07DF827E9A4AA6E3D4EBBBCABCBACA24CD74CEW8P8J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F5700EDEC48091EB3119094D3060BC9C83AC4EB103DF827E9A4AA6E3WDP4J" TargetMode="External"/><Relationship Id="rId14" Type="http://schemas.openxmlformats.org/officeDocument/2006/relationships/hyperlink" Target="consultantplus://offline/ref=3BF5700EDEC48091EB3107045B5C3FB39A81F340BC04D0D021C511FBB4DDE1EC8DF3E38860C07CCE8EB97FW2PEJ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6349</Words>
  <Characters>36190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ztl</cp:lastModifiedBy>
  <cp:revision>4</cp:revision>
  <cp:lastPrinted>2016-02-08T09:51:00Z</cp:lastPrinted>
  <dcterms:created xsi:type="dcterms:W3CDTF">2016-05-16T08:52:00Z</dcterms:created>
  <dcterms:modified xsi:type="dcterms:W3CDTF">2016-05-18T13:01:00Z</dcterms:modified>
</cp:coreProperties>
</file>