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5" w:rsidRDefault="00616DB5" w:rsidP="00616DB5">
      <w:pPr>
        <w:rPr>
          <w:b/>
          <w:sz w:val="32"/>
        </w:rPr>
      </w:pPr>
      <w:r>
        <w:rPr>
          <w:b/>
          <w:sz w:val="32"/>
        </w:rPr>
        <w:t xml:space="preserve">                          РОССИЙСКАЯ ФЕДЕРАЦИЯ</w:t>
      </w:r>
    </w:p>
    <w:p w:rsidR="00616DB5" w:rsidRDefault="00616DB5" w:rsidP="00616DB5">
      <w:pPr>
        <w:rPr>
          <w:b/>
        </w:rPr>
      </w:pPr>
      <w:r>
        <w:rPr>
          <w:b/>
        </w:rPr>
        <w:t xml:space="preserve">                                      ОРЛОВСКАЯ ОБЛАСТЬ</w:t>
      </w:r>
    </w:p>
    <w:p w:rsidR="00616DB5" w:rsidRDefault="00616DB5" w:rsidP="00616DB5">
      <w:pPr>
        <w:rPr>
          <w:b/>
        </w:rPr>
      </w:pPr>
      <w:r>
        <w:rPr>
          <w:b/>
        </w:rPr>
        <w:t xml:space="preserve">                   АДМИНИСТРАЦИЯ КОЛПНЯСКОГО РАЙОНА</w:t>
      </w:r>
    </w:p>
    <w:p w:rsidR="00616DB5" w:rsidRDefault="00616DB5" w:rsidP="00616DB5">
      <w:pPr>
        <w:rPr>
          <w:b/>
        </w:rPr>
      </w:pPr>
    </w:p>
    <w:p w:rsidR="00616DB5" w:rsidRDefault="00616DB5" w:rsidP="00616DB5">
      <w:pPr>
        <w:rPr>
          <w:b/>
        </w:rPr>
      </w:pPr>
      <w:r>
        <w:rPr>
          <w:b/>
        </w:rPr>
        <w:t xml:space="preserve">                                          ПОСТАНОВЛЕНИЕ</w:t>
      </w:r>
    </w:p>
    <w:p w:rsidR="00616DB5" w:rsidRDefault="00616DB5" w:rsidP="00616DB5">
      <w:r>
        <w:t>«05» июля 2016 года                                                                 № 140</w:t>
      </w:r>
    </w:p>
    <w:p w:rsidR="00616DB5" w:rsidRDefault="00616DB5" w:rsidP="00616DB5"/>
    <w:p w:rsidR="00616DB5" w:rsidRDefault="00616DB5" w:rsidP="00616DB5"/>
    <w:tbl>
      <w:tblPr>
        <w:tblW w:w="0" w:type="auto"/>
        <w:tblInd w:w="204" w:type="dxa"/>
        <w:tblLook w:val="04A0"/>
      </w:tblPr>
      <w:tblGrid>
        <w:gridCol w:w="5000"/>
      </w:tblGrid>
      <w:tr w:rsidR="00616DB5" w:rsidTr="00616DB5">
        <w:trPr>
          <w:trHeight w:val="772"/>
        </w:trPr>
        <w:tc>
          <w:tcPr>
            <w:tcW w:w="5000" w:type="dxa"/>
          </w:tcPr>
          <w:p w:rsidR="00616DB5" w:rsidRDefault="00616DB5">
            <w:r>
              <w:t>О внесении изменений в постановление</w:t>
            </w:r>
          </w:p>
          <w:p w:rsidR="00616DB5" w:rsidRDefault="00616DB5">
            <w:pPr>
              <w:jc w:val="both"/>
            </w:pPr>
            <w:r>
              <w:t>администрации Колпнянского района от 18 декабря 2014 года № 592 «Об утверждении муниципальной программы «Устойчивое развитие сельских территорий на 2014-2017 годы и на период до 2020 года»</w:t>
            </w:r>
          </w:p>
          <w:p w:rsidR="00616DB5" w:rsidRDefault="00616DB5">
            <w:pPr>
              <w:ind w:left="-96"/>
            </w:pPr>
          </w:p>
        </w:tc>
      </w:tr>
    </w:tbl>
    <w:p w:rsidR="00616DB5" w:rsidRDefault="00616DB5" w:rsidP="00616DB5"/>
    <w:p w:rsidR="00616DB5" w:rsidRDefault="00616DB5" w:rsidP="00616DB5">
      <w:pPr>
        <w:ind w:firstLine="851"/>
        <w:jc w:val="both"/>
      </w:pPr>
      <w:proofErr w:type="gramStart"/>
      <w:r>
        <w:t>Руководствуясь Концепцией федеральной целевой программы «Устойчивое развитие сельских территорий на 2014-2017 годы и на период до 2020 года», утвержденной распоряжением Правительства Российской Федерации от 8 ноября 2012 года № 2071-р, Уставом Колпнянского района Орловской области, с целью создания комфортных и благоприятных условий жизнедеятельности в сельской местности на территории Колпнянского района, формирования позитивного отношения к сельскому образу жизни, удовлетворения потребностей сельского населения</w:t>
      </w:r>
      <w:proofErr w:type="gramEnd"/>
      <w:r>
        <w:t>, в том числе молодых семей и молодых специалистов,  в благоустроенном жилье, повышения уровня комплексного  обустройства населенных пунктов, расположенных в сельской местности, объектами социальной и инженерной инфраструктуры, администрация Колпнянского района Орловской области</w:t>
      </w:r>
    </w:p>
    <w:p w:rsidR="00616DB5" w:rsidRDefault="00616DB5" w:rsidP="00616DB5">
      <w:pPr>
        <w:jc w:val="both"/>
      </w:pPr>
    </w:p>
    <w:p w:rsidR="00616DB5" w:rsidRDefault="00616DB5" w:rsidP="00616DB5">
      <w:pPr>
        <w:jc w:val="center"/>
      </w:pPr>
      <w:r>
        <w:t>ПОСТАНОВЛЯЕТ:</w:t>
      </w:r>
    </w:p>
    <w:p w:rsidR="00616DB5" w:rsidRDefault="00616DB5" w:rsidP="00616DB5"/>
    <w:p w:rsidR="00616DB5" w:rsidRDefault="00616DB5" w:rsidP="00616DB5">
      <w:pPr>
        <w:ind w:firstLine="851"/>
        <w:jc w:val="both"/>
      </w:pPr>
      <w:r>
        <w:t>1. Внести в постановление администрации Колпнянского района от 18 декабря 2014 года № 592 «Об утверждении муниципальной программы «Устойчивое развитие сельских территорий на 2014-2017 годы и на период до 2020 года» следующие изменения:</w:t>
      </w:r>
    </w:p>
    <w:p w:rsidR="00616DB5" w:rsidRDefault="00616DB5" w:rsidP="00616DB5">
      <w:pPr>
        <w:ind w:firstLine="851"/>
        <w:jc w:val="both"/>
      </w:pPr>
      <w:r>
        <w:t>1) в паспорте муниципальной программы «Устойчивое развитие сельских территорий на 2014-2017 годы и на период до 2020 года» (далее - муниципальная программа) строку 9 изложить в новой редакции:</w:t>
      </w:r>
    </w:p>
    <w:p w:rsidR="00616DB5" w:rsidRDefault="00616DB5" w:rsidP="00616DB5">
      <w:pPr>
        <w:jc w:val="both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70"/>
      </w:tblGrid>
      <w:tr w:rsidR="00616DB5" w:rsidTr="00616DB5">
        <w:trPr>
          <w:trHeight w:val="12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Default"/>
            </w:pPr>
            <w:r>
              <w:t>Объемы бюджетных ассигнований на реализацию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b/>
                <w:sz w:val="24"/>
                <w:szCs w:val="24"/>
              </w:rPr>
              <w:t>195 118,21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616DB5" w:rsidRDefault="00616DB5">
            <w:pPr>
              <w:tabs>
                <w:tab w:val="left" w:pos="480"/>
              </w:tabs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- 58 131,475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- 114 074,835 тыс. рублей;</w:t>
            </w:r>
          </w:p>
          <w:p w:rsidR="00616DB5" w:rsidRDefault="00616DB5">
            <w:pPr>
              <w:tabs>
                <w:tab w:val="left" w:pos="480"/>
              </w:tabs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 - 13 756,79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средства внебюджетных источников - 9155,11 тыс. рублей,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2015 год - 7301,3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- 1579,775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- 2863,465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бюджета- 2505,06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 - 353,0 тыс. рублей,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- 14 770,55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- 4425,16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5774,83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бюджета- 4066,27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источников- 504,29 тыс. рублей,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- 10 808,24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- 3017,72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5849,59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бюджета- 1090,23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источников- 850,70 тыс. рублей,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- 26 712,71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- 8877,9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13022,50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бюджета- 2347,43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источников- 2464,88 тыс. рублей,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- 68 512,71 тыс. рублей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- 20329,02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43638,96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бюджета- 2027,36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источников- 2517,37 тыс. рублей,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- 67 012,70 тыс. рублей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- 19901,9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42925,49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бюджета- 1720,44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источников- 2464,87 тыс. рублей</w:t>
            </w:r>
          </w:p>
        </w:tc>
      </w:tr>
    </w:tbl>
    <w:p w:rsidR="00616DB5" w:rsidRDefault="00616DB5" w:rsidP="00616DB5"/>
    <w:p w:rsidR="00616DB5" w:rsidRDefault="00616DB5" w:rsidP="00616DB5">
      <w:pPr>
        <w:ind w:firstLine="851"/>
        <w:jc w:val="both"/>
      </w:pPr>
      <w:r>
        <w:t>2) в разделе 3 муниципальной программы абзац 13 изложить в новой редакции:</w:t>
      </w:r>
    </w:p>
    <w:p w:rsidR="00616DB5" w:rsidRDefault="00616DB5" w:rsidP="00616DB5">
      <w:pPr>
        <w:ind w:firstLine="851"/>
        <w:jc w:val="both"/>
      </w:pPr>
      <w:r>
        <w:t xml:space="preserve">Общий объем финансирования муниципальной программы составляет 195 118,21 тыс. рублей, в том числе расшифровка по годам реализации представлена в таблице 1.  </w:t>
      </w:r>
    </w:p>
    <w:p w:rsidR="00616DB5" w:rsidRDefault="00616DB5" w:rsidP="00616DB5">
      <w:pPr>
        <w:ind w:firstLine="720"/>
        <w:jc w:val="both"/>
      </w:pPr>
    </w:p>
    <w:p w:rsidR="00616DB5" w:rsidRDefault="00616DB5" w:rsidP="00616DB5">
      <w:pPr>
        <w:jc w:val="center"/>
        <w:rPr>
          <w:b/>
        </w:rPr>
      </w:pPr>
      <w:r>
        <w:rPr>
          <w:b/>
        </w:rPr>
        <w:t>Общий объем финансирования муниципальной программы</w:t>
      </w:r>
    </w:p>
    <w:p w:rsidR="00616DB5" w:rsidRDefault="00616DB5" w:rsidP="00616DB5">
      <w:pPr>
        <w:jc w:val="center"/>
        <w:rPr>
          <w:b/>
        </w:rPr>
      </w:pPr>
    </w:p>
    <w:p w:rsidR="00616DB5" w:rsidRDefault="00616DB5" w:rsidP="00616DB5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Таблица 1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933"/>
        <w:gridCol w:w="696"/>
        <w:gridCol w:w="996"/>
        <w:gridCol w:w="1041"/>
        <w:gridCol w:w="1041"/>
        <w:gridCol w:w="1116"/>
        <w:gridCol w:w="1116"/>
        <w:gridCol w:w="1116"/>
        <w:gridCol w:w="1168"/>
      </w:tblGrid>
      <w:tr w:rsidR="00616DB5" w:rsidTr="00616DB5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616DB5" w:rsidTr="0061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616DB5" w:rsidTr="00616D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1248,875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263,465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193,83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1464,635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1023,59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4155,11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1065,9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i/>
                <w:sz w:val="24"/>
                <w:szCs w:val="24"/>
              </w:rPr>
              <w:t>1442,15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7892,21</w:t>
            </w:r>
          </w:p>
        </w:tc>
      </w:tr>
      <w:tr w:rsidR="00616DB5" w:rsidTr="00616D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4886,7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5962,0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3586,7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6235,4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14435,4</w:t>
            </w:r>
          </w:p>
        </w:tc>
      </w:tr>
      <w:tr w:rsidR="00616DB5" w:rsidTr="00616D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</w:tr>
      <w:tr w:rsidR="00616DB5" w:rsidTr="00616D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2838,7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5677,3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946,2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616DB5" w:rsidTr="00616D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9166,66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1666,66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616DB5" w:rsidTr="00616D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616DB5" w:rsidTr="00616DB5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29700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67565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</w:t>
            </w: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99000</w:t>
            </w:r>
          </w:p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16DB5" w:rsidTr="00616D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14770,55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10808,24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26712,71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68512,71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67012,70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195118,21</w:t>
            </w:r>
          </w:p>
        </w:tc>
      </w:tr>
    </w:tbl>
    <w:p w:rsidR="00616DB5" w:rsidRDefault="00616DB5" w:rsidP="00616DB5">
      <w:pPr>
        <w:jc w:val="both"/>
      </w:pPr>
    </w:p>
    <w:p w:rsidR="00616DB5" w:rsidRDefault="00616DB5" w:rsidP="00616DB5">
      <w:pPr>
        <w:ind w:firstLine="851"/>
        <w:jc w:val="both"/>
      </w:pPr>
      <w:r>
        <w:t>3) в паспорте муниципальной подпрограммы 1</w:t>
      </w:r>
      <w:r>
        <w:rPr>
          <w:b/>
        </w:rPr>
        <w:t xml:space="preserve"> </w:t>
      </w:r>
      <w:r>
        <w:t xml:space="preserve">«Улучшение жилищных условий граждан, проживающих в сельской местности» (далее </w:t>
      </w:r>
      <w:proofErr w:type="gramStart"/>
      <w:r>
        <w:t>-м</w:t>
      </w:r>
      <w:proofErr w:type="gramEnd"/>
      <w:r>
        <w:t>униципальной подпрограммы 1) строку 9 изложить в новой редакции:</w:t>
      </w:r>
    </w:p>
    <w:p w:rsidR="00616DB5" w:rsidRDefault="00616DB5" w:rsidP="00616DB5">
      <w:pPr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6741"/>
      </w:tblGrid>
      <w:tr w:rsidR="00616DB5" w:rsidTr="00616DB5">
        <w:trPr>
          <w:trHeight w:val="1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Default"/>
            </w:pPr>
            <w:r>
              <w:t>Объемы бюджетных ассигнований на реализацию муниципальной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7892,21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- 1248,875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 1464,635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 - 1023,59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– </w:t>
            </w:r>
            <w:bookmarkStart w:id="0" w:name="OLE_LINK1"/>
            <w:bookmarkStart w:id="1" w:name="OLE_LINK2"/>
            <w:r>
              <w:rPr>
                <w:sz w:val="24"/>
                <w:szCs w:val="24"/>
              </w:rPr>
              <w:t>4155,11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bookmarkEnd w:id="0"/>
            <w:bookmarkEnd w:id="1"/>
            <w:r>
              <w:rPr>
                <w:sz w:val="24"/>
                <w:szCs w:val="24"/>
              </w:rPr>
              <w:t>тыс.  рублей.</w:t>
            </w:r>
          </w:p>
        </w:tc>
      </w:tr>
    </w:tbl>
    <w:p w:rsidR="00616DB5" w:rsidRDefault="00616DB5" w:rsidP="00616DB5"/>
    <w:p w:rsidR="00616DB5" w:rsidRDefault="00616DB5" w:rsidP="00616DB5">
      <w:pPr>
        <w:ind w:firstLine="851"/>
        <w:jc w:val="both"/>
      </w:pPr>
      <w:r>
        <w:t>4) абзац 3 раздела 3 паспорта муниципальной подпрограммы 1 изложить в новой редакции:</w:t>
      </w:r>
    </w:p>
    <w:p w:rsidR="00616DB5" w:rsidRDefault="00616DB5" w:rsidP="00616DB5">
      <w:pPr>
        <w:ind w:firstLine="840"/>
        <w:jc w:val="both"/>
      </w:pPr>
      <w:r>
        <w:t xml:space="preserve">«На реализацию указанного мероприятия за счет всех источников финансирования предусматривается выделение до 2020 года </w:t>
      </w:r>
      <w:r>
        <w:rPr>
          <w:b/>
        </w:rPr>
        <w:t>7 892,21</w:t>
      </w:r>
      <w:r>
        <w:t xml:space="preserve"> тыс. рублей, в том числе на обеспечение жильем молодых семей и молодых специалистов 3854,09 тыс. рублей. Из общего объема финансирования  за счет средств федерального бюджета предусматривается выделение 1248,875  тыс. рублей,  за счет средств областного бюджета – 1464,635  тыс. рублей, из муниципального бюджета 1023,59 тыс. рублей. Для софинансирования строительства (приобретения) жилья  предусматривается привлечь за счет внебюджетных источников 4155,11 тыс. рублей</w:t>
      </w:r>
      <w:proofErr w:type="gramStart"/>
      <w:r>
        <w:t>.»;</w:t>
      </w:r>
      <w:proofErr w:type="gramEnd"/>
    </w:p>
    <w:p w:rsidR="00616DB5" w:rsidRDefault="00616DB5" w:rsidP="00616DB5"/>
    <w:p w:rsidR="00616DB5" w:rsidRDefault="00616DB5" w:rsidP="00616DB5">
      <w:pPr>
        <w:ind w:firstLine="851"/>
        <w:jc w:val="both"/>
      </w:pPr>
      <w:r>
        <w:t xml:space="preserve">5) в паспорте муниципальной подпрограммы 2 «Комплексное обустройство населенных пунктов, расположенных в сельской местности объектами социальной и инженерной инфраструктуры» (далее </w:t>
      </w:r>
      <w:proofErr w:type="gramStart"/>
      <w:r>
        <w:t>-м</w:t>
      </w:r>
      <w:proofErr w:type="gramEnd"/>
      <w:r>
        <w:t>униципальной подпрограммы 2) раздел 9 изложить в новой редакции:</w:t>
      </w:r>
    </w:p>
    <w:p w:rsidR="00616DB5" w:rsidRDefault="00616DB5" w:rsidP="00616DB5">
      <w:pPr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6457"/>
      </w:tblGrid>
      <w:tr w:rsidR="00616DB5" w:rsidTr="00616DB5">
        <w:trPr>
          <w:trHeight w:val="12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Default"/>
            </w:pPr>
            <w:r>
              <w:t>Объемы бюджетных ассигнований на реализацию муниципальной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>187 226,0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- 56 882,6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112 610,2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бюджета- 12 733,2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источников- 5000,0 тыс. рублей,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2015год- 6235,4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- 1360,7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2600,0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бюджета- 2274,7  тыс. рублей.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год- 13 328,4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- 4157,2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5305,9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бюджета- 3865,3 тыс. рублей.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год- 9 462,2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- 2838,7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5677,3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бюджета- 946,2  тыс. рублей.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год- 25 366,67 тыс. рублей: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- 8676,0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12828,67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бюджета- 2195,33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источников- 1666,67 тыс. рублей.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год- 67 166,67 тыс. рублей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- 20150,00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43466,67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бюджета- 1883,33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источников- 1666,67 тыс. рублей.</w:t>
            </w:r>
          </w:p>
          <w:p w:rsidR="00616DB5" w:rsidRDefault="00616DB5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год- 65 666,66 тыс. рублей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 - 19700,0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42731,66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муниципального бюджета- 1568,34  тыс. рублей;</w:t>
            </w:r>
          </w:p>
          <w:p w:rsidR="00616DB5" w:rsidRDefault="00616DB5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внебюджетных источников- 1666,66 тыс. рублей.</w:t>
            </w:r>
          </w:p>
        </w:tc>
      </w:tr>
    </w:tbl>
    <w:p w:rsidR="00616DB5" w:rsidRDefault="00616DB5" w:rsidP="00616DB5">
      <w:pPr>
        <w:jc w:val="both"/>
      </w:pPr>
    </w:p>
    <w:p w:rsidR="00616DB5" w:rsidRDefault="00616DB5" w:rsidP="00616DB5">
      <w:pPr>
        <w:ind w:firstLine="851"/>
        <w:jc w:val="both"/>
      </w:pPr>
      <w:r>
        <w:t>6) абзац 7 раздела 3 муниципальной подпрограммы 2 изложить в новой редакции:</w:t>
      </w:r>
    </w:p>
    <w:p w:rsidR="00616DB5" w:rsidRDefault="00616DB5" w:rsidP="00616DB5">
      <w:pPr>
        <w:ind w:firstLine="851"/>
        <w:jc w:val="both"/>
      </w:pPr>
      <w:r>
        <w:t xml:space="preserve">Общий объем финансирования муниципальной подпрограммы составляет 184 626,0 тыс. рублей, в том числе расшифровка по годам реализации представлена в таблице 1.  </w:t>
      </w:r>
    </w:p>
    <w:p w:rsidR="00616DB5" w:rsidRDefault="00616DB5" w:rsidP="00616DB5">
      <w:pPr>
        <w:ind w:firstLine="720"/>
        <w:jc w:val="both"/>
      </w:pPr>
    </w:p>
    <w:p w:rsidR="00616DB5" w:rsidRDefault="00616DB5" w:rsidP="00616DB5">
      <w:pPr>
        <w:jc w:val="center"/>
        <w:rPr>
          <w:b/>
        </w:rPr>
      </w:pPr>
      <w:r>
        <w:rPr>
          <w:b/>
        </w:rPr>
        <w:t>Общий объем финансирования муниципальной подпрограммы</w:t>
      </w:r>
    </w:p>
    <w:p w:rsidR="00616DB5" w:rsidRDefault="00616DB5" w:rsidP="00616DB5">
      <w:pPr>
        <w:jc w:val="center"/>
        <w:rPr>
          <w:b/>
        </w:rPr>
      </w:pPr>
    </w:p>
    <w:p w:rsidR="00616DB5" w:rsidRDefault="00616DB5" w:rsidP="00616DB5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Таблица 1</w:t>
      </w:r>
    </w:p>
    <w:tbl>
      <w:tblPr>
        <w:tblW w:w="108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933"/>
        <w:gridCol w:w="696"/>
        <w:gridCol w:w="957"/>
        <w:gridCol w:w="1018"/>
        <w:gridCol w:w="985"/>
        <w:gridCol w:w="1116"/>
        <w:gridCol w:w="1116"/>
        <w:gridCol w:w="1116"/>
        <w:gridCol w:w="1182"/>
      </w:tblGrid>
      <w:tr w:rsidR="00616DB5" w:rsidTr="00616DB5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616DB5" w:rsidTr="0061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616DB5" w:rsidTr="00616DB5"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4886,7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5962,0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2274,7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3586,7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6235,4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14435,4</w:t>
            </w:r>
          </w:p>
        </w:tc>
      </w:tr>
      <w:tr w:rsidR="00616DB5" w:rsidTr="00616DB5"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5305,9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3865,3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13328,4</w:t>
            </w:r>
          </w:p>
        </w:tc>
      </w:tr>
      <w:tr w:rsidR="00616DB5" w:rsidTr="00616DB5"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2838,7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5677,3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946,2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616DB5" w:rsidTr="00616DB5"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9166,66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r>
              <w:rPr>
                <w:sz w:val="24"/>
                <w:szCs w:val="24"/>
              </w:rPr>
              <w:t>1666,66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616DB5" w:rsidTr="00616DB5"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616DB5" w:rsidTr="00616DB5"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29700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67565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</w:t>
            </w: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99000</w:t>
            </w:r>
          </w:p>
          <w:p w:rsidR="00616DB5" w:rsidRDefault="00616D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16DB5" w:rsidTr="00616DB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подпрограмме: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6235,4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13328,4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67166,67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65666,66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187 226,0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6DB5" w:rsidRDefault="00616DB5" w:rsidP="00616DB5">
      <w:pPr>
        <w:ind w:firstLine="851"/>
        <w:jc w:val="both"/>
      </w:pPr>
    </w:p>
    <w:p w:rsidR="00616DB5" w:rsidRDefault="00616DB5" w:rsidP="00616DB5">
      <w:pPr>
        <w:ind w:firstLine="851"/>
        <w:jc w:val="both"/>
      </w:pPr>
      <w:r>
        <w:lastRenderedPageBreak/>
        <w:t>2. Утвердить приложение № 1 к постановлению администрации Колпнянского района от 18 декабря 2014 года № 592 «Об утверждении муниципальной программы «Устойчивое развитие сельских территорий на 2014-2017 годы и на период до 2020 года» в новой редакции в соответствии с приложением к настоящему постановлению.</w:t>
      </w:r>
    </w:p>
    <w:p w:rsidR="00616DB5" w:rsidRDefault="00616DB5" w:rsidP="00616DB5">
      <w:pPr>
        <w:ind w:firstLine="851"/>
        <w:jc w:val="both"/>
      </w:pPr>
      <w:r>
        <w:t xml:space="preserve"> </w:t>
      </w:r>
    </w:p>
    <w:p w:rsidR="00616DB5" w:rsidRDefault="00616DB5" w:rsidP="00616DB5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1-го заместителя Главы администрации Колпнянского района Шигабутдинову И.Н.</w:t>
      </w:r>
    </w:p>
    <w:p w:rsidR="00616DB5" w:rsidRDefault="00616DB5" w:rsidP="00616DB5"/>
    <w:p w:rsidR="00616DB5" w:rsidRDefault="00616DB5" w:rsidP="00616DB5"/>
    <w:tbl>
      <w:tblPr>
        <w:tblW w:w="0" w:type="auto"/>
        <w:tblInd w:w="-252" w:type="dxa"/>
        <w:tblLook w:val="04A0"/>
      </w:tblPr>
      <w:tblGrid>
        <w:gridCol w:w="3442"/>
        <w:gridCol w:w="3190"/>
        <w:gridCol w:w="3191"/>
      </w:tblGrid>
      <w:tr w:rsidR="00DB7A5B" w:rsidRPr="00726386" w:rsidTr="003C4CED">
        <w:tc>
          <w:tcPr>
            <w:tcW w:w="3442" w:type="dxa"/>
          </w:tcPr>
          <w:p w:rsidR="00DB7A5B" w:rsidRPr="00726386" w:rsidRDefault="00DB7A5B" w:rsidP="003C4CED">
            <w:r w:rsidRPr="00726386">
              <w:t>Глава администрации</w:t>
            </w:r>
          </w:p>
          <w:p w:rsidR="00DB7A5B" w:rsidRPr="00726386" w:rsidRDefault="00DB7A5B" w:rsidP="003C4CED">
            <w:r w:rsidRPr="00726386">
              <w:t>Колпнянского района</w:t>
            </w:r>
          </w:p>
        </w:tc>
        <w:tc>
          <w:tcPr>
            <w:tcW w:w="3190" w:type="dxa"/>
          </w:tcPr>
          <w:p w:rsidR="00DB7A5B" w:rsidRPr="00726386" w:rsidRDefault="00DB7A5B" w:rsidP="003C4CED"/>
        </w:tc>
        <w:tc>
          <w:tcPr>
            <w:tcW w:w="3191" w:type="dxa"/>
          </w:tcPr>
          <w:p w:rsidR="00DB7A5B" w:rsidRPr="00726386" w:rsidRDefault="00DB7A5B" w:rsidP="003C4CED"/>
          <w:p w:rsidR="00DB7A5B" w:rsidRPr="00726386" w:rsidRDefault="00DB7A5B" w:rsidP="003C4CED">
            <w:pPr>
              <w:jc w:val="right"/>
            </w:pPr>
            <w:r w:rsidRPr="00726386">
              <w:t xml:space="preserve">    Л.Л. Мясникова</w:t>
            </w:r>
          </w:p>
        </w:tc>
      </w:tr>
    </w:tbl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/>
    <w:p w:rsidR="00616DB5" w:rsidRDefault="00616DB5" w:rsidP="00616DB5">
      <w:pPr>
        <w:sectPr w:rsidR="00616DB5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6480" w:type="dxa"/>
        <w:tblInd w:w="3738" w:type="dxa"/>
        <w:tblLook w:val="01E0"/>
      </w:tblPr>
      <w:tblGrid>
        <w:gridCol w:w="6480"/>
      </w:tblGrid>
      <w:tr w:rsidR="00616DB5" w:rsidTr="00616DB5">
        <w:tc>
          <w:tcPr>
            <w:tcW w:w="6480" w:type="dxa"/>
          </w:tcPr>
          <w:p w:rsidR="00616DB5" w:rsidRDefault="00616DB5">
            <w:pPr>
              <w:pStyle w:val="Default"/>
            </w:pPr>
            <w:r>
              <w:lastRenderedPageBreak/>
              <w:t xml:space="preserve">Приложение </w:t>
            </w:r>
          </w:p>
          <w:p w:rsidR="00616DB5" w:rsidRDefault="00616DB5">
            <w:pPr>
              <w:pStyle w:val="Default"/>
            </w:pPr>
            <w:r>
              <w:t xml:space="preserve">к постановлению администрации Колпнянского района </w:t>
            </w:r>
          </w:p>
          <w:p w:rsidR="00616DB5" w:rsidRDefault="00616DB5">
            <w:pPr>
              <w:pStyle w:val="Default"/>
            </w:pPr>
            <w:r>
              <w:t>№ 140 от «05» июля 2016 г.</w:t>
            </w:r>
          </w:p>
          <w:p w:rsidR="00616DB5" w:rsidRDefault="00616DB5">
            <w:pPr>
              <w:pStyle w:val="Default"/>
            </w:pPr>
          </w:p>
        </w:tc>
      </w:tr>
      <w:tr w:rsidR="00616DB5" w:rsidTr="00616DB5">
        <w:tc>
          <w:tcPr>
            <w:tcW w:w="6480" w:type="dxa"/>
          </w:tcPr>
          <w:p w:rsidR="00616DB5" w:rsidRDefault="00616DB5">
            <w:pPr>
              <w:pStyle w:val="Default"/>
            </w:pPr>
          </w:p>
        </w:tc>
      </w:tr>
      <w:tr w:rsidR="00616DB5" w:rsidTr="00616DB5">
        <w:tc>
          <w:tcPr>
            <w:tcW w:w="6480" w:type="dxa"/>
          </w:tcPr>
          <w:p w:rsidR="00616DB5" w:rsidRDefault="00616DB5">
            <w:pPr>
              <w:pStyle w:val="Default"/>
            </w:pPr>
            <w:r>
              <w:t xml:space="preserve">Приложение № 1 </w:t>
            </w:r>
          </w:p>
          <w:p w:rsidR="00616DB5" w:rsidRDefault="00616DB5">
            <w:pPr>
              <w:pStyle w:val="Default"/>
              <w:rPr>
                <w:color w:val="FF0000"/>
              </w:rPr>
            </w:pPr>
            <w:r>
              <w:t xml:space="preserve">к постановлению № 592 </w:t>
            </w:r>
            <w:r>
              <w:rPr>
                <w:color w:val="auto"/>
              </w:rPr>
              <w:t>от « 18 »  декабря 2014 года.</w:t>
            </w:r>
          </w:p>
          <w:p w:rsidR="00616DB5" w:rsidRDefault="00616DB5">
            <w:pPr>
              <w:pStyle w:val="Default"/>
            </w:pPr>
          </w:p>
        </w:tc>
      </w:tr>
    </w:tbl>
    <w:p w:rsidR="00616DB5" w:rsidRDefault="00616DB5" w:rsidP="00616DB5">
      <w:pPr>
        <w:tabs>
          <w:tab w:val="left" w:pos="5130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Перечень основных мероприятий муниципальной программы «Устойчивое развитие сельских территорий на 2014-2017 годы и на период до 2020 года» </w:t>
      </w:r>
    </w:p>
    <w:p w:rsidR="00616DB5" w:rsidRDefault="00616DB5" w:rsidP="00616DB5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620"/>
        <w:gridCol w:w="2340"/>
        <w:gridCol w:w="720"/>
        <w:gridCol w:w="720"/>
        <w:gridCol w:w="2340"/>
        <w:gridCol w:w="1800"/>
        <w:gridCol w:w="180"/>
        <w:gridCol w:w="720"/>
        <w:gridCol w:w="360"/>
        <w:gridCol w:w="540"/>
        <w:gridCol w:w="360"/>
        <w:gridCol w:w="540"/>
        <w:gridCol w:w="540"/>
        <w:gridCol w:w="360"/>
        <w:gridCol w:w="360"/>
        <w:gridCol w:w="540"/>
        <w:gridCol w:w="180"/>
        <w:gridCol w:w="720"/>
        <w:gridCol w:w="900"/>
        <w:gridCol w:w="900"/>
        <w:gridCol w:w="900"/>
        <w:gridCol w:w="900"/>
        <w:gridCol w:w="900"/>
      </w:tblGrid>
      <w:tr w:rsidR="00616DB5" w:rsidTr="00616DB5">
        <w:trPr>
          <w:gridAfter w:val="5"/>
          <w:wAfter w:w="4500" w:type="dxa"/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программы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финансирования, всего, </w:t>
            </w:r>
          </w:p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 реализации, тыс. рублей</w:t>
            </w:r>
          </w:p>
        </w:tc>
      </w:tr>
      <w:tr w:rsidR="00616DB5" w:rsidTr="00616DB5">
        <w:trPr>
          <w:gridAfter w:val="5"/>
          <w:wAfter w:w="4500" w:type="dxa"/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начала реализации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616DB5" w:rsidTr="00616DB5">
        <w:trPr>
          <w:gridAfter w:val="5"/>
          <w:wAfter w:w="4500" w:type="dxa"/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16DB5" w:rsidTr="00616DB5">
        <w:trPr>
          <w:gridAfter w:val="5"/>
          <w:wAfter w:w="4500" w:type="dxa"/>
          <w:cantSplit/>
          <w:trHeight w:val="268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Подпрограмма 1. Улучшение жилищных условий граждан, проживающих в сельской местности</w:t>
            </w:r>
          </w:p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38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сельских поселений, сельскохозяйственный отдел, отдел архитектуры, строительства и ЖКХ администрации Колпнянского района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доступности улучшения жилищных условий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 1248,875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219,075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616DB5" w:rsidTr="00616DB5">
        <w:trPr>
          <w:gridAfter w:val="5"/>
          <w:wAfter w:w="4500" w:type="dxa"/>
          <w:cantSplit/>
          <w:trHeight w:val="38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1464,635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263,465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</w:tr>
      <w:tr w:rsidR="00616DB5" w:rsidTr="00616DB5">
        <w:trPr>
          <w:gridAfter w:val="5"/>
          <w:wAfter w:w="4500" w:type="dxa"/>
          <w:cantSplit/>
          <w:trHeight w:val="38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1023,59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616DB5" w:rsidTr="00616DB5">
        <w:trPr>
          <w:gridAfter w:val="5"/>
          <w:wAfter w:w="4500" w:type="dxa"/>
          <w:cantSplit/>
          <w:trHeight w:val="38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4155,11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</w:tr>
      <w:tr w:rsidR="00616DB5" w:rsidTr="00616DB5">
        <w:trPr>
          <w:gridAfter w:val="5"/>
          <w:wAfter w:w="4500" w:type="dxa"/>
          <w:cantSplit/>
          <w:trHeight w:val="2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 7892,21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1442,15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</w:tr>
      <w:tr w:rsidR="00616DB5" w:rsidTr="00616DB5">
        <w:trPr>
          <w:gridAfter w:val="5"/>
          <w:wAfter w:w="4500" w:type="dxa"/>
          <w:cantSplit/>
          <w:trHeight w:val="347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 2. Комплексное обустройство населенных пунктов, расположенных в сельской местности объектами социальной и инженерной инфраструктуры </w:t>
            </w:r>
          </w:p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3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межпоселкового газопровода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Моховое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Знаменского сельского поселения, отдел архитектуры, строительства и ЖКХ администрации Колпнянского района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уровня газификации сетевым газом в сельской местности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 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34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1953,6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1953,6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34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1130,4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1130,4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22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3084,0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3084,0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газопровода низкого давления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Моховое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Знаменского сельского поселения,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газификации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 457,5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386,4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20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1054,5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r>
              <w:rPr>
                <w:color w:val="000000"/>
                <w:sz w:val="20"/>
                <w:szCs w:val="20"/>
              </w:rPr>
              <w:t xml:space="preserve">Строительство межпоселкового газопровода среднего давления к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Знаменское (2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этап) </w:t>
            </w:r>
            <w:bookmarkEnd w:id="2"/>
            <w:bookmarkEnd w:id="3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Знаменского сельского поселения, отдел архитектуры, строительства и ЖКХ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Колпнянского района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газификации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308,6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308,6</w:t>
            </w:r>
          </w:p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170,7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170,7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260,3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25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739,6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Газораспределительные сети в д. Черниково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Карловского сельского поселения,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газификации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 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265,1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497,6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21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1357,3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газовых сетей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Городецкое и д. Шевяково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Ярищенского сельского поселения,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газификации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 3526,0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3362,0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5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1312,0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35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8200,0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11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газификация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 4886,7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11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5962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11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3586,7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2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14 435,4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10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с. Яковка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Белоколодезьского сельского поселения,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изношенных сетей водоснабжения, повышение уровня обеспеченности сельского населения питьевой водой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Федеральный бюджет 4157,2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10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5305,9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10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3865,3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10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13 328,4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13 328,4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7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 Муниципального бюджетного учреждения культуры «Культурн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досуговый центр Колпнянского района» </w:t>
            </w:r>
            <w:proofErr w:type="spellStart"/>
            <w:r>
              <w:rPr>
                <w:color w:val="000000"/>
                <w:sz w:val="20"/>
                <w:szCs w:val="20"/>
              </w:rPr>
              <w:t>Яковский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Белоколодезьского сельского поселения,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мест в учреждениях культурн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типа на 55 мест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Федеральный бюджет     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51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53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74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6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Комплексное обустройство площадок под компактную жилищную застройку в сельской </w:t>
            </w:r>
            <w:r>
              <w:rPr>
                <w:color w:val="000000"/>
                <w:sz w:val="20"/>
                <w:szCs w:val="20"/>
              </w:rPr>
              <w:lastRenderedPageBreak/>
              <w:t>местности (д. Покровка Карловского сельского поселения)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Карловского сельского поселения,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развития жилищного строительства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Федеральный бюджет     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616DB5" w:rsidTr="00616DB5">
        <w:trPr>
          <w:gridAfter w:val="5"/>
          <w:wAfter w:w="4500" w:type="dxa"/>
          <w:cantSplit/>
          <w:trHeight w:val="69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27500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9166,66</w:t>
            </w:r>
          </w:p>
        </w:tc>
      </w:tr>
      <w:tr w:rsidR="00616DB5" w:rsidTr="00616DB5">
        <w:trPr>
          <w:gridAfter w:val="5"/>
          <w:wAfter w:w="4500" w:type="dxa"/>
          <w:cantSplit/>
          <w:trHeight w:val="69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833,34</w:t>
            </w:r>
          </w:p>
        </w:tc>
      </w:tr>
      <w:tr w:rsidR="00616DB5" w:rsidTr="00616DB5">
        <w:trPr>
          <w:gridAfter w:val="5"/>
          <w:wAfter w:w="4500" w:type="dxa"/>
          <w:cantSplit/>
          <w:trHeight w:val="35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616DB5" w:rsidTr="00616DB5">
        <w:trPr>
          <w:gridAfter w:val="5"/>
          <w:wAfter w:w="4500" w:type="dxa"/>
          <w:cantSplit/>
          <w:trHeight w:val="35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16666,66</w:t>
            </w:r>
          </w:p>
        </w:tc>
      </w:tr>
      <w:tr w:rsidR="00616DB5" w:rsidTr="00616DB5">
        <w:trPr>
          <w:gridAfter w:val="5"/>
          <w:wAfter w:w="4500" w:type="dxa"/>
          <w:cantSplit/>
          <w:trHeight w:val="4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плоскостных спортивных сооружений в д. Тимирязево и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Крутое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Крутовского и Тимирязевского сельских поселений,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занятий физической культурой и спортом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Федеральный бюджет     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4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6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Строительство общеобразовательной школы в с. Крутое Крутовского сельского поселения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района, администрация Крутовского сельского поселения, отдел архитектуры, строительства и ЖКХ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Обновление основных фондов, ликвидация аварийных школ в с. Крутое и с. Нетрубеж Крутовского сельского поселения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Федеральный бюджет     29700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14700</w:t>
            </w: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B5" w:rsidTr="00616DB5">
        <w:trPr>
          <w:gridAfter w:val="5"/>
          <w:wAfter w:w="4500" w:type="dxa"/>
          <w:cantSplit/>
          <w:trHeight w:val="63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67565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33565</w:t>
            </w:r>
          </w:p>
        </w:tc>
      </w:tr>
      <w:tr w:rsidR="00616DB5" w:rsidTr="00616DB5">
        <w:trPr>
          <w:gridAfter w:val="5"/>
          <w:wAfter w:w="4500" w:type="dxa"/>
          <w:cantSplit/>
          <w:trHeight w:val="63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1735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</w:tr>
      <w:tr w:rsidR="00616DB5" w:rsidTr="00616DB5">
        <w:trPr>
          <w:gridAfter w:val="5"/>
          <w:wAfter w:w="4500" w:type="dxa"/>
          <w:cantSplit/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99000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49000</w:t>
            </w:r>
          </w:p>
        </w:tc>
      </w:tr>
      <w:tr w:rsidR="00616DB5" w:rsidTr="00616DB5">
        <w:trPr>
          <w:gridAfter w:val="5"/>
          <w:wAfter w:w="4500" w:type="dxa"/>
          <w:cantSplit/>
          <w:trHeight w:val="1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B5" w:rsidRDefault="00616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 подпрограмме  2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финансирования: Федеральный бюджет     56882,6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8676,00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19700</w:t>
            </w:r>
          </w:p>
        </w:tc>
      </w:tr>
      <w:tr w:rsidR="00616DB5" w:rsidTr="00616DB5">
        <w:trPr>
          <w:gridAfter w:val="5"/>
          <w:wAfter w:w="4500" w:type="dxa"/>
          <w:cantSplit/>
          <w:trHeight w:val="10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112 610,2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12828,67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42731,66</w:t>
            </w:r>
          </w:p>
        </w:tc>
      </w:tr>
      <w:tr w:rsidR="00616DB5" w:rsidTr="00616DB5">
        <w:trPr>
          <w:gridAfter w:val="5"/>
          <w:wAfter w:w="4500" w:type="dxa"/>
          <w:cantSplit/>
          <w:trHeight w:val="10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12 733,2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1568,34</w:t>
            </w:r>
          </w:p>
        </w:tc>
      </w:tr>
      <w:tr w:rsidR="00616DB5" w:rsidTr="00616DB5">
        <w:trPr>
          <w:gridAfter w:val="5"/>
          <w:wAfter w:w="4500" w:type="dxa"/>
          <w:cantSplit/>
          <w:trHeight w:val="23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       </w:t>
            </w:r>
          </w:p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616DB5" w:rsidTr="00616DB5">
        <w:trPr>
          <w:gridAfter w:val="5"/>
          <w:wAfter w:w="4500" w:type="dxa"/>
          <w:cantSplit/>
          <w:trHeight w:val="23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187 226,0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13 328,4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65666,66</w:t>
            </w:r>
          </w:p>
        </w:tc>
      </w:tr>
      <w:tr w:rsidR="00616DB5" w:rsidTr="00616DB5">
        <w:trPr>
          <w:cantSplit/>
          <w:trHeight w:val="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Источники финансирования  Федеральный бюджет  58131,475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579,775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4425,16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3017,72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8877,9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20329,02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19901,9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DB5" w:rsidRDefault="00616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</w:tr>
      <w:tr w:rsidR="00616DB5" w:rsidTr="00616DB5">
        <w:trPr>
          <w:cantSplit/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114 074,835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2863,465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5774,83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5849,59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13022,5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43638,96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42925,49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cantSplit/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муниципальный бюджет  </w:t>
            </w:r>
          </w:p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13 756,79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2505,06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4066,27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1090,23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2347,43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2027,36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1720,44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cantSplit/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B5" w:rsidRDefault="00616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Внебюджетные</w:t>
            </w: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9 155,11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353,0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504,29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2517,37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2464,87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  <w:tr w:rsidR="00616DB5" w:rsidTr="00616DB5">
        <w:trPr>
          <w:cantSplit/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      195 118,21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14 770,55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10 808,24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26712,71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68512,71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16DB5" w:rsidRDefault="00616D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67012,70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5" w:rsidRDefault="00616DB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16DB5" w:rsidRDefault="00616DB5" w:rsidP="00616DB5">
      <w:pPr>
        <w:pStyle w:val="Default"/>
        <w:jc w:val="both"/>
      </w:pPr>
    </w:p>
    <w:p w:rsidR="00616DB5" w:rsidRDefault="00616DB5" w:rsidP="00616DB5">
      <w:pPr>
        <w:pStyle w:val="Defaul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6DB5"/>
    <w:rsid w:val="00325BF4"/>
    <w:rsid w:val="005F0044"/>
    <w:rsid w:val="00616DB5"/>
    <w:rsid w:val="00677E43"/>
    <w:rsid w:val="007E7B09"/>
    <w:rsid w:val="007F6C9F"/>
    <w:rsid w:val="0081414B"/>
    <w:rsid w:val="00866AE2"/>
    <w:rsid w:val="008D13D0"/>
    <w:rsid w:val="00DB7A5B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B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6DB5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DB5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Normal (Web)"/>
    <w:basedOn w:val="a"/>
    <w:semiHidden/>
    <w:unhideWhenUsed/>
    <w:rsid w:val="00616DB5"/>
    <w:pPr>
      <w:spacing w:before="100" w:beforeAutospacing="1" w:after="100" w:afterAutospacing="1" w:line="225" w:lineRule="atLeast"/>
    </w:pPr>
    <w:rPr>
      <w:rFonts w:ascii="Verdana" w:hAnsi="Verdana"/>
      <w:bCs w:val="0"/>
      <w:color w:val="000000"/>
      <w:sz w:val="18"/>
      <w:szCs w:val="18"/>
    </w:rPr>
  </w:style>
  <w:style w:type="paragraph" w:styleId="a4">
    <w:name w:val="Body Text"/>
    <w:basedOn w:val="a"/>
    <w:link w:val="a5"/>
    <w:semiHidden/>
    <w:unhideWhenUsed/>
    <w:rsid w:val="00616DB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16D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16DB5"/>
    <w:pPr>
      <w:jc w:val="center"/>
    </w:pPr>
    <w:rPr>
      <w:bCs w:val="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616DB5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6">
    <w:name w:val="Balloon Text"/>
    <w:basedOn w:val="a"/>
    <w:link w:val="a7"/>
    <w:semiHidden/>
    <w:unhideWhenUsed/>
    <w:rsid w:val="0061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6DB5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Default">
    <w:name w:val="Default"/>
    <w:rsid w:val="00616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16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0"/>
    <w:basedOn w:val="a"/>
    <w:rsid w:val="00616DB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1">
    <w:name w:val="Стиль1"/>
    <w:basedOn w:val="ConsPlusNonformat"/>
    <w:rsid w:val="00616DB5"/>
    <w:pPr>
      <w:widowControl/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"/>
    <w:rsid w:val="00616DB5"/>
    <w:pPr>
      <w:shd w:val="clear" w:color="auto" w:fill="FFFFFF"/>
      <w:spacing w:before="100" w:beforeAutospacing="1" w:after="100" w:afterAutospacing="1"/>
      <w:ind w:right="-398"/>
    </w:pPr>
    <w:rPr>
      <w:bCs w:val="0"/>
      <w:color w:val="252519"/>
    </w:rPr>
  </w:style>
  <w:style w:type="character" w:customStyle="1" w:styleId="apple-converted-space">
    <w:name w:val="apple-converted-space"/>
    <w:basedOn w:val="a0"/>
    <w:rsid w:val="00616DB5"/>
  </w:style>
  <w:style w:type="table" w:styleId="a8">
    <w:name w:val="Table Grid"/>
    <w:basedOn w:val="a1"/>
    <w:rsid w:val="0061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zAABonA6U9nSsl2qY+DGQwYXXL5sHyrgN2QS+32pGFM=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XMeqioSfA+pwANG0ol/nUgWXTguHaK3x57cms69pLDepk0CgxljAlnhojUxH8HeA
4cRNYsXvfLn2LV3EGhnyNA==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Oduw/OvFQQJo+7JE6GcMmjxNQg0=</DigestValue>
      </Reference>
      <Reference URI="/word/fontTable.xml?ContentType=application/vnd.openxmlformats-officedocument.wordprocessingml.fontTable+xml">
        <DigestMethod Algorithm="http://www.w3.org/2000/09/xmldsig#sha1"/>
        <DigestValue>kFTgI9JOSoyrYfH3nI+SUSrCZG0=</DigestValue>
      </Reference>
      <Reference URI="/word/settings.xml?ContentType=application/vnd.openxmlformats-officedocument.wordprocessingml.settings+xml">
        <DigestMethod Algorithm="http://www.w3.org/2000/09/xmldsig#sha1"/>
        <DigestValue>vXQX4kFtWDbNduMzAfNbhgxenEw=</DigestValue>
      </Reference>
      <Reference URI="/word/styles.xml?ContentType=application/vnd.openxmlformats-officedocument.wordprocessingml.styles+xml">
        <DigestMethod Algorithm="http://www.w3.org/2000/09/xmldsig#sha1"/>
        <DigestValue>ystgcfMt2muTdM5HsCTwmpvLK1o=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5P6NyJgnBML9qa1LD18jZ9fjs+0=</DigestValue>
      </Reference>
    </Manifest>
    <SignatureProperties>
      <SignatureProperty Id="idSignatureTime" Target="#idPackageSignature">
        <mdssi:SignatureTime>
          <mdssi:Format>YYYY-MM-DDThh:mm:ssTZD</mdssi:Format>
          <mdssi:Value>2016-08-11T07:56:37Z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3141</Words>
  <Characters>17906</Characters>
  <Application>Microsoft Office Word</Application>
  <DocSecurity>0</DocSecurity>
  <Lines>149</Lines>
  <Paragraphs>42</Paragraphs>
  <ScaleCrop>false</ScaleCrop>
  <Company>Администрация Колпнянского р-на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cp:lastPrinted>2016-08-11T06:14:00Z</cp:lastPrinted>
  <dcterms:created xsi:type="dcterms:W3CDTF">2016-08-11T05:15:00Z</dcterms:created>
  <dcterms:modified xsi:type="dcterms:W3CDTF">2016-08-11T06:21:00Z</dcterms:modified>
</cp:coreProperties>
</file>