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CF" w:rsidRPr="007C5BAC" w:rsidRDefault="00CA64CF" w:rsidP="00196563">
      <w:pPr>
        <w:keepLines/>
        <w:jc w:val="center"/>
        <w:rPr>
          <w:b/>
          <w:sz w:val="20"/>
          <w:szCs w:val="20"/>
        </w:rPr>
      </w:pPr>
      <w:r w:rsidRPr="007C5BAC">
        <w:rPr>
          <w:b/>
          <w:sz w:val="28"/>
          <w:szCs w:val="28"/>
        </w:rPr>
        <w:t>РОССИЙСКАЯ ФЕДЕРАЦИЯ</w:t>
      </w:r>
    </w:p>
    <w:p w:rsidR="00CA64CF" w:rsidRPr="007C5BAC" w:rsidRDefault="00CA64CF" w:rsidP="00196563">
      <w:pPr>
        <w:keepLines/>
        <w:jc w:val="center"/>
        <w:rPr>
          <w:b/>
          <w:sz w:val="28"/>
          <w:szCs w:val="28"/>
        </w:rPr>
      </w:pPr>
      <w:r w:rsidRPr="007C5BAC">
        <w:rPr>
          <w:b/>
          <w:sz w:val="28"/>
          <w:szCs w:val="28"/>
        </w:rPr>
        <w:t>АДМИНИСТРАЦИЯ</w:t>
      </w:r>
    </w:p>
    <w:p w:rsidR="00CA64CF" w:rsidRPr="007C5BAC" w:rsidRDefault="00CA64CF" w:rsidP="00196563">
      <w:pPr>
        <w:keepLines/>
        <w:jc w:val="center"/>
        <w:rPr>
          <w:b/>
          <w:sz w:val="28"/>
          <w:szCs w:val="28"/>
        </w:rPr>
      </w:pPr>
      <w:r w:rsidRPr="007C5BAC">
        <w:rPr>
          <w:b/>
          <w:sz w:val="28"/>
          <w:szCs w:val="28"/>
        </w:rPr>
        <w:t>КОЛПНЯНСКОГО РАЙОНА ОРЛОВСКОЙ ОБЛАСТИ</w:t>
      </w:r>
    </w:p>
    <w:p w:rsidR="00CA64CF" w:rsidRPr="007C5BAC" w:rsidRDefault="00CA64CF" w:rsidP="00CA64CF">
      <w:pPr>
        <w:keepLines/>
        <w:rPr>
          <w:b/>
          <w:sz w:val="28"/>
          <w:szCs w:val="28"/>
        </w:rPr>
      </w:pPr>
    </w:p>
    <w:p w:rsidR="00CA64CF" w:rsidRPr="007C5BAC" w:rsidRDefault="00CA64CF" w:rsidP="00CA64CF">
      <w:pPr>
        <w:keepLines/>
        <w:rPr>
          <w:b/>
          <w:sz w:val="28"/>
          <w:szCs w:val="28"/>
        </w:rPr>
      </w:pPr>
    </w:p>
    <w:p w:rsidR="00CA64CF" w:rsidRPr="007C5BAC" w:rsidRDefault="00CA64CF" w:rsidP="00CA64CF">
      <w:pPr>
        <w:keepLines/>
        <w:jc w:val="center"/>
        <w:rPr>
          <w:b/>
          <w:sz w:val="28"/>
          <w:szCs w:val="28"/>
        </w:rPr>
      </w:pPr>
      <w:r w:rsidRPr="007C5BAC">
        <w:rPr>
          <w:b/>
          <w:sz w:val="28"/>
          <w:szCs w:val="28"/>
        </w:rPr>
        <w:t>ПОСТАНОВЛЕНИЕ</w:t>
      </w:r>
    </w:p>
    <w:p w:rsidR="00CA64CF" w:rsidRPr="007C5BAC" w:rsidRDefault="00CA64CF" w:rsidP="00CA64CF">
      <w:pPr>
        <w:keepLines/>
        <w:rPr>
          <w:sz w:val="28"/>
          <w:szCs w:val="28"/>
        </w:rPr>
      </w:pPr>
    </w:p>
    <w:p w:rsidR="00CA64CF" w:rsidRPr="007C5BAC" w:rsidRDefault="007C5BAC" w:rsidP="00CA64CF">
      <w:pPr>
        <w:keepLines/>
        <w:rPr>
          <w:sz w:val="28"/>
          <w:szCs w:val="28"/>
        </w:rPr>
      </w:pPr>
      <w:r>
        <w:rPr>
          <w:sz w:val="28"/>
          <w:szCs w:val="28"/>
        </w:rPr>
        <w:t xml:space="preserve">     «11» марта</w:t>
      </w:r>
      <w:r w:rsidR="00CA64CF" w:rsidRPr="007C5BAC">
        <w:rPr>
          <w:sz w:val="28"/>
          <w:szCs w:val="28"/>
        </w:rPr>
        <w:t xml:space="preserve">  2015 года                                            </w:t>
      </w:r>
      <w:r>
        <w:rPr>
          <w:sz w:val="28"/>
          <w:szCs w:val="28"/>
        </w:rPr>
        <w:t xml:space="preserve">                           № 85</w:t>
      </w:r>
    </w:p>
    <w:p w:rsidR="00CA64CF" w:rsidRPr="007C5BAC" w:rsidRDefault="00CA64CF" w:rsidP="00CA64CF">
      <w:pPr>
        <w:keepLines/>
        <w:rPr>
          <w:sz w:val="28"/>
          <w:szCs w:val="28"/>
        </w:rPr>
      </w:pPr>
      <w:r w:rsidRPr="007C5BAC">
        <w:rPr>
          <w:sz w:val="28"/>
          <w:szCs w:val="28"/>
        </w:rPr>
        <w:t xml:space="preserve">      рп. Колпна</w:t>
      </w:r>
    </w:p>
    <w:p w:rsidR="00CA64CF" w:rsidRPr="007C5BAC" w:rsidRDefault="00CA64CF" w:rsidP="00CA64CF">
      <w:pPr>
        <w:keepLines/>
        <w:jc w:val="both"/>
        <w:rPr>
          <w:sz w:val="28"/>
          <w:szCs w:val="28"/>
        </w:rPr>
      </w:pPr>
    </w:p>
    <w:p w:rsidR="00F60F0B" w:rsidRPr="007C5BAC" w:rsidRDefault="00F60F0B" w:rsidP="00CA64CF">
      <w:pPr>
        <w:keepLines/>
        <w:jc w:val="both"/>
        <w:rPr>
          <w:sz w:val="28"/>
          <w:szCs w:val="28"/>
        </w:rPr>
      </w:pPr>
    </w:p>
    <w:p w:rsidR="00C23B96" w:rsidRPr="007C5BAC" w:rsidRDefault="00C23B96" w:rsidP="00CA64CF">
      <w:pPr>
        <w:keepLines/>
        <w:jc w:val="both"/>
        <w:rPr>
          <w:sz w:val="28"/>
          <w:szCs w:val="28"/>
        </w:rPr>
      </w:pPr>
    </w:p>
    <w:p w:rsidR="00C23B96" w:rsidRPr="00F60F0B" w:rsidRDefault="00C23B96" w:rsidP="00CA64CF">
      <w:pPr>
        <w:keepLines/>
        <w:jc w:val="both"/>
        <w:rPr>
          <w:color w:val="FFFFFF"/>
          <w:sz w:val="28"/>
          <w:szCs w:val="28"/>
        </w:rPr>
      </w:pPr>
    </w:p>
    <w:tbl>
      <w:tblPr>
        <w:tblW w:w="0" w:type="auto"/>
        <w:tblLook w:val="04A0"/>
      </w:tblPr>
      <w:tblGrid>
        <w:gridCol w:w="4916"/>
      </w:tblGrid>
      <w:tr w:rsidR="00196563" w:rsidRPr="005A0E2A" w:rsidTr="005A0E2A">
        <w:trPr>
          <w:trHeight w:val="194"/>
        </w:trPr>
        <w:tc>
          <w:tcPr>
            <w:tcW w:w="4916" w:type="dxa"/>
          </w:tcPr>
          <w:p w:rsidR="00196563" w:rsidRPr="005A0E2A" w:rsidRDefault="00196563" w:rsidP="005A0E2A">
            <w:pPr>
              <w:jc w:val="both"/>
              <w:rPr>
                <w:sz w:val="28"/>
                <w:szCs w:val="28"/>
              </w:rPr>
            </w:pPr>
            <w:r w:rsidRPr="005A0E2A">
              <w:rPr>
                <w:sz w:val="28"/>
                <w:szCs w:val="28"/>
              </w:rPr>
              <w:t>Об утверждении  порядка и сроков проведения аттестации кандидатов на должности руководителей и руковод</w:t>
            </w:r>
            <w:r w:rsidRPr="005A0E2A">
              <w:rPr>
                <w:sz w:val="28"/>
                <w:szCs w:val="28"/>
              </w:rPr>
              <w:t>и</w:t>
            </w:r>
            <w:r w:rsidRPr="005A0E2A">
              <w:rPr>
                <w:sz w:val="28"/>
                <w:szCs w:val="28"/>
              </w:rPr>
              <w:t>телей муниципальных  образовател</w:t>
            </w:r>
            <w:r w:rsidRPr="005A0E2A">
              <w:rPr>
                <w:sz w:val="28"/>
                <w:szCs w:val="28"/>
              </w:rPr>
              <w:t>ь</w:t>
            </w:r>
            <w:r w:rsidRPr="005A0E2A">
              <w:rPr>
                <w:sz w:val="28"/>
                <w:szCs w:val="28"/>
              </w:rPr>
              <w:t>ных  организаций Колпнянского ра</w:t>
            </w:r>
            <w:r w:rsidRPr="005A0E2A">
              <w:rPr>
                <w:sz w:val="28"/>
                <w:szCs w:val="28"/>
              </w:rPr>
              <w:t>й</w:t>
            </w:r>
            <w:r w:rsidRPr="005A0E2A">
              <w:rPr>
                <w:sz w:val="28"/>
                <w:szCs w:val="28"/>
              </w:rPr>
              <w:t>она О</w:t>
            </w:r>
            <w:r w:rsidRPr="005A0E2A">
              <w:rPr>
                <w:sz w:val="28"/>
                <w:szCs w:val="28"/>
              </w:rPr>
              <w:t>р</w:t>
            </w:r>
            <w:r w:rsidRPr="005A0E2A">
              <w:rPr>
                <w:sz w:val="28"/>
                <w:szCs w:val="28"/>
              </w:rPr>
              <w:t>ловской области</w:t>
            </w:r>
          </w:p>
        </w:tc>
      </w:tr>
    </w:tbl>
    <w:p w:rsidR="00886832" w:rsidRDefault="00886832" w:rsidP="005F56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86832" w:rsidRDefault="007C48FA" w:rsidP="00C23B96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C48FA">
        <w:rPr>
          <w:sz w:val="28"/>
          <w:szCs w:val="28"/>
        </w:rPr>
        <w:t xml:space="preserve">         </w:t>
      </w:r>
      <w:r w:rsidR="00886832" w:rsidRPr="007C48FA">
        <w:rPr>
          <w:sz w:val="28"/>
          <w:szCs w:val="28"/>
        </w:rPr>
        <w:t xml:space="preserve">В соответствии с </w:t>
      </w:r>
      <w:hyperlink r:id="rId6" w:history="1">
        <w:r w:rsidR="00886832" w:rsidRPr="007C48FA">
          <w:rPr>
            <w:color w:val="0000FF"/>
            <w:sz w:val="28"/>
            <w:szCs w:val="28"/>
          </w:rPr>
          <w:t>частью 4 статьи 51</w:t>
        </w:r>
      </w:hyperlink>
      <w:r w:rsidR="00886832" w:rsidRPr="007C48FA">
        <w:rPr>
          <w:sz w:val="28"/>
          <w:szCs w:val="28"/>
        </w:rPr>
        <w:t xml:space="preserve"> Федерального закона от 29 декабря 2012 года N 273-ФЗ "Об образовании в Росси</w:t>
      </w:r>
      <w:r w:rsidR="00116C28">
        <w:rPr>
          <w:sz w:val="28"/>
          <w:szCs w:val="28"/>
        </w:rPr>
        <w:t>йской Федерации", на основ</w:t>
      </w:r>
      <w:r w:rsidR="00116C28">
        <w:rPr>
          <w:sz w:val="28"/>
          <w:szCs w:val="28"/>
        </w:rPr>
        <w:t>а</w:t>
      </w:r>
      <w:r w:rsidR="00116C28">
        <w:rPr>
          <w:sz w:val="28"/>
          <w:szCs w:val="28"/>
        </w:rPr>
        <w:t>нии п</w:t>
      </w:r>
      <w:r w:rsidR="00886832" w:rsidRPr="007C48FA">
        <w:rPr>
          <w:sz w:val="28"/>
          <w:szCs w:val="28"/>
        </w:rPr>
        <w:t xml:space="preserve">остановления </w:t>
      </w:r>
      <w:r w:rsidRPr="007C48FA">
        <w:rPr>
          <w:bCs/>
          <w:sz w:val="28"/>
          <w:szCs w:val="28"/>
        </w:rPr>
        <w:t>Правительства Орловской области от 03.12.2013 года № 408 «Об утверждении порядка и сроков проведения аттестации кандидатов на должности руков</w:t>
      </w:r>
      <w:r>
        <w:rPr>
          <w:bCs/>
          <w:sz w:val="28"/>
          <w:szCs w:val="28"/>
        </w:rPr>
        <w:t>одителей и руководителей государ</w:t>
      </w:r>
      <w:r w:rsidRPr="007C48FA">
        <w:rPr>
          <w:bCs/>
          <w:sz w:val="28"/>
          <w:szCs w:val="28"/>
        </w:rPr>
        <w:t>ственных образов</w:t>
      </w:r>
      <w:r w:rsidRPr="007C48FA">
        <w:rPr>
          <w:bCs/>
          <w:sz w:val="28"/>
          <w:szCs w:val="28"/>
        </w:rPr>
        <w:t>а</w:t>
      </w:r>
      <w:r w:rsidRPr="007C48FA">
        <w:rPr>
          <w:bCs/>
          <w:sz w:val="28"/>
          <w:szCs w:val="28"/>
        </w:rPr>
        <w:t xml:space="preserve">тельных </w:t>
      </w:r>
      <w:r>
        <w:rPr>
          <w:bCs/>
          <w:sz w:val="28"/>
          <w:szCs w:val="28"/>
        </w:rPr>
        <w:t>организаций Орловской области, подведомственных департаменту образования и молодежной политики Орловской области</w:t>
      </w:r>
      <w:r w:rsidR="00093E0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886832" w:rsidRPr="00886832">
        <w:rPr>
          <w:sz w:val="28"/>
          <w:szCs w:val="28"/>
        </w:rPr>
        <w:t>в целях повыш</w:t>
      </w:r>
      <w:r w:rsidR="00886832" w:rsidRPr="00886832">
        <w:rPr>
          <w:sz w:val="28"/>
          <w:szCs w:val="28"/>
        </w:rPr>
        <w:t>е</w:t>
      </w:r>
      <w:r w:rsidR="00886832" w:rsidRPr="00886832">
        <w:rPr>
          <w:sz w:val="28"/>
          <w:szCs w:val="28"/>
        </w:rPr>
        <w:t>ния эффе</w:t>
      </w:r>
      <w:r>
        <w:rPr>
          <w:sz w:val="28"/>
          <w:szCs w:val="28"/>
        </w:rPr>
        <w:t>ктивности работы муниципальных</w:t>
      </w:r>
      <w:r w:rsidR="00886832" w:rsidRPr="00886832">
        <w:rPr>
          <w:sz w:val="28"/>
          <w:szCs w:val="28"/>
        </w:rPr>
        <w:t xml:space="preserve"> образовательных организаций </w:t>
      </w:r>
      <w:r>
        <w:rPr>
          <w:sz w:val="28"/>
          <w:szCs w:val="28"/>
        </w:rPr>
        <w:t>Колпнянского района Орловской области, администрация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r w:rsidR="00653FFA">
        <w:rPr>
          <w:sz w:val="28"/>
          <w:szCs w:val="28"/>
        </w:rPr>
        <w:t xml:space="preserve"> Орловской области</w:t>
      </w:r>
      <w:r w:rsidR="00886832" w:rsidRPr="00886832">
        <w:rPr>
          <w:sz w:val="28"/>
          <w:szCs w:val="28"/>
        </w:rPr>
        <w:t>:</w:t>
      </w:r>
    </w:p>
    <w:p w:rsidR="00653FFA" w:rsidRDefault="00653FFA" w:rsidP="00653F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653FFA" w:rsidRDefault="00653FFA" w:rsidP="00653F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3FFA" w:rsidRPr="0088432F" w:rsidRDefault="00653FFA" w:rsidP="00653F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32F">
        <w:rPr>
          <w:sz w:val="28"/>
          <w:szCs w:val="28"/>
        </w:rPr>
        <w:t xml:space="preserve">1. Утвердить прилагаемый </w:t>
      </w:r>
      <w:hyperlink r:id="rId7" w:anchor="Par32#Par32" w:history="1">
        <w:r w:rsidRPr="0088432F">
          <w:rPr>
            <w:rStyle w:val="a3"/>
            <w:sz w:val="28"/>
            <w:szCs w:val="28"/>
            <w:u w:val="none"/>
          </w:rPr>
          <w:t>Порядок</w:t>
        </w:r>
      </w:hyperlink>
      <w:r w:rsidRPr="0088432F">
        <w:rPr>
          <w:sz w:val="28"/>
          <w:szCs w:val="28"/>
        </w:rPr>
        <w:t xml:space="preserve"> и сроки проведения аттестации ка</w:t>
      </w:r>
      <w:r w:rsidRPr="0088432F">
        <w:rPr>
          <w:sz w:val="28"/>
          <w:szCs w:val="28"/>
        </w:rPr>
        <w:t>н</w:t>
      </w:r>
      <w:r w:rsidRPr="0088432F">
        <w:rPr>
          <w:sz w:val="28"/>
          <w:szCs w:val="28"/>
        </w:rPr>
        <w:t>дидатов на должности руководителей и руководителей муниципальных обр</w:t>
      </w:r>
      <w:r w:rsidRPr="0088432F">
        <w:rPr>
          <w:sz w:val="28"/>
          <w:szCs w:val="28"/>
        </w:rPr>
        <w:t>а</w:t>
      </w:r>
      <w:r w:rsidRPr="0088432F">
        <w:rPr>
          <w:sz w:val="28"/>
          <w:szCs w:val="28"/>
        </w:rPr>
        <w:t>зовательных организаций Колпнянского района Орловской области.</w:t>
      </w:r>
    </w:p>
    <w:p w:rsidR="00653FFA" w:rsidRPr="0088432F" w:rsidRDefault="00653FFA" w:rsidP="00653F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32F">
        <w:rPr>
          <w:sz w:val="28"/>
          <w:szCs w:val="28"/>
        </w:rPr>
        <w:t xml:space="preserve">2. Признать утратившим силу </w:t>
      </w:r>
      <w:hyperlink r:id="rId8" w:history="1">
        <w:r w:rsidR="00116C28">
          <w:rPr>
            <w:rStyle w:val="a3"/>
            <w:sz w:val="28"/>
            <w:szCs w:val="28"/>
            <w:u w:val="none"/>
          </w:rPr>
          <w:t>п</w:t>
        </w:r>
        <w:r w:rsidRPr="0088432F">
          <w:rPr>
            <w:rStyle w:val="a3"/>
            <w:sz w:val="28"/>
            <w:szCs w:val="28"/>
            <w:u w:val="none"/>
          </w:rPr>
          <w:t>остановление</w:t>
        </w:r>
      </w:hyperlink>
      <w:r w:rsidR="00ED6DCF">
        <w:rPr>
          <w:sz w:val="28"/>
          <w:szCs w:val="28"/>
        </w:rPr>
        <w:t xml:space="preserve"> администрации Колпня</w:t>
      </w:r>
      <w:r w:rsidR="00ED6DCF">
        <w:rPr>
          <w:sz w:val="28"/>
          <w:szCs w:val="28"/>
        </w:rPr>
        <w:t>н</w:t>
      </w:r>
      <w:r w:rsidR="00ED6DCF">
        <w:rPr>
          <w:sz w:val="28"/>
          <w:szCs w:val="28"/>
        </w:rPr>
        <w:t>ского района Орловской области   от 26 января</w:t>
      </w:r>
      <w:r w:rsidRPr="0088432F">
        <w:rPr>
          <w:sz w:val="28"/>
          <w:szCs w:val="28"/>
        </w:rPr>
        <w:t xml:space="preserve"> 201</w:t>
      </w:r>
      <w:r w:rsidR="00ED6DCF">
        <w:rPr>
          <w:sz w:val="28"/>
          <w:szCs w:val="28"/>
        </w:rPr>
        <w:t>1 года N 15 «Об утве</w:t>
      </w:r>
      <w:r w:rsidR="00ED6DCF">
        <w:rPr>
          <w:sz w:val="28"/>
          <w:szCs w:val="28"/>
        </w:rPr>
        <w:t>р</w:t>
      </w:r>
      <w:r w:rsidR="00ED6DCF">
        <w:rPr>
          <w:sz w:val="28"/>
          <w:szCs w:val="28"/>
        </w:rPr>
        <w:t>ждении порядка аттестации руководящих работников муниципальных обр</w:t>
      </w:r>
      <w:r w:rsidR="00ED6DCF">
        <w:rPr>
          <w:sz w:val="28"/>
          <w:szCs w:val="28"/>
        </w:rPr>
        <w:t>а</w:t>
      </w:r>
      <w:r w:rsidR="00ED6DCF">
        <w:rPr>
          <w:sz w:val="28"/>
          <w:szCs w:val="28"/>
        </w:rPr>
        <w:t>зовательных учреждений Колпнянского района Орловской области».</w:t>
      </w:r>
    </w:p>
    <w:p w:rsidR="00653FFA" w:rsidRPr="0088432F" w:rsidRDefault="00653FFA" w:rsidP="00653F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32F">
        <w:rPr>
          <w:sz w:val="28"/>
          <w:szCs w:val="28"/>
        </w:rPr>
        <w:t xml:space="preserve">3. Контроль за исполнением </w:t>
      </w:r>
      <w:r w:rsidR="0088432F" w:rsidRPr="0088432F">
        <w:rPr>
          <w:sz w:val="28"/>
          <w:szCs w:val="28"/>
        </w:rPr>
        <w:t xml:space="preserve">настоящего </w:t>
      </w:r>
      <w:r w:rsidRPr="0088432F">
        <w:rPr>
          <w:sz w:val="28"/>
          <w:szCs w:val="28"/>
        </w:rPr>
        <w:t>постановления возложить на замест</w:t>
      </w:r>
      <w:r w:rsidR="0088432F" w:rsidRPr="0088432F">
        <w:rPr>
          <w:sz w:val="28"/>
          <w:szCs w:val="28"/>
        </w:rPr>
        <w:t>ителя Главы администрации Колпнянского района</w:t>
      </w:r>
      <w:r w:rsidRPr="0088432F">
        <w:rPr>
          <w:sz w:val="28"/>
          <w:szCs w:val="28"/>
        </w:rPr>
        <w:t xml:space="preserve"> Орловской</w:t>
      </w:r>
      <w:r w:rsidR="0088432F" w:rsidRPr="0088432F">
        <w:rPr>
          <w:sz w:val="28"/>
          <w:szCs w:val="28"/>
        </w:rPr>
        <w:t xml:space="preserve"> области О.Д. Прозорову.</w:t>
      </w:r>
    </w:p>
    <w:p w:rsidR="0088432F" w:rsidRPr="0088432F" w:rsidRDefault="0088432F" w:rsidP="00653F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32F" w:rsidRDefault="0088432F" w:rsidP="00C2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432F">
        <w:rPr>
          <w:sz w:val="28"/>
          <w:szCs w:val="28"/>
        </w:rPr>
        <w:t xml:space="preserve">Глава администрации района                   </w:t>
      </w:r>
      <w:r w:rsidR="00C23B96">
        <w:rPr>
          <w:sz w:val="28"/>
          <w:szCs w:val="28"/>
        </w:rPr>
        <w:t xml:space="preserve">                             </w:t>
      </w:r>
      <w:r w:rsidRPr="0088432F">
        <w:rPr>
          <w:sz w:val="28"/>
          <w:szCs w:val="28"/>
        </w:rPr>
        <w:t xml:space="preserve">      Л.Л. Мясник</w:t>
      </w:r>
      <w:r w:rsidRPr="0088432F">
        <w:rPr>
          <w:sz w:val="28"/>
          <w:szCs w:val="28"/>
        </w:rPr>
        <w:t>о</w:t>
      </w:r>
      <w:r w:rsidRPr="0088432F">
        <w:rPr>
          <w:sz w:val="28"/>
          <w:szCs w:val="28"/>
        </w:rPr>
        <w:t>ва</w:t>
      </w:r>
    </w:p>
    <w:tbl>
      <w:tblPr>
        <w:tblW w:w="0" w:type="auto"/>
        <w:tblInd w:w="4219" w:type="dxa"/>
        <w:tblLook w:val="04A0"/>
      </w:tblPr>
      <w:tblGrid>
        <w:gridCol w:w="5352"/>
      </w:tblGrid>
      <w:tr w:rsidR="002645E4" w:rsidRPr="005A0E2A" w:rsidTr="005A0E2A">
        <w:tc>
          <w:tcPr>
            <w:tcW w:w="5352" w:type="dxa"/>
          </w:tcPr>
          <w:p w:rsidR="002645E4" w:rsidRPr="005A0E2A" w:rsidRDefault="002645E4" w:rsidP="005A0E2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A0E2A">
              <w:rPr>
                <w:sz w:val="28"/>
                <w:szCs w:val="28"/>
              </w:rPr>
              <w:lastRenderedPageBreak/>
              <w:t>Приложение к постановлению админис</w:t>
            </w:r>
            <w:r w:rsidRPr="005A0E2A">
              <w:rPr>
                <w:sz w:val="28"/>
                <w:szCs w:val="28"/>
              </w:rPr>
              <w:t>т</w:t>
            </w:r>
            <w:r w:rsidRPr="005A0E2A">
              <w:rPr>
                <w:sz w:val="28"/>
                <w:szCs w:val="28"/>
              </w:rPr>
              <w:t>рации Колпнянского района Орло</w:t>
            </w:r>
            <w:r w:rsidR="007C5BAC">
              <w:rPr>
                <w:sz w:val="28"/>
                <w:szCs w:val="28"/>
              </w:rPr>
              <w:t>вской области от 11 марта 2015 г. N 85</w:t>
            </w:r>
          </w:p>
          <w:p w:rsidR="002645E4" w:rsidRPr="005A0E2A" w:rsidRDefault="002645E4" w:rsidP="005A0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D6DCF" w:rsidRDefault="00ED6DCF" w:rsidP="00653F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DCF" w:rsidRPr="0088432F" w:rsidRDefault="00ED6DCF" w:rsidP="00653F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6159" w:rsidRPr="002645E4" w:rsidRDefault="00A16159" w:rsidP="00A161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2"/>
      <w:bookmarkEnd w:id="0"/>
      <w:r w:rsidRPr="002645E4">
        <w:rPr>
          <w:b/>
          <w:bCs/>
          <w:sz w:val="28"/>
          <w:szCs w:val="28"/>
        </w:rPr>
        <w:t>ПОРЯДОК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45E4">
        <w:rPr>
          <w:b/>
          <w:bCs/>
          <w:sz w:val="28"/>
          <w:szCs w:val="28"/>
        </w:rPr>
        <w:t>И СРОКИ ПРОВЕДЕНИЯ АТТЕСТАЦИИ КАНДИДАТОВ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45E4">
        <w:rPr>
          <w:b/>
          <w:bCs/>
          <w:sz w:val="28"/>
          <w:szCs w:val="28"/>
        </w:rPr>
        <w:t>НА ДОЛЖНОСТИ РУКОВОДИТЕЛЕЙ И РУКОВОДИТЕЛЕЙ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45E4">
        <w:rPr>
          <w:b/>
          <w:bCs/>
          <w:sz w:val="28"/>
          <w:szCs w:val="28"/>
        </w:rPr>
        <w:t>МУНИЦИПАЛЬНЫХ ОБРАЗОВАТЕЛЬНЫХ ОРГАНИЗАЦИЙ КОЛ</w:t>
      </w:r>
      <w:r w:rsidRPr="002645E4">
        <w:rPr>
          <w:b/>
          <w:bCs/>
          <w:sz w:val="28"/>
          <w:szCs w:val="28"/>
        </w:rPr>
        <w:t>П</w:t>
      </w:r>
      <w:r w:rsidRPr="002645E4">
        <w:rPr>
          <w:b/>
          <w:bCs/>
          <w:sz w:val="28"/>
          <w:szCs w:val="28"/>
        </w:rPr>
        <w:t>НЯНСКОГО РАЙОНА ОРЛОВСКОЙ ОБЛАСТИ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6159" w:rsidRPr="002645E4" w:rsidRDefault="00A16159" w:rsidP="00A161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9"/>
      <w:bookmarkEnd w:id="1"/>
      <w:r w:rsidRPr="002645E4">
        <w:rPr>
          <w:sz w:val="28"/>
          <w:szCs w:val="28"/>
        </w:rPr>
        <w:t>I. Общие положения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15E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1. Настоящий Порядок регулирует организацию и проведение аттест</w:t>
      </w:r>
      <w:r w:rsidRPr="002645E4">
        <w:rPr>
          <w:sz w:val="28"/>
          <w:szCs w:val="28"/>
        </w:rPr>
        <w:t>а</w:t>
      </w:r>
      <w:r w:rsidRPr="002645E4">
        <w:rPr>
          <w:sz w:val="28"/>
          <w:szCs w:val="28"/>
        </w:rPr>
        <w:t>ции кандидатов на должности руководителей и руководителей муниципал</w:t>
      </w:r>
      <w:r w:rsidRPr="002645E4">
        <w:rPr>
          <w:sz w:val="28"/>
          <w:szCs w:val="28"/>
        </w:rPr>
        <w:t>ь</w:t>
      </w:r>
      <w:r w:rsidRPr="002645E4">
        <w:rPr>
          <w:sz w:val="28"/>
          <w:szCs w:val="28"/>
        </w:rPr>
        <w:t>ных образовательных орган</w:t>
      </w:r>
      <w:r w:rsidRPr="002645E4">
        <w:rPr>
          <w:sz w:val="28"/>
          <w:szCs w:val="28"/>
        </w:rPr>
        <w:t>и</w:t>
      </w:r>
      <w:r w:rsidRPr="002645E4">
        <w:rPr>
          <w:sz w:val="28"/>
          <w:szCs w:val="28"/>
        </w:rPr>
        <w:t>заций Колпнянского района Орловской области</w:t>
      </w:r>
      <w:r w:rsidR="008C115E" w:rsidRPr="002645E4">
        <w:rPr>
          <w:sz w:val="28"/>
          <w:szCs w:val="28"/>
        </w:rPr>
        <w:t>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2. Аттестация кандидатов на должности руководителей и руководителей муниципальных образовательных организаций Колпнянского района Орло</w:t>
      </w:r>
      <w:r w:rsidRPr="002645E4">
        <w:rPr>
          <w:sz w:val="28"/>
          <w:szCs w:val="28"/>
        </w:rPr>
        <w:t>в</w:t>
      </w:r>
      <w:r w:rsidRPr="002645E4">
        <w:rPr>
          <w:sz w:val="28"/>
          <w:szCs w:val="28"/>
        </w:rPr>
        <w:t>ской области является обязательной и проводится в целях определения соо</w:t>
      </w:r>
      <w:r w:rsidRPr="002645E4">
        <w:rPr>
          <w:sz w:val="28"/>
          <w:szCs w:val="28"/>
        </w:rPr>
        <w:t>т</w:t>
      </w:r>
      <w:r w:rsidRPr="002645E4">
        <w:rPr>
          <w:sz w:val="28"/>
          <w:szCs w:val="28"/>
        </w:rPr>
        <w:t>ветствия их квалификационным требованиям, предъявляемым к должнос</w:t>
      </w:r>
      <w:r w:rsidRPr="002645E4">
        <w:rPr>
          <w:sz w:val="28"/>
          <w:szCs w:val="28"/>
        </w:rPr>
        <w:t>т</w:t>
      </w:r>
      <w:r w:rsidRPr="002645E4">
        <w:rPr>
          <w:sz w:val="28"/>
          <w:szCs w:val="28"/>
        </w:rPr>
        <w:t>ным обязанностям руководителя в соответствии с квалификационными х</w:t>
      </w:r>
      <w:r w:rsidRPr="002645E4">
        <w:rPr>
          <w:sz w:val="28"/>
          <w:szCs w:val="28"/>
        </w:rPr>
        <w:t>а</w:t>
      </w:r>
      <w:r w:rsidRPr="002645E4">
        <w:rPr>
          <w:sz w:val="28"/>
          <w:szCs w:val="28"/>
        </w:rPr>
        <w:t>рактеристиками, на основе оценки их профессиональной деятел</w:t>
      </w:r>
      <w:r w:rsidRPr="002645E4">
        <w:rPr>
          <w:sz w:val="28"/>
          <w:szCs w:val="28"/>
        </w:rPr>
        <w:t>ь</w:t>
      </w:r>
      <w:r w:rsidRPr="002645E4">
        <w:rPr>
          <w:sz w:val="28"/>
          <w:szCs w:val="28"/>
        </w:rPr>
        <w:t>ности.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3. Аттестации не подлежат руководители муниципальных образовател</w:t>
      </w:r>
      <w:r w:rsidRPr="002645E4">
        <w:rPr>
          <w:sz w:val="28"/>
          <w:szCs w:val="28"/>
        </w:rPr>
        <w:t>ь</w:t>
      </w:r>
      <w:r w:rsidRPr="002645E4">
        <w:rPr>
          <w:sz w:val="28"/>
          <w:szCs w:val="28"/>
        </w:rPr>
        <w:t>ных организаций Колпнянского района Орловской области (далее также - р</w:t>
      </w:r>
      <w:r w:rsidRPr="002645E4">
        <w:rPr>
          <w:sz w:val="28"/>
          <w:szCs w:val="28"/>
        </w:rPr>
        <w:t>у</w:t>
      </w:r>
      <w:r w:rsidRPr="002645E4">
        <w:rPr>
          <w:sz w:val="28"/>
          <w:szCs w:val="28"/>
        </w:rPr>
        <w:t>ководители), прораб</w:t>
      </w:r>
      <w:r w:rsidRPr="002645E4">
        <w:rPr>
          <w:sz w:val="28"/>
          <w:szCs w:val="28"/>
        </w:rPr>
        <w:t>о</w:t>
      </w:r>
      <w:r w:rsidRPr="002645E4">
        <w:rPr>
          <w:sz w:val="28"/>
          <w:szCs w:val="28"/>
        </w:rPr>
        <w:t>тавшие в занимаемой должности менее одного года, и беременные женщины.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Руководители, находящиеся в отпуске по уходу за ребенком, подлежат аттестации не ранее чем через год после выхода на работу.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4. Аттестация руководителей проводится один раз в пять лет.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5. Аттестация кандидатов на должности руководителей муниципальных образовательных организаций Колпнянского района  Орловской области проводится на заявительной основе при наличии вакантной должности рук</w:t>
      </w:r>
      <w:r w:rsidRPr="002645E4">
        <w:rPr>
          <w:sz w:val="28"/>
          <w:szCs w:val="28"/>
        </w:rPr>
        <w:t>о</w:t>
      </w:r>
      <w:r w:rsidRPr="002645E4">
        <w:rPr>
          <w:sz w:val="28"/>
          <w:szCs w:val="28"/>
        </w:rPr>
        <w:t>водителя муниципальной  образовательной организации Колпнянского ра</w:t>
      </w:r>
      <w:r w:rsidRPr="002645E4">
        <w:rPr>
          <w:sz w:val="28"/>
          <w:szCs w:val="28"/>
        </w:rPr>
        <w:t>й</w:t>
      </w:r>
      <w:r w:rsidRPr="002645E4">
        <w:rPr>
          <w:sz w:val="28"/>
          <w:szCs w:val="28"/>
        </w:rPr>
        <w:t>она  Орловской области.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6. Под кандидатами на должность руководителя понимаются работники, которые: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6.1. Исполняют обязанности руководителя муниципальной образов</w:t>
      </w:r>
      <w:r w:rsidRPr="002645E4">
        <w:rPr>
          <w:sz w:val="28"/>
          <w:szCs w:val="28"/>
        </w:rPr>
        <w:t>а</w:t>
      </w:r>
      <w:r w:rsidRPr="002645E4">
        <w:rPr>
          <w:sz w:val="28"/>
          <w:szCs w:val="28"/>
        </w:rPr>
        <w:t>тельной орган</w:t>
      </w:r>
      <w:r w:rsidRPr="002645E4">
        <w:rPr>
          <w:sz w:val="28"/>
          <w:szCs w:val="28"/>
        </w:rPr>
        <w:t>и</w:t>
      </w:r>
      <w:r w:rsidRPr="002645E4">
        <w:rPr>
          <w:sz w:val="28"/>
          <w:szCs w:val="28"/>
        </w:rPr>
        <w:t>зации Колпнянского района Орловской области.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6.</w:t>
      </w:r>
      <w:r w:rsidR="008C115E" w:rsidRPr="002645E4">
        <w:rPr>
          <w:sz w:val="28"/>
          <w:szCs w:val="28"/>
        </w:rPr>
        <w:t>2. Подали заявление о проведении</w:t>
      </w:r>
      <w:r w:rsidRPr="002645E4">
        <w:rPr>
          <w:sz w:val="28"/>
          <w:szCs w:val="28"/>
        </w:rPr>
        <w:t xml:space="preserve"> аттестации для замещения вакан</w:t>
      </w:r>
      <w:r w:rsidRPr="002645E4">
        <w:rPr>
          <w:sz w:val="28"/>
          <w:szCs w:val="28"/>
        </w:rPr>
        <w:t>т</w:t>
      </w:r>
      <w:r w:rsidRPr="002645E4">
        <w:rPr>
          <w:sz w:val="28"/>
          <w:szCs w:val="28"/>
        </w:rPr>
        <w:t>ной должности руководителя муниципальной образовательной организации Колпнянского района Орловской области в отдел общего и профессионал</w:t>
      </w:r>
      <w:r w:rsidRPr="002645E4">
        <w:rPr>
          <w:sz w:val="28"/>
          <w:szCs w:val="28"/>
        </w:rPr>
        <w:t>ь</w:t>
      </w:r>
      <w:r w:rsidRPr="002645E4">
        <w:rPr>
          <w:sz w:val="28"/>
          <w:szCs w:val="28"/>
        </w:rPr>
        <w:t>ного образования администрации Колпня</w:t>
      </w:r>
      <w:r w:rsidRPr="002645E4">
        <w:rPr>
          <w:sz w:val="28"/>
          <w:szCs w:val="28"/>
        </w:rPr>
        <w:t>н</w:t>
      </w:r>
      <w:r w:rsidRPr="002645E4">
        <w:rPr>
          <w:sz w:val="28"/>
          <w:szCs w:val="28"/>
        </w:rPr>
        <w:t>ского района Орловской области (далее – отдел образования).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lastRenderedPageBreak/>
        <w:t>7. Для проведения аттестации отдел образования: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1) образует аттестационную комиссию;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2) составляет списки кандидатов на должности руководителей и руков</w:t>
      </w:r>
      <w:r w:rsidRPr="002645E4">
        <w:rPr>
          <w:sz w:val="28"/>
          <w:szCs w:val="28"/>
        </w:rPr>
        <w:t>о</w:t>
      </w:r>
      <w:r w:rsidRPr="002645E4">
        <w:rPr>
          <w:sz w:val="28"/>
          <w:szCs w:val="28"/>
        </w:rPr>
        <w:t>дителей, по</w:t>
      </w:r>
      <w:r w:rsidRPr="002645E4">
        <w:rPr>
          <w:sz w:val="28"/>
          <w:szCs w:val="28"/>
        </w:rPr>
        <w:t>д</w:t>
      </w:r>
      <w:r w:rsidRPr="002645E4">
        <w:rPr>
          <w:sz w:val="28"/>
          <w:szCs w:val="28"/>
        </w:rPr>
        <w:t>лежащих аттестации, и график ее проведения;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3) готовит необходимые документы для работы аттестационной коми</w:t>
      </w:r>
      <w:r w:rsidRPr="002645E4">
        <w:rPr>
          <w:sz w:val="28"/>
          <w:szCs w:val="28"/>
        </w:rPr>
        <w:t>с</w:t>
      </w:r>
      <w:r w:rsidRPr="002645E4">
        <w:rPr>
          <w:sz w:val="28"/>
          <w:szCs w:val="28"/>
        </w:rPr>
        <w:t>сии;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4) утверждает подготовленный аттестационной комиссией перечень в</w:t>
      </w:r>
      <w:r w:rsidRPr="002645E4">
        <w:rPr>
          <w:sz w:val="28"/>
          <w:szCs w:val="28"/>
        </w:rPr>
        <w:t>о</w:t>
      </w:r>
      <w:r w:rsidRPr="002645E4">
        <w:rPr>
          <w:sz w:val="28"/>
          <w:szCs w:val="28"/>
        </w:rPr>
        <w:t>просов для собеседования.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8. Состав аттестационной комиссии утверждается приказом руководит</w:t>
      </w:r>
      <w:r w:rsidRPr="002645E4">
        <w:rPr>
          <w:sz w:val="28"/>
          <w:szCs w:val="28"/>
        </w:rPr>
        <w:t>е</w:t>
      </w:r>
      <w:r w:rsidRPr="002645E4">
        <w:rPr>
          <w:sz w:val="28"/>
          <w:szCs w:val="28"/>
        </w:rPr>
        <w:t>ля отдела о</w:t>
      </w:r>
      <w:r w:rsidRPr="002645E4">
        <w:rPr>
          <w:sz w:val="28"/>
          <w:szCs w:val="28"/>
        </w:rPr>
        <w:t>б</w:t>
      </w:r>
      <w:r w:rsidRPr="002645E4">
        <w:rPr>
          <w:sz w:val="28"/>
          <w:szCs w:val="28"/>
        </w:rPr>
        <w:t>разования.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9. Аттестационная комиссия состоит из председателя, заместителя пре</w:t>
      </w:r>
      <w:r w:rsidRPr="002645E4">
        <w:rPr>
          <w:sz w:val="28"/>
          <w:szCs w:val="28"/>
        </w:rPr>
        <w:t>д</w:t>
      </w:r>
      <w:r w:rsidRPr="002645E4">
        <w:rPr>
          <w:sz w:val="28"/>
          <w:szCs w:val="28"/>
        </w:rPr>
        <w:t>седателя, секретаря и членов комиссии.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К работе аттестационной комиссии привлекаются представители общ</w:t>
      </w:r>
      <w:r w:rsidRPr="002645E4">
        <w:rPr>
          <w:sz w:val="28"/>
          <w:szCs w:val="28"/>
        </w:rPr>
        <w:t>е</w:t>
      </w:r>
      <w:r w:rsidRPr="002645E4">
        <w:rPr>
          <w:sz w:val="28"/>
          <w:szCs w:val="28"/>
        </w:rPr>
        <w:t>ственных организаций, эксперты, представитель от соответствующего в</w:t>
      </w:r>
      <w:r w:rsidRPr="002645E4">
        <w:rPr>
          <w:sz w:val="28"/>
          <w:szCs w:val="28"/>
        </w:rPr>
        <w:t>ы</w:t>
      </w:r>
      <w:r w:rsidRPr="002645E4">
        <w:rPr>
          <w:sz w:val="28"/>
          <w:szCs w:val="28"/>
        </w:rPr>
        <w:t>борного профсоюзного орг</w:t>
      </w:r>
      <w:r w:rsidRPr="002645E4">
        <w:rPr>
          <w:sz w:val="28"/>
          <w:szCs w:val="28"/>
        </w:rPr>
        <w:t>а</w:t>
      </w:r>
      <w:r w:rsidRPr="002645E4">
        <w:rPr>
          <w:sz w:val="28"/>
          <w:szCs w:val="28"/>
        </w:rPr>
        <w:t>на, если коллективным договором не установлен иной порядок обязательного участия выборного профсоюзного органа в ра</w:t>
      </w:r>
      <w:r w:rsidRPr="002645E4">
        <w:rPr>
          <w:sz w:val="28"/>
          <w:szCs w:val="28"/>
        </w:rPr>
        <w:t>с</w:t>
      </w:r>
      <w:r w:rsidRPr="002645E4">
        <w:rPr>
          <w:sz w:val="28"/>
          <w:szCs w:val="28"/>
        </w:rPr>
        <w:t>смотрении вопросов, связанных с расторжением трудового договора по ин</w:t>
      </w:r>
      <w:r w:rsidRPr="002645E4">
        <w:rPr>
          <w:sz w:val="28"/>
          <w:szCs w:val="28"/>
        </w:rPr>
        <w:t>и</w:t>
      </w:r>
      <w:r w:rsidRPr="002645E4">
        <w:rPr>
          <w:sz w:val="28"/>
          <w:szCs w:val="28"/>
        </w:rPr>
        <w:t>циативе работодателя.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10. Председателем аттестационной комиссии назначается руководитель отдела обр</w:t>
      </w:r>
      <w:r w:rsidRPr="002645E4">
        <w:rPr>
          <w:sz w:val="28"/>
          <w:szCs w:val="28"/>
        </w:rPr>
        <w:t>а</w:t>
      </w:r>
      <w:r w:rsidRPr="002645E4">
        <w:rPr>
          <w:sz w:val="28"/>
          <w:szCs w:val="28"/>
        </w:rPr>
        <w:t>зования.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11. Председатель аттестационной комиссии: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1) возглавляет аттестационную комиссию и руководит ее деятельностью;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2) председательствует на заседаниях аттестационной комиссии;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3) ставит на голосование предложения по рассматриваемым вопросам, организует голосование и подсчет голосов членов аттестационной комиссии, определяет результаты их голосования;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4) подписывает запросы, обращения и другие документы, направляемые от имени а</w:t>
      </w:r>
      <w:r w:rsidRPr="002645E4">
        <w:rPr>
          <w:sz w:val="28"/>
          <w:szCs w:val="28"/>
        </w:rPr>
        <w:t>т</w:t>
      </w:r>
      <w:r w:rsidRPr="002645E4">
        <w:rPr>
          <w:sz w:val="28"/>
          <w:szCs w:val="28"/>
        </w:rPr>
        <w:t>тестационной комиссии;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5) распределяет обязанности между членами аттестационной комиссии.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12. Заместитель председателя аттестационной комиссии осуществляет отдельные полномочия по поручению председателя аттестационной коми</w:t>
      </w:r>
      <w:r w:rsidRPr="002645E4">
        <w:rPr>
          <w:sz w:val="28"/>
          <w:szCs w:val="28"/>
        </w:rPr>
        <w:t>с</w:t>
      </w:r>
      <w:r w:rsidRPr="002645E4">
        <w:rPr>
          <w:sz w:val="28"/>
          <w:szCs w:val="28"/>
        </w:rPr>
        <w:t>сии, а в отсутствие председателя аттестационной комиссии исполняет его обязанности.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13. Секретарь аттестационной комиссии: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1) организует подготовку материалов для рассмотрения на заседаниях аттестацио</w:t>
      </w:r>
      <w:r w:rsidRPr="002645E4">
        <w:rPr>
          <w:sz w:val="28"/>
          <w:szCs w:val="28"/>
        </w:rPr>
        <w:t>н</w:t>
      </w:r>
      <w:r w:rsidRPr="002645E4">
        <w:rPr>
          <w:sz w:val="28"/>
          <w:szCs w:val="28"/>
        </w:rPr>
        <w:t>ной комиссии;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2) формирует проект повестки дня заседания аттестационной комиссии;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3) уведомляет членов аттестационной комиссии и приглашенных на ее заседание лиц о времени и месте проведения, повестке дня заседания атт</w:t>
      </w:r>
      <w:r w:rsidRPr="002645E4">
        <w:rPr>
          <w:sz w:val="28"/>
          <w:szCs w:val="28"/>
        </w:rPr>
        <w:t>е</w:t>
      </w:r>
      <w:r w:rsidRPr="002645E4">
        <w:rPr>
          <w:sz w:val="28"/>
          <w:szCs w:val="28"/>
        </w:rPr>
        <w:t>стационной комиссии, по просьбе членов аттестационной комиссии знакомит с материалами, подготовленными к заседанию аттестационной комиссии;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4) ведет протоколы заседаний аттестационной комиссии;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5) оформляет запросы, обращения и другие документы, направляемые от имени атт</w:t>
      </w:r>
      <w:r w:rsidRPr="002645E4">
        <w:rPr>
          <w:sz w:val="28"/>
          <w:szCs w:val="28"/>
        </w:rPr>
        <w:t>е</w:t>
      </w:r>
      <w:r w:rsidRPr="002645E4">
        <w:rPr>
          <w:sz w:val="28"/>
          <w:szCs w:val="28"/>
        </w:rPr>
        <w:t>стационной комиссии;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lastRenderedPageBreak/>
        <w:t>6) организует рассылку протоколов заседаний аттестационной комиссии.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В отсутствие секретаря аттестационной комиссии его полномочия возл</w:t>
      </w:r>
      <w:r w:rsidRPr="002645E4">
        <w:rPr>
          <w:sz w:val="28"/>
          <w:szCs w:val="28"/>
        </w:rPr>
        <w:t>а</w:t>
      </w:r>
      <w:r w:rsidRPr="002645E4">
        <w:rPr>
          <w:sz w:val="28"/>
          <w:szCs w:val="28"/>
        </w:rPr>
        <w:t>гаются председателем аттестационной комиссии на иного члена аттестац</w:t>
      </w:r>
      <w:r w:rsidRPr="002645E4">
        <w:rPr>
          <w:sz w:val="28"/>
          <w:szCs w:val="28"/>
        </w:rPr>
        <w:t>и</w:t>
      </w:r>
      <w:r w:rsidRPr="002645E4">
        <w:rPr>
          <w:sz w:val="28"/>
          <w:szCs w:val="28"/>
        </w:rPr>
        <w:t>онной комиссии.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14. Члены аттестационной комиссии: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1) вправе: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а) знакомиться с материалами, подготовленными к заседанию аттестац</w:t>
      </w:r>
      <w:r w:rsidRPr="002645E4">
        <w:rPr>
          <w:sz w:val="28"/>
          <w:szCs w:val="28"/>
        </w:rPr>
        <w:t>и</w:t>
      </w:r>
      <w:r w:rsidRPr="002645E4">
        <w:rPr>
          <w:sz w:val="28"/>
          <w:szCs w:val="28"/>
        </w:rPr>
        <w:t>онной к</w:t>
      </w:r>
      <w:r w:rsidRPr="002645E4">
        <w:rPr>
          <w:sz w:val="28"/>
          <w:szCs w:val="28"/>
        </w:rPr>
        <w:t>о</w:t>
      </w:r>
      <w:r w:rsidRPr="002645E4">
        <w:rPr>
          <w:sz w:val="28"/>
          <w:szCs w:val="28"/>
        </w:rPr>
        <w:t>миссии;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б) выступать и вносить предложения по рассматриваемым вопросам;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в) задавать вопросы другим членам аттестационной комиссии и пригл</w:t>
      </w:r>
      <w:r w:rsidRPr="002645E4">
        <w:rPr>
          <w:sz w:val="28"/>
          <w:szCs w:val="28"/>
        </w:rPr>
        <w:t>а</w:t>
      </w:r>
      <w:r w:rsidRPr="002645E4">
        <w:rPr>
          <w:sz w:val="28"/>
          <w:szCs w:val="28"/>
        </w:rPr>
        <w:t>шенным на ее заседания лицам по вопросам повестки дня аттестационной комиссии;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г) участвовать в голосовании с правом решающего голоса по всем ра</w:t>
      </w:r>
      <w:r w:rsidRPr="002645E4">
        <w:rPr>
          <w:sz w:val="28"/>
          <w:szCs w:val="28"/>
        </w:rPr>
        <w:t>с</w:t>
      </w:r>
      <w:r w:rsidRPr="002645E4">
        <w:rPr>
          <w:sz w:val="28"/>
          <w:szCs w:val="28"/>
        </w:rPr>
        <w:t>сматриваемым вопросам;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д) в случае несогласия с принятым аттестационной комиссией решением письменно изложить свое особое мнение, которое подлежит приобщению к протоколу заседания а</w:t>
      </w:r>
      <w:r w:rsidRPr="002645E4">
        <w:rPr>
          <w:sz w:val="28"/>
          <w:szCs w:val="28"/>
        </w:rPr>
        <w:t>т</w:t>
      </w:r>
      <w:r w:rsidRPr="002645E4">
        <w:rPr>
          <w:sz w:val="28"/>
          <w:szCs w:val="28"/>
        </w:rPr>
        <w:t>тестационной комиссии;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2) обязаны соблюдать конфиденциальность в отношении информации, ставшей им известной в связи с участием в деятельности аттестационной к</w:t>
      </w:r>
      <w:r w:rsidRPr="002645E4">
        <w:rPr>
          <w:sz w:val="28"/>
          <w:szCs w:val="28"/>
        </w:rPr>
        <w:t>о</w:t>
      </w:r>
      <w:r w:rsidRPr="002645E4">
        <w:rPr>
          <w:sz w:val="28"/>
          <w:szCs w:val="28"/>
        </w:rPr>
        <w:t>миссии.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15. Аттестационная комиссия правомочна решать вопросы, отнесенные к ее компетенции, если на заседании присутствует не менее двух третей от о</w:t>
      </w:r>
      <w:r w:rsidRPr="002645E4">
        <w:rPr>
          <w:sz w:val="28"/>
          <w:szCs w:val="28"/>
        </w:rPr>
        <w:t>б</w:t>
      </w:r>
      <w:r w:rsidRPr="002645E4">
        <w:rPr>
          <w:sz w:val="28"/>
          <w:szCs w:val="28"/>
        </w:rPr>
        <w:t>щего числа ее членов с правом решающего голоса. При равенстве голосов голос председательствующего на зас</w:t>
      </w:r>
      <w:r w:rsidRPr="002645E4">
        <w:rPr>
          <w:sz w:val="28"/>
          <w:szCs w:val="28"/>
        </w:rPr>
        <w:t>е</w:t>
      </w:r>
      <w:r w:rsidRPr="002645E4">
        <w:rPr>
          <w:sz w:val="28"/>
          <w:szCs w:val="28"/>
        </w:rPr>
        <w:t>дании является решающим.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16. Решения аттестационной комиссии принимаются большинством г</w:t>
      </w:r>
      <w:r w:rsidRPr="002645E4">
        <w:rPr>
          <w:sz w:val="28"/>
          <w:szCs w:val="28"/>
        </w:rPr>
        <w:t>о</w:t>
      </w:r>
      <w:r w:rsidRPr="002645E4">
        <w:rPr>
          <w:sz w:val="28"/>
          <w:szCs w:val="28"/>
        </w:rPr>
        <w:t>лосов прису</w:t>
      </w:r>
      <w:r w:rsidRPr="002645E4">
        <w:rPr>
          <w:sz w:val="28"/>
          <w:szCs w:val="28"/>
        </w:rPr>
        <w:t>т</w:t>
      </w:r>
      <w:r w:rsidRPr="002645E4">
        <w:rPr>
          <w:sz w:val="28"/>
          <w:szCs w:val="28"/>
        </w:rPr>
        <w:t>ствующих на заседании членов аттестационной комиссии.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17. Решения аттестационной комиссии оформляются протоколом, кот</w:t>
      </w:r>
      <w:r w:rsidRPr="002645E4">
        <w:rPr>
          <w:sz w:val="28"/>
          <w:szCs w:val="28"/>
        </w:rPr>
        <w:t>о</w:t>
      </w:r>
      <w:r w:rsidRPr="002645E4">
        <w:rPr>
          <w:sz w:val="28"/>
          <w:szCs w:val="28"/>
        </w:rPr>
        <w:t>рый подпис</w:t>
      </w:r>
      <w:r w:rsidRPr="002645E4">
        <w:rPr>
          <w:sz w:val="28"/>
          <w:szCs w:val="28"/>
        </w:rPr>
        <w:t>ы</w:t>
      </w:r>
      <w:r w:rsidRPr="002645E4">
        <w:rPr>
          <w:sz w:val="28"/>
          <w:szCs w:val="28"/>
        </w:rPr>
        <w:t>вается председательствующим, секретарем и присутствующими на заседании членами а</w:t>
      </w:r>
      <w:r w:rsidRPr="002645E4">
        <w:rPr>
          <w:sz w:val="28"/>
          <w:szCs w:val="28"/>
        </w:rPr>
        <w:t>т</w:t>
      </w:r>
      <w:r w:rsidRPr="002645E4">
        <w:rPr>
          <w:sz w:val="28"/>
          <w:szCs w:val="28"/>
        </w:rPr>
        <w:t>тестационной комиссии.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18. График проведения аттестации ут</w:t>
      </w:r>
      <w:r w:rsidR="00792758" w:rsidRPr="002645E4">
        <w:rPr>
          <w:sz w:val="28"/>
          <w:szCs w:val="28"/>
        </w:rPr>
        <w:t>верждается приказом отдела обр</w:t>
      </w:r>
      <w:r w:rsidR="00792758" w:rsidRPr="002645E4">
        <w:rPr>
          <w:sz w:val="28"/>
          <w:szCs w:val="28"/>
        </w:rPr>
        <w:t>а</w:t>
      </w:r>
      <w:r w:rsidR="00792758" w:rsidRPr="002645E4">
        <w:rPr>
          <w:sz w:val="28"/>
          <w:szCs w:val="28"/>
        </w:rPr>
        <w:t>зования</w:t>
      </w:r>
      <w:r w:rsidRPr="002645E4">
        <w:rPr>
          <w:sz w:val="28"/>
          <w:szCs w:val="28"/>
        </w:rPr>
        <w:t>. В графике указывается дата и время проведения аттестации.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6159" w:rsidRPr="002645E4" w:rsidRDefault="00A16159" w:rsidP="00A161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87"/>
      <w:bookmarkEnd w:id="2"/>
      <w:r w:rsidRPr="002645E4">
        <w:rPr>
          <w:sz w:val="28"/>
          <w:szCs w:val="28"/>
        </w:rPr>
        <w:t>II. Порядок проведения аттестации руководителя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19. Информация о дате, месте и времени проведения аттестации пис</w:t>
      </w:r>
      <w:r w:rsidRPr="002645E4">
        <w:rPr>
          <w:sz w:val="28"/>
          <w:szCs w:val="28"/>
        </w:rPr>
        <w:t>ь</w:t>
      </w:r>
      <w:r w:rsidRPr="002645E4">
        <w:rPr>
          <w:sz w:val="28"/>
          <w:szCs w:val="28"/>
        </w:rPr>
        <w:t>менно доводится секретарем аттестационной комиссии до сведения руков</w:t>
      </w:r>
      <w:r w:rsidRPr="002645E4">
        <w:rPr>
          <w:sz w:val="28"/>
          <w:szCs w:val="28"/>
        </w:rPr>
        <w:t>о</w:t>
      </w:r>
      <w:r w:rsidRPr="002645E4">
        <w:rPr>
          <w:sz w:val="28"/>
          <w:szCs w:val="28"/>
        </w:rPr>
        <w:t>дителя, подлежащего аттест</w:t>
      </w:r>
      <w:r w:rsidRPr="002645E4">
        <w:rPr>
          <w:sz w:val="28"/>
          <w:szCs w:val="28"/>
        </w:rPr>
        <w:t>а</w:t>
      </w:r>
      <w:r w:rsidRPr="002645E4">
        <w:rPr>
          <w:sz w:val="28"/>
          <w:szCs w:val="28"/>
        </w:rPr>
        <w:t>ции, не позднее чем за два месяца до ее начала.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 xml:space="preserve">20. </w:t>
      </w:r>
      <w:r w:rsidR="00792758" w:rsidRPr="002645E4">
        <w:rPr>
          <w:sz w:val="28"/>
          <w:szCs w:val="28"/>
        </w:rPr>
        <w:t>Главный специалист отдела образования, отвечающий за кадровую работу</w:t>
      </w:r>
      <w:r w:rsidR="008C115E" w:rsidRPr="002645E4">
        <w:rPr>
          <w:sz w:val="28"/>
          <w:szCs w:val="28"/>
        </w:rPr>
        <w:t>,</w:t>
      </w:r>
      <w:r w:rsidR="00792758" w:rsidRPr="002645E4">
        <w:rPr>
          <w:sz w:val="28"/>
          <w:szCs w:val="28"/>
        </w:rPr>
        <w:t xml:space="preserve"> </w:t>
      </w:r>
      <w:r w:rsidRPr="002645E4">
        <w:rPr>
          <w:sz w:val="28"/>
          <w:szCs w:val="28"/>
        </w:rPr>
        <w:t xml:space="preserve"> не позднее чем за две недел</w:t>
      </w:r>
      <w:r w:rsidR="008C115E" w:rsidRPr="002645E4">
        <w:rPr>
          <w:sz w:val="28"/>
          <w:szCs w:val="28"/>
        </w:rPr>
        <w:t>и до начала аттестации направляе</w:t>
      </w:r>
      <w:r w:rsidRPr="002645E4">
        <w:rPr>
          <w:sz w:val="28"/>
          <w:szCs w:val="28"/>
        </w:rPr>
        <w:t>т в а</w:t>
      </w:r>
      <w:r w:rsidRPr="002645E4">
        <w:rPr>
          <w:sz w:val="28"/>
          <w:szCs w:val="28"/>
        </w:rPr>
        <w:t>т</w:t>
      </w:r>
      <w:r w:rsidRPr="002645E4">
        <w:rPr>
          <w:sz w:val="28"/>
          <w:szCs w:val="28"/>
        </w:rPr>
        <w:t xml:space="preserve">тестационную комиссию </w:t>
      </w:r>
      <w:hyperlink r:id="rId9" w:anchor="Par156#Par156" w:history="1">
        <w:r w:rsidRPr="002645E4">
          <w:rPr>
            <w:rStyle w:val="a3"/>
            <w:sz w:val="28"/>
            <w:szCs w:val="28"/>
          </w:rPr>
          <w:t>представление</w:t>
        </w:r>
      </w:hyperlink>
      <w:r w:rsidRPr="002645E4">
        <w:rPr>
          <w:sz w:val="28"/>
          <w:szCs w:val="28"/>
        </w:rPr>
        <w:t xml:space="preserve"> на руководителя, содержащее мот</w:t>
      </w:r>
      <w:r w:rsidRPr="002645E4">
        <w:rPr>
          <w:sz w:val="28"/>
          <w:szCs w:val="28"/>
        </w:rPr>
        <w:t>и</w:t>
      </w:r>
      <w:r w:rsidRPr="002645E4">
        <w:rPr>
          <w:sz w:val="28"/>
          <w:szCs w:val="28"/>
        </w:rPr>
        <w:t>вированную всестороннюю и объекти</w:t>
      </w:r>
      <w:r w:rsidRPr="002645E4">
        <w:rPr>
          <w:sz w:val="28"/>
          <w:szCs w:val="28"/>
        </w:rPr>
        <w:t>в</w:t>
      </w:r>
      <w:r w:rsidRPr="002645E4">
        <w:rPr>
          <w:sz w:val="28"/>
          <w:szCs w:val="28"/>
        </w:rPr>
        <w:t>ную оценку его профессиональных, деловых качеств, результатов профессиональной деятельности за период, предшествующий аттестации (далее - представление), в соответствии с пр</w:t>
      </w:r>
      <w:r w:rsidRPr="002645E4">
        <w:rPr>
          <w:sz w:val="28"/>
          <w:szCs w:val="28"/>
        </w:rPr>
        <w:t>и</w:t>
      </w:r>
      <w:r w:rsidRPr="002645E4">
        <w:rPr>
          <w:sz w:val="28"/>
          <w:szCs w:val="28"/>
        </w:rPr>
        <w:t>ложением 1.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lastRenderedPageBreak/>
        <w:t>21. Руководитель должен быть ознакомлен с представлением под ро</w:t>
      </w:r>
      <w:r w:rsidRPr="002645E4">
        <w:rPr>
          <w:sz w:val="28"/>
          <w:szCs w:val="28"/>
        </w:rPr>
        <w:t>с</w:t>
      </w:r>
      <w:r w:rsidRPr="002645E4">
        <w:rPr>
          <w:sz w:val="28"/>
          <w:szCs w:val="28"/>
        </w:rPr>
        <w:t>пись не позднее чем за месяц до даты проведения аттестации.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После ознакомления с представлением руководитель имеет право пре</w:t>
      </w:r>
      <w:r w:rsidRPr="002645E4">
        <w:rPr>
          <w:sz w:val="28"/>
          <w:szCs w:val="28"/>
        </w:rPr>
        <w:t>д</w:t>
      </w:r>
      <w:r w:rsidRPr="002645E4">
        <w:rPr>
          <w:sz w:val="28"/>
          <w:szCs w:val="28"/>
        </w:rPr>
        <w:t>ставить в аттестационную комиссию собственные сведения, характеризу</w:t>
      </w:r>
      <w:r w:rsidRPr="002645E4">
        <w:rPr>
          <w:sz w:val="28"/>
          <w:szCs w:val="28"/>
        </w:rPr>
        <w:t>ю</w:t>
      </w:r>
      <w:r w:rsidRPr="002645E4">
        <w:rPr>
          <w:sz w:val="28"/>
          <w:szCs w:val="28"/>
        </w:rPr>
        <w:t>щие его трудовую деятельность в межаттестационный период, а также зая</w:t>
      </w:r>
      <w:r w:rsidRPr="002645E4">
        <w:rPr>
          <w:sz w:val="28"/>
          <w:szCs w:val="28"/>
        </w:rPr>
        <w:t>в</w:t>
      </w:r>
      <w:r w:rsidRPr="002645E4">
        <w:rPr>
          <w:sz w:val="28"/>
          <w:szCs w:val="28"/>
        </w:rPr>
        <w:t>ление с соответствующим обоснованием в случае несогласия с представл</w:t>
      </w:r>
      <w:r w:rsidRPr="002645E4">
        <w:rPr>
          <w:sz w:val="28"/>
          <w:szCs w:val="28"/>
        </w:rPr>
        <w:t>е</w:t>
      </w:r>
      <w:r w:rsidRPr="002645E4">
        <w:rPr>
          <w:sz w:val="28"/>
          <w:szCs w:val="28"/>
        </w:rPr>
        <w:t>нием.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22. Руководитель, подлежащий аттестации, не позднее чем за две недели представляет в аттестационную комиссию отчет о профессиональной сл</w:t>
      </w:r>
      <w:r w:rsidRPr="002645E4">
        <w:rPr>
          <w:sz w:val="28"/>
          <w:szCs w:val="28"/>
        </w:rPr>
        <w:t>у</w:t>
      </w:r>
      <w:r w:rsidRPr="002645E4">
        <w:rPr>
          <w:sz w:val="28"/>
          <w:szCs w:val="28"/>
        </w:rPr>
        <w:t>жебной деятельности в м</w:t>
      </w:r>
      <w:r w:rsidRPr="002645E4">
        <w:rPr>
          <w:sz w:val="28"/>
          <w:szCs w:val="28"/>
        </w:rPr>
        <w:t>е</w:t>
      </w:r>
      <w:r w:rsidRPr="002645E4">
        <w:rPr>
          <w:sz w:val="28"/>
          <w:szCs w:val="28"/>
        </w:rPr>
        <w:t>жаттестационный период.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23. Аттестация руководителей проводится в форме собеседования.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24. При проведении собеседования аттестационная комиссия осущест</w:t>
      </w:r>
      <w:r w:rsidRPr="002645E4">
        <w:rPr>
          <w:sz w:val="28"/>
          <w:szCs w:val="28"/>
        </w:rPr>
        <w:t>в</w:t>
      </w:r>
      <w:r w:rsidRPr="002645E4">
        <w:rPr>
          <w:sz w:val="28"/>
          <w:szCs w:val="28"/>
        </w:rPr>
        <w:t>ляет проверку знаний аттестуемых:</w:t>
      </w:r>
    </w:p>
    <w:p w:rsidR="00A16159" w:rsidRPr="002645E4" w:rsidRDefault="00792758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1</w:t>
      </w:r>
      <w:r w:rsidR="00A16159" w:rsidRPr="002645E4">
        <w:rPr>
          <w:sz w:val="28"/>
          <w:szCs w:val="28"/>
        </w:rPr>
        <w:t xml:space="preserve">) </w:t>
      </w:r>
      <w:r w:rsidRPr="002645E4">
        <w:rPr>
          <w:sz w:val="28"/>
          <w:szCs w:val="28"/>
        </w:rPr>
        <w:t xml:space="preserve">по </w:t>
      </w:r>
      <w:r w:rsidR="00A16159" w:rsidRPr="002645E4">
        <w:rPr>
          <w:sz w:val="28"/>
          <w:szCs w:val="28"/>
        </w:rPr>
        <w:t>приоритетным направлениям развития образовательной системы Российской Федерации; законам и иным нормативным правовым актам, ре</w:t>
      </w:r>
      <w:r w:rsidR="00A16159" w:rsidRPr="002645E4">
        <w:rPr>
          <w:sz w:val="28"/>
          <w:szCs w:val="28"/>
        </w:rPr>
        <w:t>г</w:t>
      </w:r>
      <w:r w:rsidR="00A16159" w:rsidRPr="002645E4">
        <w:rPr>
          <w:sz w:val="28"/>
          <w:szCs w:val="28"/>
        </w:rPr>
        <w:t>ламентирующим образов</w:t>
      </w:r>
      <w:r w:rsidR="00A16159" w:rsidRPr="002645E4">
        <w:rPr>
          <w:sz w:val="28"/>
          <w:szCs w:val="28"/>
        </w:rPr>
        <w:t>а</w:t>
      </w:r>
      <w:r w:rsidR="00A16159" w:rsidRPr="002645E4">
        <w:rPr>
          <w:sz w:val="28"/>
          <w:szCs w:val="28"/>
        </w:rPr>
        <w:t>тельную деятельность;</w:t>
      </w:r>
    </w:p>
    <w:p w:rsidR="00A16159" w:rsidRPr="002645E4" w:rsidRDefault="00792758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2</w:t>
      </w:r>
      <w:r w:rsidR="00A16159" w:rsidRPr="002645E4">
        <w:rPr>
          <w:sz w:val="28"/>
          <w:szCs w:val="28"/>
        </w:rPr>
        <w:t>) правилам и нормам по охране труда и безопасности образовательного процесса;</w:t>
      </w:r>
    </w:p>
    <w:p w:rsidR="00A16159" w:rsidRPr="002645E4" w:rsidRDefault="00792758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3</w:t>
      </w:r>
      <w:r w:rsidR="00A16159" w:rsidRPr="002645E4">
        <w:rPr>
          <w:sz w:val="28"/>
          <w:szCs w:val="28"/>
        </w:rPr>
        <w:t>) основам гражданского, трудового, налогового, бюджетного законод</w:t>
      </w:r>
      <w:r w:rsidR="00A16159" w:rsidRPr="002645E4">
        <w:rPr>
          <w:sz w:val="28"/>
          <w:szCs w:val="28"/>
        </w:rPr>
        <w:t>а</w:t>
      </w:r>
      <w:r w:rsidR="00A16159" w:rsidRPr="002645E4">
        <w:rPr>
          <w:sz w:val="28"/>
          <w:szCs w:val="28"/>
        </w:rPr>
        <w:t>тельства;</w:t>
      </w:r>
    </w:p>
    <w:p w:rsidR="00A16159" w:rsidRPr="002645E4" w:rsidRDefault="00792758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4</w:t>
      </w:r>
      <w:r w:rsidR="00A16159" w:rsidRPr="002645E4">
        <w:rPr>
          <w:sz w:val="28"/>
          <w:szCs w:val="28"/>
        </w:rPr>
        <w:t>) основам управления организацией, финансового анализа и планиров</w:t>
      </w:r>
      <w:r w:rsidR="00A16159" w:rsidRPr="002645E4">
        <w:rPr>
          <w:sz w:val="28"/>
          <w:szCs w:val="28"/>
        </w:rPr>
        <w:t>а</w:t>
      </w:r>
      <w:r w:rsidR="00A16159" w:rsidRPr="002645E4">
        <w:rPr>
          <w:sz w:val="28"/>
          <w:szCs w:val="28"/>
        </w:rPr>
        <w:t>ния.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25. Профессиональная служебная деятельность руководителя оценивае</w:t>
      </w:r>
      <w:r w:rsidRPr="002645E4">
        <w:rPr>
          <w:sz w:val="28"/>
          <w:szCs w:val="28"/>
        </w:rPr>
        <w:t>т</w:t>
      </w:r>
      <w:r w:rsidRPr="002645E4">
        <w:rPr>
          <w:sz w:val="28"/>
          <w:szCs w:val="28"/>
        </w:rPr>
        <w:t>ся на основе определения его соответствия квалификационным требованиям, предъявляемым к зан</w:t>
      </w:r>
      <w:r w:rsidRPr="002645E4">
        <w:rPr>
          <w:sz w:val="28"/>
          <w:szCs w:val="28"/>
        </w:rPr>
        <w:t>и</w:t>
      </w:r>
      <w:r w:rsidRPr="002645E4">
        <w:rPr>
          <w:sz w:val="28"/>
          <w:szCs w:val="28"/>
        </w:rPr>
        <w:t>маемой должности, а также сложности выполняемой работы, ее эффективности и резул</w:t>
      </w:r>
      <w:r w:rsidRPr="002645E4">
        <w:rPr>
          <w:sz w:val="28"/>
          <w:szCs w:val="28"/>
        </w:rPr>
        <w:t>ь</w:t>
      </w:r>
      <w:r w:rsidRPr="002645E4">
        <w:rPr>
          <w:sz w:val="28"/>
          <w:szCs w:val="28"/>
        </w:rPr>
        <w:t>тативности.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26. При оценке профессиональной служебной деятельности руководит</w:t>
      </w:r>
      <w:r w:rsidRPr="002645E4">
        <w:rPr>
          <w:sz w:val="28"/>
          <w:szCs w:val="28"/>
        </w:rPr>
        <w:t>е</w:t>
      </w:r>
      <w:r w:rsidRPr="002645E4">
        <w:rPr>
          <w:sz w:val="28"/>
          <w:szCs w:val="28"/>
        </w:rPr>
        <w:t>ля учитываются результаты исполнения им должностной инструкции, пр</w:t>
      </w:r>
      <w:r w:rsidRPr="002645E4">
        <w:rPr>
          <w:sz w:val="28"/>
          <w:szCs w:val="28"/>
        </w:rPr>
        <w:t>о</w:t>
      </w:r>
      <w:r w:rsidRPr="002645E4">
        <w:rPr>
          <w:sz w:val="28"/>
          <w:szCs w:val="28"/>
        </w:rPr>
        <w:t>фессиональные знания и опыт работы, организаторские способности.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В результате аттестации руководителю дается одна из следующих оц</w:t>
      </w:r>
      <w:r w:rsidRPr="002645E4">
        <w:rPr>
          <w:sz w:val="28"/>
          <w:szCs w:val="28"/>
        </w:rPr>
        <w:t>е</w:t>
      </w:r>
      <w:r w:rsidRPr="002645E4">
        <w:rPr>
          <w:sz w:val="28"/>
          <w:szCs w:val="28"/>
        </w:rPr>
        <w:t>нок: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соответствует занимаемой должности;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не соответствует занимаемой должности.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 xml:space="preserve">Результаты аттестации оформляются в аттестационном </w:t>
      </w:r>
      <w:hyperlink r:id="rId10" w:anchor="Par247#Par247" w:history="1">
        <w:r w:rsidRPr="002645E4">
          <w:rPr>
            <w:rStyle w:val="a3"/>
            <w:sz w:val="28"/>
            <w:szCs w:val="28"/>
          </w:rPr>
          <w:t>листе</w:t>
        </w:r>
      </w:hyperlink>
      <w:r w:rsidRPr="002645E4">
        <w:rPr>
          <w:sz w:val="28"/>
          <w:szCs w:val="28"/>
        </w:rPr>
        <w:t xml:space="preserve"> в соотве</w:t>
      </w:r>
      <w:r w:rsidRPr="002645E4">
        <w:rPr>
          <w:sz w:val="28"/>
          <w:szCs w:val="28"/>
        </w:rPr>
        <w:t>т</w:t>
      </w:r>
      <w:r w:rsidRPr="002645E4">
        <w:rPr>
          <w:sz w:val="28"/>
          <w:szCs w:val="28"/>
        </w:rPr>
        <w:t>ствии с пр</w:t>
      </w:r>
      <w:r w:rsidRPr="002645E4">
        <w:rPr>
          <w:sz w:val="28"/>
          <w:szCs w:val="28"/>
        </w:rPr>
        <w:t>и</w:t>
      </w:r>
      <w:r w:rsidRPr="002645E4">
        <w:rPr>
          <w:sz w:val="28"/>
          <w:szCs w:val="28"/>
        </w:rPr>
        <w:t>ложением 2.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27. В случае неявки подлежащего аттестации руководителя на заседание аттестационной комиссии без уважительной причины или его отказа от атт</w:t>
      </w:r>
      <w:r w:rsidRPr="002645E4">
        <w:rPr>
          <w:sz w:val="28"/>
          <w:szCs w:val="28"/>
        </w:rPr>
        <w:t>е</w:t>
      </w:r>
      <w:r w:rsidRPr="002645E4">
        <w:rPr>
          <w:sz w:val="28"/>
          <w:szCs w:val="28"/>
        </w:rPr>
        <w:t>стации руководитель привлекается к дисциплинарной ответственности в с</w:t>
      </w:r>
      <w:r w:rsidRPr="002645E4">
        <w:rPr>
          <w:sz w:val="28"/>
          <w:szCs w:val="28"/>
        </w:rPr>
        <w:t>о</w:t>
      </w:r>
      <w:r w:rsidRPr="002645E4">
        <w:rPr>
          <w:sz w:val="28"/>
          <w:szCs w:val="28"/>
        </w:rPr>
        <w:t>ответствии с законодательством Российской Федерации, а аттестация пер</w:t>
      </w:r>
      <w:r w:rsidRPr="002645E4">
        <w:rPr>
          <w:sz w:val="28"/>
          <w:szCs w:val="28"/>
        </w:rPr>
        <w:t>е</w:t>
      </w:r>
      <w:r w:rsidRPr="002645E4">
        <w:rPr>
          <w:sz w:val="28"/>
          <w:szCs w:val="28"/>
        </w:rPr>
        <w:t>носится на более поздний срок.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28. В случае неявки подлежащего аттестации руководителя на заседание аттестац</w:t>
      </w:r>
      <w:r w:rsidRPr="002645E4">
        <w:rPr>
          <w:sz w:val="28"/>
          <w:szCs w:val="28"/>
        </w:rPr>
        <w:t>и</w:t>
      </w:r>
      <w:r w:rsidRPr="002645E4">
        <w:rPr>
          <w:sz w:val="28"/>
          <w:szCs w:val="28"/>
        </w:rPr>
        <w:t>онной комиссии по уважительной причине (болезнь руководителя или членов его семьи, подтвержденная соответствующим документом мед</w:t>
      </w:r>
      <w:r w:rsidRPr="002645E4">
        <w:rPr>
          <w:sz w:val="28"/>
          <w:szCs w:val="28"/>
        </w:rPr>
        <w:t>и</w:t>
      </w:r>
      <w:r w:rsidRPr="002645E4">
        <w:rPr>
          <w:sz w:val="28"/>
          <w:szCs w:val="28"/>
        </w:rPr>
        <w:t xml:space="preserve">цинского учреждения, служебная командировка, ежегодный оплачиваемый </w:t>
      </w:r>
      <w:r w:rsidRPr="002645E4">
        <w:rPr>
          <w:sz w:val="28"/>
          <w:szCs w:val="28"/>
        </w:rPr>
        <w:lastRenderedPageBreak/>
        <w:t>отпуск) аттестационной комиссией устанавл</w:t>
      </w:r>
      <w:r w:rsidRPr="002645E4">
        <w:rPr>
          <w:sz w:val="28"/>
          <w:szCs w:val="28"/>
        </w:rPr>
        <w:t>и</w:t>
      </w:r>
      <w:r w:rsidRPr="002645E4">
        <w:rPr>
          <w:sz w:val="28"/>
          <w:szCs w:val="28"/>
        </w:rPr>
        <w:t>ваются новые сроки проведения аттестации.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29. Решение о переносе аттестации заносится в протокол заседания атт</w:t>
      </w:r>
      <w:r w:rsidRPr="002645E4">
        <w:rPr>
          <w:sz w:val="28"/>
          <w:szCs w:val="28"/>
        </w:rPr>
        <w:t>е</w:t>
      </w:r>
      <w:r w:rsidRPr="002645E4">
        <w:rPr>
          <w:sz w:val="28"/>
          <w:szCs w:val="28"/>
        </w:rPr>
        <w:t>стационной комиссии.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30. Результаты аттестации руководитель вправе обжаловать в соответс</w:t>
      </w:r>
      <w:r w:rsidRPr="002645E4">
        <w:rPr>
          <w:sz w:val="28"/>
          <w:szCs w:val="28"/>
        </w:rPr>
        <w:t>т</w:t>
      </w:r>
      <w:r w:rsidRPr="002645E4">
        <w:rPr>
          <w:sz w:val="28"/>
          <w:szCs w:val="28"/>
        </w:rPr>
        <w:t>вии с закон</w:t>
      </w:r>
      <w:r w:rsidRPr="002645E4">
        <w:rPr>
          <w:sz w:val="28"/>
          <w:szCs w:val="28"/>
        </w:rPr>
        <w:t>о</w:t>
      </w:r>
      <w:r w:rsidRPr="002645E4">
        <w:rPr>
          <w:sz w:val="28"/>
          <w:szCs w:val="28"/>
        </w:rPr>
        <w:t>дательством Российской Федерации.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31. В случае, когда по результатам аттестации руководителя аттестац</w:t>
      </w:r>
      <w:r w:rsidRPr="002645E4">
        <w:rPr>
          <w:sz w:val="28"/>
          <w:szCs w:val="28"/>
        </w:rPr>
        <w:t>и</w:t>
      </w:r>
      <w:r w:rsidRPr="002645E4">
        <w:rPr>
          <w:sz w:val="28"/>
          <w:szCs w:val="28"/>
        </w:rPr>
        <w:t>онной комиссией принято решение, что руководитель не соответствует кв</w:t>
      </w:r>
      <w:r w:rsidRPr="002645E4">
        <w:rPr>
          <w:sz w:val="28"/>
          <w:szCs w:val="28"/>
        </w:rPr>
        <w:t>а</w:t>
      </w:r>
      <w:r w:rsidRPr="002645E4">
        <w:rPr>
          <w:sz w:val="28"/>
          <w:szCs w:val="28"/>
        </w:rPr>
        <w:t>лификационным требован</w:t>
      </w:r>
      <w:r w:rsidRPr="002645E4">
        <w:rPr>
          <w:sz w:val="28"/>
          <w:szCs w:val="28"/>
        </w:rPr>
        <w:t>и</w:t>
      </w:r>
      <w:r w:rsidRPr="002645E4">
        <w:rPr>
          <w:sz w:val="28"/>
          <w:szCs w:val="28"/>
        </w:rPr>
        <w:t>ям, предъявляемым к должности руководителя, трудовой договор с руководителем ра</w:t>
      </w:r>
      <w:r w:rsidRPr="002645E4">
        <w:rPr>
          <w:sz w:val="28"/>
          <w:szCs w:val="28"/>
        </w:rPr>
        <w:t>с</w:t>
      </w:r>
      <w:r w:rsidRPr="002645E4">
        <w:rPr>
          <w:sz w:val="28"/>
          <w:szCs w:val="28"/>
        </w:rPr>
        <w:t xml:space="preserve">торгается в соответствии с </w:t>
      </w:r>
      <w:hyperlink r:id="rId11" w:history="1">
        <w:r w:rsidRPr="002645E4">
          <w:rPr>
            <w:rStyle w:val="a3"/>
            <w:sz w:val="28"/>
            <w:szCs w:val="28"/>
          </w:rPr>
          <w:t>пунктом 3 статьи 81</w:t>
        </w:r>
      </w:hyperlink>
      <w:r w:rsidRPr="002645E4">
        <w:rPr>
          <w:sz w:val="28"/>
          <w:szCs w:val="28"/>
        </w:rPr>
        <w:t xml:space="preserve"> Трудового кодекса Российской Федер</w:t>
      </w:r>
      <w:r w:rsidRPr="002645E4">
        <w:rPr>
          <w:sz w:val="28"/>
          <w:szCs w:val="28"/>
        </w:rPr>
        <w:t>а</w:t>
      </w:r>
      <w:r w:rsidRPr="002645E4">
        <w:rPr>
          <w:sz w:val="28"/>
          <w:szCs w:val="28"/>
        </w:rPr>
        <w:t>ции.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6159" w:rsidRPr="002645E4" w:rsidRDefault="00A16159" w:rsidP="00A161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13"/>
      <w:bookmarkEnd w:id="3"/>
      <w:r w:rsidRPr="002645E4">
        <w:rPr>
          <w:sz w:val="28"/>
          <w:szCs w:val="28"/>
        </w:rPr>
        <w:t>III. Порядок проведения аттестации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45E4">
        <w:rPr>
          <w:sz w:val="28"/>
          <w:szCs w:val="28"/>
        </w:rPr>
        <w:t>кандидата на должность руководителя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32. Аттестация кандидата на должность руководителя проводится на о</w:t>
      </w:r>
      <w:r w:rsidRPr="002645E4">
        <w:rPr>
          <w:sz w:val="28"/>
          <w:szCs w:val="28"/>
        </w:rPr>
        <w:t>с</w:t>
      </w:r>
      <w:r w:rsidRPr="002645E4">
        <w:rPr>
          <w:sz w:val="28"/>
          <w:szCs w:val="28"/>
        </w:rPr>
        <w:t>новании представления кандидатом следующих документов: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1) заявления в произвольной форме;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2) автобиографии;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3) копии документов об образовании;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4) копии документов о повышении квалификации, профессиональной переподгото</w:t>
      </w:r>
      <w:r w:rsidRPr="002645E4">
        <w:rPr>
          <w:sz w:val="28"/>
          <w:szCs w:val="28"/>
        </w:rPr>
        <w:t>в</w:t>
      </w:r>
      <w:r w:rsidRPr="002645E4">
        <w:rPr>
          <w:sz w:val="28"/>
          <w:szCs w:val="28"/>
        </w:rPr>
        <w:t>ке;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5) копии документов, подтверждающих наличие ученой степени и (или) ученого зв</w:t>
      </w:r>
      <w:r w:rsidRPr="002645E4">
        <w:rPr>
          <w:sz w:val="28"/>
          <w:szCs w:val="28"/>
        </w:rPr>
        <w:t>а</w:t>
      </w:r>
      <w:r w:rsidRPr="002645E4">
        <w:rPr>
          <w:sz w:val="28"/>
          <w:szCs w:val="28"/>
        </w:rPr>
        <w:t>ния (при наличии);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6) копии трудовой книжки.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Кандидат на должность руководителя вправе представить другие док</w:t>
      </w:r>
      <w:r w:rsidRPr="002645E4">
        <w:rPr>
          <w:sz w:val="28"/>
          <w:szCs w:val="28"/>
        </w:rPr>
        <w:t>у</w:t>
      </w:r>
      <w:r w:rsidRPr="002645E4">
        <w:rPr>
          <w:sz w:val="28"/>
          <w:szCs w:val="28"/>
        </w:rPr>
        <w:t>менты, не предусмотренные настоящим Порядком, характеризующие ли</w:t>
      </w:r>
      <w:r w:rsidRPr="002645E4">
        <w:rPr>
          <w:sz w:val="28"/>
          <w:szCs w:val="28"/>
        </w:rPr>
        <w:t>ч</w:t>
      </w:r>
      <w:r w:rsidRPr="002645E4">
        <w:rPr>
          <w:sz w:val="28"/>
          <w:szCs w:val="28"/>
        </w:rPr>
        <w:t>ность заявителя, его деловую репутацию и профессиональную квалифик</w:t>
      </w:r>
      <w:r w:rsidRPr="002645E4">
        <w:rPr>
          <w:sz w:val="28"/>
          <w:szCs w:val="28"/>
        </w:rPr>
        <w:t>а</w:t>
      </w:r>
      <w:r w:rsidRPr="002645E4">
        <w:rPr>
          <w:sz w:val="28"/>
          <w:szCs w:val="28"/>
        </w:rPr>
        <w:t>цию.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33. Принятые документы регистрируются секретарем в учетной книге в день посту</w:t>
      </w:r>
      <w:r w:rsidRPr="002645E4">
        <w:rPr>
          <w:sz w:val="28"/>
          <w:szCs w:val="28"/>
        </w:rPr>
        <w:t>п</w:t>
      </w:r>
      <w:r w:rsidRPr="002645E4">
        <w:rPr>
          <w:sz w:val="28"/>
          <w:szCs w:val="28"/>
        </w:rPr>
        <w:t>ления и представляются на заседание аттестационной комиссии.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34. Информация о дате, месте и времени проведения аттестации пис</w:t>
      </w:r>
      <w:r w:rsidRPr="002645E4">
        <w:rPr>
          <w:sz w:val="28"/>
          <w:szCs w:val="28"/>
        </w:rPr>
        <w:t>ь</w:t>
      </w:r>
      <w:r w:rsidRPr="002645E4">
        <w:rPr>
          <w:sz w:val="28"/>
          <w:szCs w:val="28"/>
        </w:rPr>
        <w:t>менно доводится секретарем аттестационной комиссии до сведения кандид</w:t>
      </w:r>
      <w:r w:rsidRPr="002645E4">
        <w:rPr>
          <w:sz w:val="28"/>
          <w:szCs w:val="28"/>
        </w:rPr>
        <w:t>а</w:t>
      </w:r>
      <w:r w:rsidRPr="002645E4">
        <w:rPr>
          <w:sz w:val="28"/>
          <w:szCs w:val="28"/>
        </w:rPr>
        <w:t>та на должность руководит</w:t>
      </w:r>
      <w:r w:rsidRPr="002645E4">
        <w:rPr>
          <w:sz w:val="28"/>
          <w:szCs w:val="28"/>
        </w:rPr>
        <w:t>е</w:t>
      </w:r>
      <w:r w:rsidRPr="002645E4">
        <w:rPr>
          <w:sz w:val="28"/>
          <w:szCs w:val="28"/>
        </w:rPr>
        <w:t>ля не позднее чем за 5 дней до ее начала.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35. Аттестация кандидата на должность руководителя проводится в форме собесед</w:t>
      </w:r>
      <w:r w:rsidRPr="002645E4">
        <w:rPr>
          <w:sz w:val="28"/>
          <w:szCs w:val="28"/>
        </w:rPr>
        <w:t>о</w:t>
      </w:r>
      <w:r w:rsidRPr="002645E4">
        <w:rPr>
          <w:sz w:val="28"/>
          <w:szCs w:val="28"/>
        </w:rPr>
        <w:t>вания.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36. При проведении собеседования аттестационная комиссия осущест</w:t>
      </w:r>
      <w:r w:rsidRPr="002645E4">
        <w:rPr>
          <w:sz w:val="28"/>
          <w:szCs w:val="28"/>
        </w:rPr>
        <w:t>в</w:t>
      </w:r>
      <w:r w:rsidRPr="002645E4">
        <w:rPr>
          <w:sz w:val="28"/>
          <w:szCs w:val="28"/>
        </w:rPr>
        <w:t>ляет проверку знаний аттестуемых:</w:t>
      </w:r>
    </w:p>
    <w:p w:rsidR="00A16159" w:rsidRPr="002645E4" w:rsidRDefault="004F7FED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1</w:t>
      </w:r>
      <w:r w:rsidR="00A16159" w:rsidRPr="002645E4">
        <w:rPr>
          <w:sz w:val="28"/>
          <w:szCs w:val="28"/>
        </w:rPr>
        <w:t>) приоритетным направлениям развития образовательной системы Ро</w:t>
      </w:r>
      <w:r w:rsidR="00A16159" w:rsidRPr="002645E4">
        <w:rPr>
          <w:sz w:val="28"/>
          <w:szCs w:val="28"/>
        </w:rPr>
        <w:t>с</w:t>
      </w:r>
      <w:r w:rsidR="00A16159" w:rsidRPr="002645E4">
        <w:rPr>
          <w:sz w:val="28"/>
          <w:szCs w:val="28"/>
        </w:rPr>
        <w:t>сийской Федерации; законам и иным нормативным правовым актам, регл</w:t>
      </w:r>
      <w:r w:rsidR="00A16159" w:rsidRPr="002645E4">
        <w:rPr>
          <w:sz w:val="28"/>
          <w:szCs w:val="28"/>
        </w:rPr>
        <w:t>а</w:t>
      </w:r>
      <w:r w:rsidR="00A16159" w:rsidRPr="002645E4">
        <w:rPr>
          <w:sz w:val="28"/>
          <w:szCs w:val="28"/>
        </w:rPr>
        <w:t>ментирующим образов</w:t>
      </w:r>
      <w:r w:rsidR="00A16159" w:rsidRPr="002645E4">
        <w:rPr>
          <w:sz w:val="28"/>
          <w:szCs w:val="28"/>
        </w:rPr>
        <w:t>а</w:t>
      </w:r>
      <w:r w:rsidR="00A16159" w:rsidRPr="002645E4">
        <w:rPr>
          <w:sz w:val="28"/>
          <w:szCs w:val="28"/>
        </w:rPr>
        <w:t>тельную деятельность;</w:t>
      </w:r>
    </w:p>
    <w:p w:rsidR="00A16159" w:rsidRPr="002645E4" w:rsidRDefault="004F7FED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2</w:t>
      </w:r>
      <w:r w:rsidR="00A16159" w:rsidRPr="002645E4">
        <w:rPr>
          <w:sz w:val="28"/>
          <w:szCs w:val="28"/>
        </w:rPr>
        <w:t>) правилам и нормам по охране труда и безопасности образовательного процесса;</w:t>
      </w:r>
    </w:p>
    <w:p w:rsidR="00A16159" w:rsidRPr="002645E4" w:rsidRDefault="004F7FED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3</w:t>
      </w:r>
      <w:r w:rsidR="00A16159" w:rsidRPr="002645E4">
        <w:rPr>
          <w:sz w:val="28"/>
          <w:szCs w:val="28"/>
        </w:rPr>
        <w:t>) основам гражданского, трудового, налогового, бюджетного законод</w:t>
      </w:r>
      <w:r w:rsidR="00A16159" w:rsidRPr="002645E4">
        <w:rPr>
          <w:sz w:val="28"/>
          <w:szCs w:val="28"/>
        </w:rPr>
        <w:t>а</w:t>
      </w:r>
      <w:r w:rsidR="00A16159" w:rsidRPr="002645E4">
        <w:rPr>
          <w:sz w:val="28"/>
          <w:szCs w:val="28"/>
        </w:rPr>
        <w:lastRenderedPageBreak/>
        <w:t>тельства;</w:t>
      </w:r>
    </w:p>
    <w:p w:rsidR="00A16159" w:rsidRPr="002645E4" w:rsidRDefault="004F7FED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4</w:t>
      </w:r>
      <w:r w:rsidR="00A16159" w:rsidRPr="002645E4">
        <w:rPr>
          <w:sz w:val="28"/>
          <w:szCs w:val="28"/>
        </w:rPr>
        <w:t>) основам управления организацией, финансового анализа и планиров</w:t>
      </w:r>
      <w:r w:rsidR="00A16159" w:rsidRPr="002645E4">
        <w:rPr>
          <w:sz w:val="28"/>
          <w:szCs w:val="28"/>
        </w:rPr>
        <w:t>а</w:t>
      </w:r>
      <w:r w:rsidR="00A16159" w:rsidRPr="002645E4">
        <w:rPr>
          <w:sz w:val="28"/>
          <w:szCs w:val="28"/>
        </w:rPr>
        <w:t>ния.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37. В случае неявки подлежащего аттестации кандидата на должность руководителя на заседание аттестационной комиссии без уважительной пр</w:t>
      </w:r>
      <w:r w:rsidRPr="002645E4">
        <w:rPr>
          <w:sz w:val="28"/>
          <w:szCs w:val="28"/>
        </w:rPr>
        <w:t>и</w:t>
      </w:r>
      <w:r w:rsidRPr="002645E4">
        <w:rPr>
          <w:sz w:val="28"/>
          <w:szCs w:val="28"/>
        </w:rPr>
        <w:t>чины или его отказа от аттестации аттестационная комиссия принимает р</w:t>
      </w:r>
      <w:r w:rsidRPr="002645E4">
        <w:rPr>
          <w:sz w:val="28"/>
          <w:szCs w:val="28"/>
        </w:rPr>
        <w:t>е</w:t>
      </w:r>
      <w:r w:rsidRPr="002645E4">
        <w:rPr>
          <w:sz w:val="28"/>
          <w:szCs w:val="28"/>
        </w:rPr>
        <w:t>шение о несоответствии кандидата на должность руководителя квалифик</w:t>
      </w:r>
      <w:r w:rsidRPr="002645E4">
        <w:rPr>
          <w:sz w:val="28"/>
          <w:szCs w:val="28"/>
        </w:rPr>
        <w:t>а</w:t>
      </w:r>
      <w:r w:rsidRPr="002645E4">
        <w:rPr>
          <w:sz w:val="28"/>
          <w:szCs w:val="28"/>
        </w:rPr>
        <w:t>ционным требованиям, предъявляемым к должности руководителя, и отр</w:t>
      </w:r>
      <w:r w:rsidRPr="002645E4">
        <w:rPr>
          <w:sz w:val="28"/>
          <w:szCs w:val="28"/>
        </w:rPr>
        <w:t>а</w:t>
      </w:r>
      <w:r w:rsidRPr="002645E4">
        <w:rPr>
          <w:sz w:val="28"/>
          <w:szCs w:val="28"/>
        </w:rPr>
        <w:t>жает решение комиссии в протоколе.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38. В случае неявки подлежащего аттестации кандидата на должность руководителя на заседание аттестационной комиссии по уважительной пр</w:t>
      </w:r>
      <w:r w:rsidRPr="002645E4">
        <w:rPr>
          <w:sz w:val="28"/>
          <w:szCs w:val="28"/>
        </w:rPr>
        <w:t>и</w:t>
      </w:r>
      <w:r w:rsidRPr="002645E4">
        <w:rPr>
          <w:sz w:val="28"/>
          <w:szCs w:val="28"/>
        </w:rPr>
        <w:t>чине (болезнь кандидата на должность руководителя или членов его семьи, подтвержденная соответствующим док</w:t>
      </w:r>
      <w:r w:rsidRPr="002645E4">
        <w:rPr>
          <w:sz w:val="28"/>
          <w:szCs w:val="28"/>
        </w:rPr>
        <w:t>у</w:t>
      </w:r>
      <w:r w:rsidRPr="002645E4">
        <w:rPr>
          <w:sz w:val="28"/>
          <w:szCs w:val="28"/>
        </w:rPr>
        <w:t>ментом медицинского учреждения, служебная командировка, ежегодный оплачиваемый отпуск) аттестационной комиссией устанавливаются новые сроки проведения аттестации.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39. Решение о переносе аттестации заносится в протокол заседания атт</w:t>
      </w:r>
      <w:r w:rsidRPr="002645E4">
        <w:rPr>
          <w:sz w:val="28"/>
          <w:szCs w:val="28"/>
        </w:rPr>
        <w:t>е</w:t>
      </w:r>
      <w:r w:rsidRPr="002645E4">
        <w:rPr>
          <w:sz w:val="28"/>
          <w:szCs w:val="28"/>
        </w:rPr>
        <w:t>стационной комиссии.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40. В результате аттестации кандидатам на должно</w:t>
      </w:r>
      <w:r w:rsidR="004F7FED" w:rsidRPr="002645E4">
        <w:rPr>
          <w:sz w:val="28"/>
          <w:szCs w:val="28"/>
        </w:rPr>
        <w:t>сть руководителя м</w:t>
      </w:r>
      <w:r w:rsidR="004F7FED" w:rsidRPr="002645E4">
        <w:rPr>
          <w:sz w:val="28"/>
          <w:szCs w:val="28"/>
        </w:rPr>
        <w:t>у</w:t>
      </w:r>
      <w:r w:rsidR="004F7FED" w:rsidRPr="002645E4">
        <w:rPr>
          <w:sz w:val="28"/>
          <w:szCs w:val="28"/>
        </w:rPr>
        <w:t>ниципальных</w:t>
      </w:r>
      <w:r w:rsidRPr="002645E4">
        <w:rPr>
          <w:sz w:val="28"/>
          <w:szCs w:val="28"/>
        </w:rPr>
        <w:t xml:space="preserve"> образовательной организации дается одна из следующих оц</w:t>
      </w:r>
      <w:r w:rsidRPr="002645E4">
        <w:rPr>
          <w:sz w:val="28"/>
          <w:szCs w:val="28"/>
        </w:rPr>
        <w:t>е</w:t>
      </w:r>
      <w:r w:rsidRPr="002645E4">
        <w:rPr>
          <w:sz w:val="28"/>
          <w:szCs w:val="28"/>
        </w:rPr>
        <w:t>нок: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соответствует квалификационным требованиям, предъявляемым к дол</w:t>
      </w:r>
      <w:r w:rsidRPr="002645E4">
        <w:rPr>
          <w:sz w:val="28"/>
          <w:szCs w:val="28"/>
        </w:rPr>
        <w:t>ж</w:t>
      </w:r>
      <w:r w:rsidRPr="002645E4">
        <w:rPr>
          <w:sz w:val="28"/>
          <w:szCs w:val="28"/>
        </w:rPr>
        <w:t>ностным обязанностям руководителя;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не соответствует квалификационным требованиям, предъявляемым к должностным обязанностям руководителя.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 xml:space="preserve">Результаты аттестации оформляются в аттестационном </w:t>
      </w:r>
      <w:hyperlink r:id="rId12" w:anchor="Par318#Par318" w:history="1">
        <w:r w:rsidRPr="002645E4">
          <w:rPr>
            <w:rStyle w:val="a3"/>
            <w:sz w:val="28"/>
            <w:szCs w:val="28"/>
          </w:rPr>
          <w:t>листе</w:t>
        </w:r>
      </w:hyperlink>
      <w:r w:rsidRPr="002645E4">
        <w:rPr>
          <w:sz w:val="28"/>
          <w:szCs w:val="28"/>
        </w:rPr>
        <w:t xml:space="preserve"> в соотве</w:t>
      </w:r>
      <w:r w:rsidRPr="002645E4">
        <w:rPr>
          <w:sz w:val="28"/>
          <w:szCs w:val="28"/>
        </w:rPr>
        <w:t>т</w:t>
      </w:r>
      <w:r w:rsidRPr="002645E4">
        <w:rPr>
          <w:sz w:val="28"/>
          <w:szCs w:val="28"/>
        </w:rPr>
        <w:t>ствии с пр</w:t>
      </w:r>
      <w:r w:rsidRPr="002645E4">
        <w:rPr>
          <w:sz w:val="28"/>
          <w:szCs w:val="28"/>
        </w:rPr>
        <w:t>и</w:t>
      </w:r>
      <w:r w:rsidRPr="002645E4">
        <w:rPr>
          <w:sz w:val="28"/>
          <w:szCs w:val="28"/>
        </w:rPr>
        <w:t>ложением 3.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41. Результаты аттестации кандидат на должность руководителя вправе обжаловать в соответствии с законодательством Российской Федерации.</w:t>
      </w:r>
    </w:p>
    <w:p w:rsidR="00A16159" w:rsidRPr="002645E4" w:rsidRDefault="00A16159" w:rsidP="00A16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42. Кандидат на должность руководителя, успешно прошедший аттест</w:t>
      </w:r>
      <w:r w:rsidRPr="002645E4">
        <w:rPr>
          <w:sz w:val="28"/>
          <w:szCs w:val="28"/>
        </w:rPr>
        <w:t>а</w:t>
      </w:r>
      <w:r w:rsidRPr="002645E4">
        <w:rPr>
          <w:sz w:val="28"/>
          <w:szCs w:val="28"/>
        </w:rPr>
        <w:t>цию, представляется на назначение на должно</w:t>
      </w:r>
      <w:r w:rsidR="00A161F3" w:rsidRPr="002645E4">
        <w:rPr>
          <w:sz w:val="28"/>
          <w:szCs w:val="28"/>
        </w:rPr>
        <w:t>сть руководителя муниципал</w:t>
      </w:r>
      <w:r w:rsidR="00A161F3" w:rsidRPr="002645E4">
        <w:rPr>
          <w:sz w:val="28"/>
          <w:szCs w:val="28"/>
        </w:rPr>
        <w:t>ь</w:t>
      </w:r>
      <w:r w:rsidR="00A161F3" w:rsidRPr="002645E4">
        <w:rPr>
          <w:sz w:val="28"/>
          <w:szCs w:val="28"/>
        </w:rPr>
        <w:t xml:space="preserve">ной </w:t>
      </w:r>
      <w:r w:rsidRPr="002645E4">
        <w:rPr>
          <w:sz w:val="28"/>
          <w:szCs w:val="28"/>
        </w:rPr>
        <w:t xml:space="preserve"> образовательной организации </w:t>
      </w:r>
      <w:r w:rsidR="00A161F3" w:rsidRPr="002645E4">
        <w:rPr>
          <w:sz w:val="28"/>
          <w:szCs w:val="28"/>
        </w:rPr>
        <w:t xml:space="preserve"> Колпнянского района </w:t>
      </w:r>
      <w:r w:rsidRPr="002645E4">
        <w:rPr>
          <w:sz w:val="28"/>
          <w:szCs w:val="28"/>
        </w:rPr>
        <w:t>Орловской обла</w:t>
      </w:r>
      <w:r w:rsidRPr="002645E4">
        <w:rPr>
          <w:sz w:val="28"/>
          <w:szCs w:val="28"/>
        </w:rPr>
        <w:t>с</w:t>
      </w:r>
      <w:r w:rsidRPr="002645E4">
        <w:rPr>
          <w:sz w:val="28"/>
          <w:szCs w:val="28"/>
        </w:rPr>
        <w:t>ти.</w:t>
      </w:r>
    </w:p>
    <w:p w:rsidR="00A16159" w:rsidRDefault="00A16159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A16159" w:rsidRDefault="00A16159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A16159" w:rsidRDefault="00A16159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ED6DCF" w:rsidRDefault="00ED6DCF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ED6DCF" w:rsidRDefault="00ED6DCF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ED6DCF" w:rsidRDefault="00ED6DCF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ED6DCF" w:rsidRDefault="00ED6DCF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ED6DCF" w:rsidRDefault="00ED6DCF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ED6DCF" w:rsidRDefault="00ED6DCF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ED6DCF" w:rsidRDefault="00ED6DCF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ED6DCF" w:rsidRDefault="00ED6DCF" w:rsidP="005A0E2A">
      <w:pPr>
        <w:widowControl w:val="0"/>
        <w:autoSpaceDE w:val="0"/>
        <w:autoSpaceDN w:val="0"/>
        <w:adjustRightInd w:val="0"/>
        <w:jc w:val="both"/>
      </w:pPr>
    </w:p>
    <w:p w:rsidR="005A0E2A" w:rsidRDefault="005A0E2A" w:rsidP="005A0E2A">
      <w:pPr>
        <w:widowControl w:val="0"/>
        <w:autoSpaceDE w:val="0"/>
        <w:autoSpaceDN w:val="0"/>
        <w:adjustRightInd w:val="0"/>
        <w:jc w:val="both"/>
      </w:pPr>
    </w:p>
    <w:p w:rsidR="005A0E2A" w:rsidRDefault="005A0E2A" w:rsidP="005A0E2A">
      <w:pPr>
        <w:widowControl w:val="0"/>
        <w:autoSpaceDE w:val="0"/>
        <w:autoSpaceDN w:val="0"/>
        <w:adjustRightInd w:val="0"/>
        <w:jc w:val="both"/>
      </w:pPr>
    </w:p>
    <w:p w:rsidR="005A0E2A" w:rsidRDefault="005A0E2A" w:rsidP="005A0E2A">
      <w:pPr>
        <w:widowControl w:val="0"/>
        <w:autoSpaceDE w:val="0"/>
        <w:autoSpaceDN w:val="0"/>
        <w:adjustRightInd w:val="0"/>
        <w:jc w:val="both"/>
      </w:pPr>
    </w:p>
    <w:p w:rsidR="00ED6DCF" w:rsidRDefault="00ED6DCF" w:rsidP="00A1615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77" w:type="dxa"/>
        <w:tblLook w:val="04A0"/>
      </w:tblPr>
      <w:tblGrid>
        <w:gridCol w:w="5494"/>
      </w:tblGrid>
      <w:tr w:rsidR="002645E4" w:rsidTr="005A0E2A">
        <w:tc>
          <w:tcPr>
            <w:tcW w:w="5494" w:type="dxa"/>
          </w:tcPr>
          <w:p w:rsidR="002645E4" w:rsidRDefault="002645E4" w:rsidP="005A0E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Приложение 1</w:t>
            </w:r>
          </w:p>
          <w:p w:rsidR="002645E4" w:rsidRDefault="002645E4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 Порядку и срокам проведения аттестации канд</w:t>
            </w:r>
            <w:r>
              <w:t>и</w:t>
            </w:r>
            <w:r>
              <w:t>датов на должности руководителей и руководит</w:t>
            </w:r>
            <w:r>
              <w:t>е</w:t>
            </w:r>
            <w:r>
              <w:t>лей муниципальных образ</w:t>
            </w:r>
            <w:r>
              <w:t>о</w:t>
            </w:r>
            <w:r>
              <w:t>вательных организаций Колпнянского района Орловской о</w:t>
            </w:r>
            <w:r>
              <w:t>б</w:t>
            </w:r>
            <w:r>
              <w:t>ласти</w:t>
            </w:r>
          </w:p>
          <w:p w:rsidR="002645E4" w:rsidRDefault="002645E4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645E4" w:rsidRDefault="002645E4" w:rsidP="002645E4">
      <w:pPr>
        <w:widowControl w:val="0"/>
        <w:autoSpaceDE w:val="0"/>
        <w:autoSpaceDN w:val="0"/>
        <w:adjustRightInd w:val="0"/>
        <w:jc w:val="both"/>
      </w:pPr>
    </w:p>
    <w:p w:rsidR="00A16159" w:rsidRDefault="00A16159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A16159" w:rsidRDefault="00A16159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A16159" w:rsidRDefault="00A16159" w:rsidP="00A1615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47"/>
      <w:bookmarkEnd w:id="4"/>
    </w:p>
    <w:p w:rsidR="00A16159" w:rsidRPr="008C115E" w:rsidRDefault="008C115E" w:rsidP="008C11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56"/>
      <w:bookmarkEnd w:id="5"/>
      <w:r w:rsidRPr="008C115E">
        <w:rPr>
          <w:rFonts w:ascii="Times New Roman" w:hAnsi="Times New Roman" w:cs="Times New Roman"/>
          <w:b/>
          <w:sz w:val="24"/>
          <w:szCs w:val="24"/>
        </w:rPr>
        <w:t>ПРЕДСТАВЛЕНИЕ НА РУКОВОДИТЕЛЕЙ ОБРАЗОВАТЕЛЬНЫХ ОРГАНИЗ</w:t>
      </w:r>
      <w:r w:rsidRPr="008C115E">
        <w:rPr>
          <w:rFonts w:ascii="Times New Roman" w:hAnsi="Times New Roman" w:cs="Times New Roman"/>
          <w:b/>
          <w:sz w:val="24"/>
          <w:szCs w:val="24"/>
        </w:rPr>
        <w:t>А</w:t>
      </w:r>
      <w:r w:rsidRPr="008C115E">
        <w:rPr>
          <w:rFonts w:ascii="Times New Roman" w:hAnsi="Times New Roman" w:cs="Times New Roman"/>
          <w:b/>
          <w:sz w:val="24"/>
          <w:szCs w:val="24"/>
        </w:rPr>
        <w:t>ЦИЙ КОЛПНЯНСКОГО РАЙОНА ОРЛОВСКОЙ ОБЛАСТИ</w:t>
      </w:r>
    </w:p>
    <w:p w:rsidR="00A16159" w:rsidRPr="008C115E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Замещаемая  должность  на  момент  проведения  аттестации и дата назначения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эту должность 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 (когда  и  какое  учебное  заведение  окончил,  специальность)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трудовой стаж, в том числе: 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в соответствии со специальностью 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в области управления учреждением 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ученой степени, звания, печатных и научных работ 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повышении квалификации и переподготовке 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вопросы, в решении которых принимает участие 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профессиональных, деловых, личностных качеств 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159" w:rsidRDefault="00A16159" w:rsidP="00A161F3">
      <w:pPr>
        <w:pStyle w:val="ConsPlusNonformat"/>
      </w:pPr>
      <w:r>
        <w:t xml:space="preserve">Должность </w:t>
      </w:r>
      <w:r w:rsidR="00A161F3">
        <w:t xml:space="preserve">_________________            </w:t>
      </w:r>
      <w:r>
        <w:t xml:space="preserve"> Подпись</w:t>
      </w:r>
      <w:r w:rsidR="00A161F3">
        <w:t>______________</w:t>
      </w:r>
      <w:r>
        <w:t xml:space="preserve">                Дата</w:t>
      </w:r>
      <w:r w:rsidR="00A161F3">
        <w:t xml:space="preserve"> ________</w:t>
      </w:r>
    </w:p>
    <w:p w:rsidR="00A161F3" w:rsidRPr="00A161F3" w:rsidRDefault="00A161F3" w:rsidP="00A161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159" w:rsidRDefault="00A16159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ED6DCF" w:rsidRDefault="00ED6DCF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ED6DCF" w:rsidRDefault="00ED6DCF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ED6DCF" w:rsidRDefault="00ED6DCF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ED6DCF" w:rsidRDefault="00ED6DCF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ED6DCF" w:rsidRDefault="00ED6DCF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ED6DCF" w:rsidRDefault="00ED6DCF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ED6DCF" w:rsidRDefault="00ED6DCF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ED6DCF" w:rsidRDefault="00ED6DCF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ED6DCF" w:rsidRDefault="00ED6DCF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ED6DCF" w:rsidRDefault="00ED6DCF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ED6DCF" w:rsidRDefault="00ED6DCF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ED6DCF" w:rsidRDefault="00ED6DCF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5A0E2A" w:rsidRDefault="005A0E2A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5A0E2A" w:rsidRDefault="005A0E2A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5A0E2A" w:rsidRDefault="005A0E2A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5A0E2A" w:rsidRDefault="005A0E2A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5A0E2A" w:rsidRDefault="005A0E2A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5A0E2A" w:rsidRDefault="005A0E2A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5A0E2A" w:rsidRDefault="005A0E2A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8C115E" w:rsidRDefault="008C115E" w:rsidP="005A0E2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2645E4" w:rsidTr="005A0E2A">
        <w:tc>
          <w:tcPr>
            <w:tcW w:w="4927" w:type="dxa"/>
          </w:tcPr>
          <w:p w:rsidR="002645E4" w:rsidRDefault="002645E4" w:rsidP="005A0E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Приложение 2</w:t>
            </w:r>
          </w:p>
          <w:p w:rsidR="002645E4" w:rsidRDefault="002645E4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 Порядку и срокам проведения аттестаци</w:t>
            </w:r>
            <w:r>
              <w:t>и</w:t>
            </w:r>
            <w:r>
              <w:t xml:space="preserve"> кандидатов на должности руководителей и руководителей муниципальных образов</w:t>
            </w:r>
            <w:r>
              <w:t>а</w:t>
            </w:r>
            <w:r>
              <w:t>тельных организаций Колпнянского район</w:t>
            </w:r>
            <w:r>
              <w:t>а</w:t>
            </w:r>
            <w:r>
              <w:t xml:space="preserve"> Орловской области</w:t>
            </w:r>
          </w:p>
          <w:p w:rsidR="002645E4" w:rsidRDefault="002645E4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D6DCF" w:rsidRDefault="00ED6DCF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A16159" w:rsidRDefault="00A16159" w:rsidP="00A161F3">
      <w:pPr>
        <w:widowControl w:val="0"/>
        <w:autoSpaceDE w:val="0"/>
        <w:autoSpaceDN w:val="0"/>
        <w:adjustRightInd w:val="0"/>
        <w:jc w:val="both"/>
      </w:pPr>
    </w:p>
    <w:p w:rsidR="002645E4" w:rsidRDefault="002645E4" w:rsidP="00A161F3">
      <w:pPr>
        <w:widowControl w:val="0"/>
        <w:autoSpaceDE w:val="0"/>
        <w:autoSpaceDN w:val="0"/>
        <w:adjustRightInd w:val="0"/>
        <w:jc w:val="both"/>
      </w:pPr>
    </w:p>
    <w:p w:rsidR="00A161F3" w:rsidRDefault="00A161F3" w:rsidP="00A16159">
      <w:pPr>
        <w:widowControl w:val="0"/>
        <w:autoSpaceDE w:val="0"/>
        <w:autoSpaceDN w:val="0"/>
        <w:adjustRightInd w:val="0"/>
        <w:jc w:val="right"/>
      </w:pPr>
      <w:bookmarkStart w:id="6" w:name="Par238"/>
      <w:bookmarkEnd w:id="6"/>
    </w:p>
    <w:p w:rsidR="00A16159" w:rsidRDefault="00A16159" w:rsidP="00A161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247"/>
      <w:bookmarkEnd w:id="7"/>
      <w:r>
        <w:rPr>
          <w:b/>
          <w:bCs/>
        </w:rPr>
        <w:t>АТТЕСТАЦИОННЫЙ ЛИСТ</w:t>
      </w:r>
    </w:p>
    <w:p w:rsidR="00A16159" w:rsidRDefault="00496B36" w:rsidP="00A161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РУКОВОДИТЕЛЯ МУНИЦИПАЛЬНОЙ</w:t>
      </w:r>
      <w:r w:rsidR="00A16159">
        <w:rPr>
          <w:b/>
          <w:bCs/>
        </w:rPr>
        <w:t xml:space="preserve"> ОБРАЗОВАТЕЛЬНОЙ</w:t>
      </w:r>
    </w:p>
    <w:p w:rsidR="00A16159" w:rsidRDefault="00A16159" w:rsidP="00A161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ОРГАНИЗАЦИИ </w:t>
      </w:r>
      <w:r w:rsidR="00496B36">
        <w:rPr>
          <w:b/>
          <w:bCs/>
        </w:rPr>
        <w:t xml:space="preserve">КОЛПНЯНСКОГО РАЙОНА </w:t>
      </w:r>
      <w:r>
        <w:rPr>
          <w:b/>
          <w:bCs/>
        </w:rPr>
        <w:t>ОРЛОВСКОЙ ОБЛАСТИ</w:t>
      </w:r>
    </w:p>
    <w:p w:rsidR="00A16159" w:rsidRDefault="00A16159" w:rsidP="00A1615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AE4C50" w:rsidTr="005A0E2A">
        <w:tc>
          <w:tcPr>
            <w:tcW w:w="828" w:type="dxa"/>
          </w:tcPr>
          <w:p w:rsidR="00AE4C50" w:rsidRDefault="00AE4C50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5552" w:type="dxa"/>
          </w:tcPr>
          <w:p w:rsidR="00AE4C50" w:rsidRDefault="00AE4C50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Фамилия, Имя , Отчество</w:t>
            </w:r>
          </w:p>
        </w:tc>
        <w:tc>
          <w:tcPr>
            <w:tcW w:w="3191" w:type="dxa"/>
          </w:tcPr>
          <w:p w:rsidR="00AE4C50" w:rsidRDefault="00AE4C50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4C50" w:rsidTr="005A0E2A">
        <w:tc>
          <w:tcPr>
            <w:tcW w:w="828" w:type="dxa"/>
          </w:tcPr>
          <w:p w:rsidR="00AE4C50" w:rsidRDefault="00AE4C50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5552" w:type="dxa"/>
          </w:tcPr>
          <w:p w:rsidR="00AE4C50" w:rsidRDefault="00AE4C50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Дата рождения</w:t>
            </w:r>
          </w:p>
        </w:tc>
        <w:tc>
          <w:tcPr>
            <w:tcW w:w="3191" w:type="dxa"/>
          </w:tcPr>
          <w:p w:rsidR="00AE4C50" w:rsidRDefault="00AE4C50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4C50" w:rsidTr="005A0E2A">
        <w:tc>
          <w:tcPr>
            <w:tcW w:w="828" w:type="dxa"/>
          </w:tcPr>
          <w:p w:rsidR="00AE4C50" w:rsidRDefault="00AE4C50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5552" w:type="dxa"/>
          </w:tcPr>
          <w:p w:rsidR="00AE4C50" w:rsidRDefault="00AE4C50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Сведения об образовании и повышении квалиф</w:t>
            </w:r>
            <w:r>
              <w:t>и</w:t>
            </w:r>
            <w:r>
              <w:t>кации(что окончил и когда, специальность и кв</w:t>
            </w:r>
            <w:r>
              <w:t>а</w:t>
            </w:r>
            <w:r>
              <w:t>лификация по образованию, ученая степень, ученое звание)</w:t>
            </w:r>
          </w:p>
        </w:tc>
        <w:tc>
          <w:tcPr>
            <w:tcW w:w="3191" w:type="dxa"/>
          </w:tcPr>
          <w:p w:rsidR="00AE4C50" w:rsidRDefault="00AE4C50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4C50" w:rsidTr="005A0E2A">
        <w:tc>
          <w:tcPr>
            <w:tcW w:w="828" w:type="dxa"/>
          </w:tcPr>
          <w:p w:rsidR="00AE4C50" w:rsidRDefault="00AE4C50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5552" w:type="dxa"/>
          </w:tcPr>
          <w:p w:rsidR="00AE4C50" w:rsidRDefault="00AE4C50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Занимаемая должность на момент аттестации и д</w:t>
            </w:r>
            <w:r>
              <w:t>а</w:t>
            </w:r>
            <w:r>
              <w:t>та назначения на эту должность</w:t>
            </w:r>
          </w:p>
        </w:tc>
        <w:tc>
          <w:tcPr>
            <w:tcW w:w="3191" w:type="dxa"/>
          </w:tcPr>
          <w:p w:rsidR="00AE4C50" w:rsidRDefault="00AE4C50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4C50" w:rsidTr="005A0E2A">
        <w:tc>
          <w:tcPr>
            <w:tcW w:w="828" w:type="dxa"/>
          </w:tcPr>
          <w:p w:rsidR="00AE4C50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5552" w:type="dxa"/>
          </w:tcPr>
          <w:p w:rsidR="00AE4C50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Общий трудовой стаж, в том числе стаж работы на руководящей должности</w:t>
            </w:r>
          </w:p>
        </w:tc>
        <w:tc>
          <w:tcPr>
            <w:tcW w:w="3191" w:type="dxa"/>
          </w:tcPr>
          <w:p w:rsidR="00AE4C50" w:rsidRDefault="00AE4C50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4C50" w:rsidTr="005A0E2A">
        <w:tc>
          <w:tcPr>
            <w:tcW w:w="828" w:type="dxa"/>
          </w:tcPr>
          <w:p w:rsidR="00AE4C50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5552" w:type="dxa"/>
          </w:tcPr>
          <w:p w:rsidR="00AE4C50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Вопросы к аттестуемому и ответы на них</w:t>
            </w:r>
          </w:p>
        </w:tc>
        <w:tc>
          <w:tcPr>
            <w:tcW w:w="3191" w:type="dxa"/>
          </w:tcPr>
          <w:p w:rsidR="00AE4C50" w:rsidRDefault="00AE4C50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4C50" w:rsidTr="005A0E2A">
        <w:tc>
          <w:tcPr>
            <w:tcW w:w="828" w:type="dxa"/>
          </w:tcPr>
          <w:p w:rsidR="00AE4C50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5552" w:type="dxa"/>
          </w:tcPr>
          <w:p w:rsidR="00AE4C50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Замечания и предложения высказанные  аттестац</w:t>
            </w:r>
            <w:r>
              <w:t>и</w:t>
            </w:r>
            <w:r>
              <w:t>онной комиссией</w:t>
            </w:r>
          </w:p>
        </w:tc>
        <w:tc>
          <w:tcPr>
            <w:tcW w:w="3191" w:type="dxa"/>
          </w:tcPr>
          <w:p w:rsidR="00AE4C50" w:rsidRDefault="00AE4C50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4C50" w:rsidTr="005A0E2A">
        <w:tc>
          <w:tcPr>
            <w:tcW w:w="828" w:type="dxa"/>
          </w:tcPr>
          <w:p w:rsidR="00AE4C50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5552" w:type="dxa"/>
          </w:tcPr>
          <w:p w:rsidR="00AE4C50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Замечания и предложения, высказанные </w:t>
            </w:r>
            <w:r w:rsidR="00496B36">
              <w:t>аттесту</w:t>
            </w:r>
            <w:r w:rsidR="00496B36">
              <w:t>е</w:t>
            </w:r>
            <w:r w:rsidR="00496B36">
              <w:t>мым</w:t>
            </w:r>
          </w:p>
        </w:tc>
        <w:tc>
          <w:tcPr>
            <w:tcW w:w="3191" w:type="dxa"/>
          </w:tcPr>
          <w:p w:rsidR="00AE4C50" w:rsidRDefault="00AE4C50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4C50" w:rsidTr="005A0E2A">
        <w:tc>
          <w:tcPr>
            <w:tcW w:w="828" w:type="dxa"/>
          </w:tcPr>
          <w:p w:rsidR="00AE4C50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5552" w:type="dxa"/>
          </w:tcPr>
          <w:p w:rsidR="00AE4C50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рекомендаций предыдущей аттест</w:t>
            </w:r>
            <w:r>
              <w:t>а</w:t>
            </w:r>
            <w:r>
              <w:t>ции</w:t>
            </w:r>
          </w:p>
        </w:tc>
        <w:tc>
          <w:tcPr>
            <w:tcW w:w="3191" w:type="dxa"/>
          </w:tcPr>
          <w:p w:rsidR="00AE4C50" w:rsidRDefault="00AE4C50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4C50" w:rsidTr="005A0E2A">
        <w:tc>
          <w:tcPr>
            <w:tcW w:w="828" w:type="dxa"/>
          </w:tcPr>
          <w:p w:rsidR="00AE4C50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5552" w:type="dxa"/>
          </w:tcPr>
          <w:p w:rsidR="00AE4C50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Оценка деятельности аттестуемого по результатам голосования</w:t>
            </w:r>
          </w:p>
          <w:p w:rsidR="00ED6DCF" w:rsidRDefault="00ED6DCF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6DCF" w:rsidRDefault="00ED6DCF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6DCF" w:rsidRDefault="00ED6DCF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6DCF" w:rsidRDefault="00ED6DCF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6DCF" w:rsidRDefault="00ED6DCF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6DCF" w:rsidRDefault="00ED6DCF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AE4C50" w:rsidRDefault="00AE4C50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5259" w:rsidTr="005A0E2A">
        <w:tc>
          <w:tcPr>
            <w:tcW w:w="828" w:type="dxa"/>
            <w:vMerge w:val="restart"/>
          </w:tcPr>
          <w:p w:rsidR="00655259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52" w:type="dxa"/>
          </w:tcPr>
          <w:p w:rsidR="00655259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Соответствует занимаемой должности</w:t>
            </w:r>
          </w:p>
        </w:tc>
        <w:tc>
          <w:tcPr>
            <w:tcW w:w="3191" w:type="dxa"/>
          </w:tcPr>
          <w:p w:rsidR="00655259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«за» _______________</w:t>
            </w:r>
          </w:p>
          <w:p w:rsidR="00655259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«против»____________</w:t>
            </w:r>
          </w:p>
          <w:p w:rsidR="00655259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«воздержались»_______</w:t>
            </w:r>
          </w:p>
          <w:p w:rsidR="00655259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5259" w:rsidTr="005A0E2A">
        <w:tc>
          <w:tcPr>
            <w:tcW w:w="828" w:type="dxa"/>
            <w:vMerge/>
          </w:tcPr>
          <w:p w:rsidR="00655259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52" w:type="dxa"/>
          </w:tcPr>
          <w:p w:rsidR="00655259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соответствует занимаемой должности</w:t>
            </w:r>
          </w:p>
        </w:tc>
        <w:tc>
          <w:tcPr>
            <w:tcW w:w="3191" w:type="dxa"/>
          </w:tcPr>
          <w:p w:rsidR="00655259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«за» _______________</w:t>
            </w:r>
          </w:p>
          <w:p w:rsidR="00655259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«против»____________</w:t>
            </w:r>
          </w:p>
          <w:p w:rsidR="00655259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«воздержались»_______</w:t>
            </w:r>
          </w:p>
          <w:p w:rsidR="00655259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5259" w:rsidTr="005A0E2A">
        <w:tc>
          <w:tcPr>
            <w:tcW w:w="828" w:type="dxa"/>
          </w:tcPr>
          <w:p w:rsidR="00655259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5552" w:type="dxa"/>
          </w:tcPr>
          <w:p w:rsidR="00655259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Рекомендации аттестационной комиссии</w:t>
            </w:r>
          </w:p>
        </w:tc>
        <w:tc>
          <w:tcPr>
            <w:tcW w:w="3191" w:type="dxa"/>
          </w:tcPr>
          <w:p w:rsidR="00655259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5259" w:rsidTr="005A0E2A">
        <w:tc>
          <w:tcPr>
            <w:tcW w:w="828" w:type="dxa"/>
          </w:tcPr>
          <w:p w:rsidR="00655259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12.</w:t>
            </w:r>
          </w:p>
        </w:tc>
        <w:tc>
          <w:tcPr>
            <w:tcW w:w="5552" w:type="dxa"/>
          </w:tcPr>
          <w:p w:rsidR="00655259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Решение аттестационной комиссии</w:t>
            </w:r>
          </w:p>
        </w:tc>
        <w:tc>
          <w:tcPr>
            <w:tcW w:w="3191" w:type="dxa"/>
          </w:tcPr>
          <w:p w:rsidR="00655259" w:rsidRDefault="00655259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E4C50" w:rsidRDefault="00AE4C50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A16159" w:rsidRDefault="00A16159" w:rsidP="00A1615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16159" w:rsidRDefault="00A16159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____________________________________________________________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аттестации ___ _________ 20___ г.</w:t>
      </w: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159" w:rsidRDefault="00A16159" w:rsidP="00A16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аттестационным листом ознакомлен ________________________________________</w:t>
      </w:r>
    </w:p>
    <w:p w:rsidR="00A16159" w:rsidRDefault="00A16159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A16159" w:rsidRDefault="00A16159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A16159" w:rsidRDefault="00A16159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A16159" w:rsidRDefault="00A16159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A16159" w:rsidRDefault="00A16159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496B36" w:rsidRDefault="00496B36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496B36" w:rsidRDefault="00496B36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496B36" w:rsidRDefault="00496B36" w:rsidP="005A0E2A">
      <w:pPr>
        <w:widowControl w:val="0"/>
        <w:autoSpaceDE w:val="0"/>
        <w:autoSpaceDN w:val="0"/>
        <w:adjustRightInd w:val="0"/>
        <w:jc w:val="both"/>
      </w:pPr>
    </w:p>
    <w:p w:rsidR="00496B36" w:rsidRDefault="00496B36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5A0E2A" w:rsidRDefault="005A0E2A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5A0E2A" w:rsidRDefault="005A0E2A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5A0E2A" w:rsidRDefault="005A0E2A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5A0E2A" w:rsidRDefault="005A0E2A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5A0E2A" w:rsidRDefault="005A0E2A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496B36" w:rsidRDefault="00496B36" w:rsidP="00A1615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3652" w:type="dxa"/>
        <w:tblLook w:val="04A0"/>
      </w:tblPr>
      <w:tblGrid>
        <w:gridCol w:w="5919"/>
      </w:tblGrid>
      <w:tr w:rsidR="005A0E2A" w:rsidTr="005A0E2A">
        <w:tc>
          <w:tcPr>
            <w:tcW w:w="5919" w:type="dxa"/>
          </w:tcPr>
          <w:p w:rsidR="005A0E2A" w:rsidRPr="005A0E2A" w:rsidRDefault="005A0E2A" w:rsidP="005A0E2A">
            <w:pPr>
              <w:jc w:val="both"/>
            </w:pPr>
            <w:r w:rsidRPr="005A0E2A">
              <w:lastRenderedPageBreak/>
              <w:t>Приложение 3</w:t>
            </w:r>
            <w:r>
              <w:t xml:space="preserve"> </w:t>
            </w:r>
            <w:r w:rsidRPr="005A0E2A">
              <w:t>к Порядку</w:t>
            </w:r>
            <w:r>
              <w:t xml:space="preserve"> </w:t>
            </w:r>
            <w:r w:rsidRPr="005A0E2A">
              <w:t>и срокам проведения атт</w:t>
            </w:r>
            <w:r w:rsidRPr="005A0E2A">
              <w:t>е</w:t>
            </w:r>
            <w:r w:rsidRPr="005A0E2A">
              <w:t>стации</w:t>
            </w:r>
            <w:r>
              <w:t xml:space="preserve"> </w:t>
            </w:r>
            <w:r w:rsidRPr="005A0E2A">
              <w:t>кандидатов на должности руководителей</w:t>
            </w:r>
            <w:r>
              <w:t xml:space="preserve"> </w:t>
            </w:r>
            <w:r w:rsidRPr="005A0E2A">
              <w:t>и р</w:t>
            </w:r>
            <w:r w:rsidRPr="005A0E2A">
              <w:t>у</w:t>
            </w:r>
            <w:r w:rsidRPr="005A0E2A">
              <w:t>ководителей муниципальных образовательных</w:t>
            </w:r>
            <w:r>
              <w:t xml:space="preserve"> </w:t>
            </w:r>
            <w:r w:rsidRPr="005A0E2A">
              <w:t>орган</w:t>
            </w:r>
            <w:r w:rsidRPr="005A0E2A">
              <w:t>и</w:t>
            </w:r>
            <w:r w:rsidRPr="005A0E2A">
              <w:t>заций Колпнянского района Орловской обла</w:t>
            </w:r>
            <w:r w:rsidRPr="005A0E2A">
              <w:t>с</w:t>
            </w:r>
            <w:r w:rsidRPr="005A0E2A">
              <w:t>ти</w:t>
            </w:r>
          </w:p>
          <w:p w:rsidR="005A0E2A" w:rsidRPr="005A0E2A" w:rsidRDefault="005A0E2A" w:rsidP="005A0E2A">
            <w:pPr>
              <w:jc w:val="both"/>
            </w:pPr>
          </w:p>
        </w:tc>
      </w:tr>
    </w:tbl>
    <w:p w:rsidR="00496B36" w:rsidRDefault="00496B36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496B36" w:rsidRDefault="00496B36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496B36" w:rsidRDefault="00496B36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A16159" w:rsidRPr="00496B36" w:rsidRDefault="00A16159" w:rsidP="00A1615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8" w:name="Par309"/>
      <w:bookmarkStart w:id="9" w:name="Par318"/>
      <w:bookmarkEnd w:id="8"/>
      <w:bookmarkEnd w:id="9"/>
      <w:r w:rsidRPr="00496B36">
        <w:rPr>
          <w:b/>
          <w:bCs/>
          <w:sz w:val="22"/>
          <w:szCs w:val="22"/>
        </w:rPr>
        <w:t>АТТЕСТАЦИОННЫЙ ЛИСТ</w:t>
      </w:r>
    </w:p>
    <w:p w:rsidR="00A16159" w:rsidRPr="00496B36" w:rsidRDefault="00A16159" w:rsidP="00A1615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6B36">
        <w:rPr>
          <w:b/>
          <w:bCs/>
          <w:sz w:val="22"/>
          <w:szCs w:val="22"/>
        </w:rPr>
        <w:t>НА КАНДИДАТА НА ДОЛЖНО</w:t>
      </w:r>
      <w:r w:rsidR="00496B36" w:rsidRPr="00496B36">
        <w:rPr>
          <w:b/>
          <w:bCs/>
          <w:sz w:val="22"/>
          <w:szCs w:val="22"/>
        </w:rPr>
        <w:t>СТЬ РУКОВОДИТЕЛЯ МУНИЦИПАЛЬНОЙ</w:t>
      </w:r>
    </w:p>
    <w:p w:rsidR="00A16159" w:rsidRPr="00496B36" w:rsidRDefault="00A16159" w:rsidP="00A1615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6B36">
        <w:rPr>
          <w:b/>
          <w:bCs/>
          <w:sz w:val="22"/>
          <w:szCs w:val="22"/>
        </w:rPr>
        <w:t xml:space="preserve">ОБРАЗОВАТЕЛЬНОЙ ОРГАНИЗАЦИИ </w:t>
      </w:r>
      <w:r w:rsidR="00496B36" w:rsidRPr="00496B36">
        <w:rPr>
          <w:b/>
          <w:bCs/>
          <w:sz w:val="22"/>
          <w:szCs w:val="22"/>
        </w:rPr>
        <w:t xml:space="preserve">КОЛПНЯНСКОГО РАЙОНА </w:t>
      </w:r>
      <w:r w:rsidRPr="00496B36">
        <w:rPr>
          <w:b/>
          <w:bCs/>
          <w:sz w:val="22"/>
          <w:szCs w:val="22"/>
        </w:rPr>
        <w:t>ОРЛОВСКОЙ О</w:t>
      </w:r>
      <w:r w:rsidRPr="00496B36">
        <w:rPr>
          <w:b/>
          <w:bCs/>
          <w:sz w:val="22"/>
          <w:szCs w:val="22"/>
        </w:rPr>
        <w:t>Б</w:t>
      </w:r>
      <w:r w:rsidRPr="00496B36">
        <w:rPr>
          <w:b/>
          <w:bCs/>
          <w:sz w:val="22"/>
          <w:szCs w:val="22"/>
        </w:rPr>
        <w:t>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496B36" w:rsidTr="005A0E2A">
        <w:tc>
          <w:tcPr>
            <w:tcW w:w="828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5552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Фамилия, Имя , Отчество</w:t>
            </w:r>
          </w:p>
        </w:tc>
        <w:tc>
          <w:tcPr>
            <w:tcW w:w="3191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6B36" w:rsidTr="005A0E2A">
        <w:tc>
          <w:tcPr>
            <w:tcW w:w="828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5552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Дата рождения</w:t>
            </w:r>
          </w:p>
        </w:tc>
        <w:tc>
          <w:tcPr>
            <w:tcW w:w="3191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6B36" w:rsidTr="005A0E2A">
        <w:tc>
          <w:tcPr>
            <w:tcW w:w="828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5552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Сведения об образовании и повышении квалиф</w:t>
            </w:r>
            <w:r>
              <w:t>и</w:t>
            </w:r>
            <w:r>
              <w:t>кации(что окончил и когда, специальность и кв</w:t>
            </w:r>
            <w:r>
              <w:t>а</w:t>
            </w:r>
            <w:r>
              <w:t>лификация по образованию, ученая степень, ученое звание)</w:t>
            </w:r>
          </w:p>
        </w:tc>
        <w:tc>
          <w:tcPr>
            <w:tcW w:w="3191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6B36" w:rsidTr="005A0E2A">
        <w:tc>
          <w:tcPr>
            <w:tcW w:w="828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5552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Занимаемая должность на момент аттестации и д</w:t>
            </w:r>
            <w:r>
              <w:t>а</w:t>
            </w:r>
            <w:r>
              <w:t>та назначения на эту должность</w:t>
            </w:r>
          </w:p>
        </w:tc>
        <w:tc>
          <w:tcPr>
            <w:tcW w:w="3191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6B36" w:rsidTr="005A0E2A">
        <w:tc>
          <w:tcPr>
            <w:tcW w:w="828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5552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Общий трудовой стаж, в том числе стаж работы на руководящей должности</w:t>
            </w:r>
          </w:p>
        </w:tc>
        <w:tc>
          <w:tcPr>
            <w:tcW w:w="3191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6B36" w:rsidTr="005A0E2A">
        <w:tc>
          <w:tcPr>
            <w:tcW w:w="828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5552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Вопросы к аттестуемому и ответы на них</w:t>
            </w:r>
          </w:p>
        </w:tc>
        <w:tc>
          <w:tcPr>
            <w:tcW w:w="3191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6B36" w:rsidTr="005A0E2A">
        <w:tc>
          <w:tcPr>
            <w:tcW w:w="828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5552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Замечания и предложения высказанные  аттестац</w:t>
            </w:r>
            <w:r>
              <w:t>и</w:t>
            </w:r>
            <w:r>
              <w:t>онной комиссией</w:t>
            </w:r>
          </w:p>
        </w:tc>
        <w:tc>
          <w:tcPr>
            <w:tcW w:w="3191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6B36" w:rsidTr="005A0E2A">
        <w:tc>
          <w:tcPr>
            <w:tcW w:w="828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5552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Замечания и предложения, высказанные аттесту</w:t>
            </w:r>
            <w:r>
              <w:t>е</w:t>
            </w:r>
            <w:r>
              <w:t>мым</w:t>
            </w:r>
          </w:p>
        </w:tc>
        <w:tc>
          <w:tcPr>
            <w:tcW w:w="3191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6B36" w:rsidTr="005A0E2A">
        <w:tc>
          <w:tcPr>
            <w:tcW w:w="828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5552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Оценка деятельности аттестуемого по результатам голосования</w:t>
            </w:r>
          </w:p>
        </w:tc>
        <w:tc>
          <w:tcPr>
            <w:tcW w:w="3191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6B36" w:rsidTr="005A0E2A">
        <w:tc>
          <w:tcPr>
            <w:tcW w:w="828" w:type="dxa"/>
            <w:vMerge w:val="restart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52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Соответствует занимаемой должности</w:t>
            </w:r>
          </w:p>
        </w:tc>
        <w:tc>
          <w:tcPr>
            <w:tcW w:w="3191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«за» _______________</w:t>
            </w: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«против»____________</w:t>
            </w: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«воздержались»_______</w:t>
            </w: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6B36" w:rsidTr="005A0E2A">
        <w:tc>
          <w:tcPr>
            <w:tcW w:w="828" w:type="dxa"/>
            <w:vMerge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52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соответствует занимаемой должности</w:t>
            </w:r>
          </w:p>
        </w:tc>
        <w:tc>
          <w:tcPr>
            <w:tcW w:w="3191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«за» _______________</w:t>
            </w: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«против»____________</w:t>
            </w: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«воздержались»_______</w:t>
            </w: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6B36" w:rsidTr="005A0E2A">
        <w:tc>
          <w:tcPr>
            <w:tcW w:w="828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5552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Рекомендации аттестационной комиссии</w:t>
            </w:r>
          </w:p>
        </w:tc>
        <w:tc>
          <w:tcPr>
            <w:tcW w:w="3191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6B36" w:rsidTr="005A0E2A">
        <w:tc>
          <w:tcPr>
            <w:tcW w:w="828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5552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Решение аттестационной комиссии</w:t>
            </w:r>
          </w:p>
        </w:tc>
        <w:tc>
          <w:tcPr>
            <w:tcW w:w="3191" w:type="dxa"/>
          </w:tcPr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6B36" w:rsidRDefault="00496B36" w:rsidP="005A0E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96B36" w:rsidRDefault="00496B36" w:rsidP="00496B36">
      <w:pPr>
        <w:widowControl w:val="0"/>
        <w:autoSpaceDE w:val="0"/>
        <w:autoSpaceDN w:val="0"/>
        <w:adjustRightInd w:val="0"/>
        <w:ind w:firstLine="540"/>
        <w:jc w:val="both"/>
      </w:pPr>
    </w:p>
    <w:p w:rsidR="00496B36" w:rsidRDefault="00496B36" w:rsidP="00496B3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96B36" w:rsidRDefault="00496B36" w:rsidP="00496B36">
      <w:pPr>
        <w:widowControl w:val="0"/>
        <w:autoSpaceDE w:val="0"/>
        <w:autoSpaceDN w:val="0"/>
        <w:adjustRightInd w:val="0"/>
        <w:ind w:firstLine="540"/>
        <w:jc w:val="both"/>
      </w:pPr>
    </w:p>
    <w:p w:rsidR="00496B36" w:rsidRDefault="00496B36" w:rsidP="00496B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96B36" w:rsidRDefault="00496B36" w:rsidP="00496B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___________________________________________________</w:t>
      </w:r>
    </w:p>
    <w:p w:rsidR="00496B36" w:rsidRDefault="00496B36" w:rsidP="00496B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B36" w:rsidRDefault="00496B36" w:rsidP="00496B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________________________________________________________</w:t>
      </w:r>
    </w:p>
    <w:p w:rsidR="00496B36" w:rsidRDefault="00496B36" w:rsidP="00496B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B36" w:rsidRDefault="00496B36" w:rsidP="00496B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____________________________________________________________</w:t>
      </w:r>
    </w:p>
    <w:p w:rsidR="00496B36" w:rsidRDefault="00496B36" w:rsidP="00496B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B36" w:rsidRDefault="00496B36" w:rsidP="00496B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аттестации ___ _________ 20___ г.</w:t>
      </w:r>
    </w:p>
    <w:p w:rsidR="00496B36" w:rsidRDefault="00496B36" w:rsidP="00496B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B36" w:rsidRDefault="00496B36" w:rsidP="00496B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аттестационным листом ознакомлен ________________________________________</w:t>
      </w:r>
    </w:p>
    <w:p w:rsidR="00496B36" w:rsidRDefault="00496B36" w:rsidP="00496B36">
      <w:pPr>
        <w:widowControl w:val="0"/>
        <w:autoSpaceDE w:val="0"/>
        <w:autoSpaceDN w:val="0"/>
        <w:adjustRightInd w:val="0"/>
        <w:ind w:firstLine="540"/>
        <w:jc w:val="both"/>
      </w:pPr>
    </w:p>
    <w:p w:rsidR="00496B36" w:rsidRDefault="00496B36" w:rsidP="00496B36">
      <w:pPr>
        <w:widowControl w:val="0"/>
        <w:autoSpaceDE w:val="0"/>
        <w:autoSpaceDN w:val="0"/>
        <w:adjustRightInd w:val="0"/>
        <w:ind w:firstLine="540"/>
        <w:jc w:val="both"/>
      </w:pPr>
    </w:p>
    <w:p w:rsidR="00496B36" w:rsidRDefault="00496B36" w:rsidP="00496B36">
      <w:pPr>
        <w:widowControl w:val="0"/>
        <w:autoSpaceDE w:val="0"/>
        <w:autoSpaceDN w:val="0"/>
        <w:adjustRightInd w:val="0"/>
        <w:ind w:firstLine="540"/>
        <w:jc w:val="both"/>
      </w:pPr>
    </w:p>
    <w:p w:rsidR="00496B36" w:rsidRDefault="00496B36" w:rsidP="00496B36">
      <w:pPr>
        <w:widowControl w:val="0"/>
        <w:autoSpaceDE w:val="0"/>
        <w:autoSpaceDN w:val="0"/>
        <w:adjustRightInd w:val="0"/>
        <w:ind w:firstLine="540"/>
        <w:jc w:val="both"/>
      </w:pPr>
    </w:p>
    <w:p w:rsidR="00496B36" w:rsidRDefault="00496B36" w:rsidP="00496B36">
      <w:pPr>
        <w:widowControl w:val="0"/>
        <w:autoSpaceDE w:val="0"/>
        <w:autoSpaceDN w:val="0"/>
        <w:adjustRightInd w:val="0"/>
        <w:ind w:firstLine="540"/>
        <w:jc w:val="both"/>
      </w:pPr>
    </w:p>
    <w:p w:rsidR="00496B36" w:rsidRDefault="00496B36" w:rsidP="00496B36">
      <w:pPr>
        <w:widowControl w:val="0"/>
        <w:autoSpaceDE w:val="0"/>
        <w:autoSpaceDN w:val="0"/>
        <w:adjustRightInd w:val="0"/>
        <w:ind w:firstLine="540"/>
        <w:jc w:val="both"/>
      </w:pPr>
    </w:p>
    <w:p w:rsidR="00496B36" w:rsidRDefault="00496B36" w:rsidP="00496B36">
      <w:pPr>
        <w:widowControl w:val="0"/>
        <w:autoSpaceDE w:val="0"/>
        <w:autoSpaceDN w:val="0"/>
        <w:adjustRightInd w:val="0"/>
        <w:ind w:firstLine="540"/>
        <w:jc w:val="both"/>
      </w:pPr>
    </w:p>
    <w:p w:rsidR="00496B36" w:rsidRDefault="00496B36" w:rsidP="00496B36">
      <w:pPr>
        <w:widowControl w:val="0"/>
        <w:autoSpaceDE w:val="0"/>
        <w:autoSpaceDN w:val="0"/>
        <w:adjustRightInd w:val="0"/>
        <w:ind w:firstLine="540"/>
        <w:jc w:val="both"/>
      </w:pPr>
    </w:p>
    <w:p w:rsidR="00A16159" w:rsidRDefault="00A16159" w:rsidP="00A16159">
      <w:pPr>
        <w:widowControl w:val="0"/>
        <w:autoSpaceDE w:val="0"/>
        <w:autoSpaceDN w:val="0"/>
        <w:adjustRightInd w:val="0"/>
        <w:ind w:firstLine="540"/>
        <w:jc w:val="both"/>
      </w:pPr>
    </w:p>
    <w:p w:rsidR="00653FFA" w:rsidRPr="0088432F" w:rsidRDefault="00653FFA" w:rsidP="005F56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sectPr w:rsidR="00653FFA" w:rsidRPr="0088432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37" w:rsidRDefault="00345437" w:rsidP="005A0E2A">
      <w:r>
        <w:separator/>
      </w:r>
    </w:p>
  </w:endnote>
  <w:endnote w:type="continuationSeparator" w:id="0">
    <w:p w:rsidR="00345437" w:rsidRDefault="00345437" w:rsidP="005A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A" w:rsidRDefault="005A0E2A">
    <w:pPr>
      <w:pStyle w:val="a7"/>
      <w:jc w:val="right"/>
    </w:pPr>
    <w:fldSimple w:instr=" PAGE   \* MERGEFORMAT ">
      <w:r w:rsidR="00A67272">
        <w:rPr>
          <w:noProof/>
        </w:rPr>
        <w:t>1</w:t>
      </w:r>
    </w:fldSimple>
  </w:p>
  <w:p w:rsidR="005A0E2A" w:rsidRDefault="005A0E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37" w:rsidRDefault="00345437" w:rsidP="005A0E2A">
      <w:r>
        <w:separator/>
      </w:r>
    </w:p>
  </w:footnote>
  <w:footnote w:type="continuationSeparator" w:id="0">
    <w:p w:rsidR="00345437" w:rsidRDefault="00345437" w:rsidP="005A0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4CF"/>
    <w:rsid w:val="0003431E"/>
    <w:rsid w:val="00093E0C"/>
    <w:rsid w:val="00116C28"/>
    <w:rsid w:val="00196563"/>
    <w:rsid w:val="002645E4"/>
    <w:rsid w:val="00345437"/>
    <w:rsid w:val="0038319D"/>
    <w:rsid w:val="00496B36"/>
    <w:rsid w:val="004F7FED"/>
    <w:rsid w:val="005A0E2A"/>
    <w:rsid w:val="005F5669"/>
    <w:rsid w:val="00653FFA"/>
    <w:rsid w:val="00655259"/>
    <w:rsid w:val="00792758"/>
    <w:rsid w:val="007C48FA"/>
    <w:rsid w:val="007C5BAC"/>
    <w:rsid w:val="0088432F"/>
    <w:rsid w:val="00886832"/>
    <w:rsid w:val="008C115E"/>
    <w:rsid w:val="00A03D65"/>
    <w:rsid w:val="00A16159"/>
    <w:rsid w:val="00A161F3"/>
    <w:rsid w:val="00A67272"/>
    <w:rsid w:val="00AA7467"/>
    <w:rsid w:val="00AE4C50"/>
    <w:rsid w:val="00C23B96"/>
    <w:rsid w:val="00CA64CF"/>
    <w:rsid w:val="00ED6DCF"/>
    <w:rsid w:val="00F6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4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53FFA"/>
    <w:rPr>
      <w:color w:val="0000FF"/>
      <w:u w:val="single"/>
    </w:rPr>
  </w:style>
  <w:style w:type="paragraph" w:customStyle="1" w:styleId="ConsPlusNonformat">
    <w:name w:val="ConsPlusNonformat"/>
    <w:rsid w:val="00A1615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A16159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4">
    <w:name w:val="Table Grid"/>
    <w:basedOn w:val="a1"/>
    <w:rsid w:val="00AE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A0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0E2A"/>
    <w:rPr>
      <w:sz w:val="24"/>
      <w:szCs w:val="24"/>
    </w:rPr>
  </w:style>
  <w:style w:type="paragraph" w:styleId="a7">
    <w:name w:val="footer"/>
    <w:basedOn w:val="a"/>
    <w:link w:val="a8"/>
    <w:uiPriority w:val="99"/>
    <w:rsid w:val="005A0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0E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E5B26BA2DC499708318F7769B1BE4FD1EE78567CBE8ACF01719A34620BE29i4T7J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\&#1056;&#1072;&#1073;&#1086;&#1095;&#1080;&#1081;%20&#1089;&#1090;&#1086;&#1083;\&#1056;&#1045;&#1043;&#1048;&#1057;&#1058;&#1056;\&#1087;&#1086;&#1089;&#1090;&#1072;&#1085;&#1086;&#1074;&#1083;&#1077;&#1085;&#1080;&#1077;%20408.docx" TargetMode="External"/><Relationship Id="rId12" Type="http://schemas.openxmlformats.org/officeDocument/2006/relationships/hyperlink" Target="file:///C:\Documents%20and%20Settings\Admin\&#1056;&#1072;&#1073;&#1086;&#1095;&#1080;&#1081;%20&#1089;&#1090;&#1086;&#1083;\&#1056;&#1045;&#1043;&#1048;&#1057;&#1058;&#1056;\&#1087;&#1086;&#1089;&#1090;&#1072;&#1085;&#1086;&#1074;&#1083;&#1077;&#1085;&#1080;&#1077;%20408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E5B26BA2DC499708306FA60F744EBFB13BC816EC6E4F3AB4842FE1129B47E008450F6801946ABi1TAJ" TargetMode="External"/><Relationship Id="rId11" Type="http://schemas.openxmlformats.org/officeDocument/2006/relationships/hyperlink" Target="consultantplus://offline/ref=6BDE5B26BA2DC499708306FA60F744EBFB13BD8164CBE4F3AB4842FE1129B47E008450F389i1T1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Admin\&#1056;&#1072;&#1073;&#1086;&#1095;&#1080;&#1081;%20&#1089;&#1090;&#1086;&#1083;\&#1056;&#1045;&#1043;&#1048;&#1057;&#1058;&#1056;\&#1087;&#1086;&#1089;&#1090;&#1072;&#1085;&#1086;&#1074;&#1083;&#1077;&#1085;&#1080;&#1077;%20408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Admin\&#1056;&#1072;&#1073;&#1086;&#1095;&#1080;&#1081;%20&#1089;&#1090;&#1086;&#1083;\&#1056;&#1045;&#1043;&#1048;&#1057;&#1058;&#1056;\&#1087;&#1086;&#1089;&#1090;&#1072;&#1085;&#1086;&#1074;&#1083;&#1077;&#1085;&#1080;&#1077;%20408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wXOKQ5PKGMaLTafkS3Hc2/NAyuj+hLDFyH8DQNBM6DE=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tak5Yb84+GyAXOvka3hHWul4GQ/7cfRWkV+/D43tMX21/3KY+9rrjri3EZyWoSrn
o4epIDnmN7aHFTBVffSSxA==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EP9tczMUsGmSbk1+t1Gb5AH2PnI=</DigestValue>
      </Reference>
      <Reference URI="/word/document.xml?ContentType=application/vnd.openxmlformats-officedocument.wordprocessingml.document.main+xml">
        <DigestMethod Algorithm="http://www.w3.org/2000/09/xmldsig#sha1"/>
        <DigestValue>x0flgmmx2n5sKrVSqY1JH5K9+Qs=</DigestValue>
      </Reference>
      <Reference URI="/word/endnotes.xml?ContentType=application/vnd.openxmlformats-officedocument.wordprocessingml.endnotes+xml">
        <DigestMethod Algorithm="http://www.w3.org/2000/09/xmldsig#sha1"/>
        <DigestValue>aXGq/ea/HTRGVHTECW0awbb/ojY=</DigestValue>
      </Reference>
      <Reference URI="/word/fontTable.xml?ContentType=application/vnd.openxmlformats-officedocument.wordprocessingml.fontTable+xml">
        <DigestMethod Algorithm="http://www.w3.org/2000/09/xmldsig#sha1"/>
        <DigestValue>zJRSFXyYGN98RBUMWtJqZ/vQXME=</DigestValue>
      </Reference>
      <Reference URI="/word/footer1.xml?ContentType=application/vnd.openxmlformats-officedocument.wordprocessingml.footer+xml">
        <DigestMethod Algorithm="http://www.w3.org/2000/09/xmldsig#sha1"/>
        <DigestValue>Voim6sncUG7MFJJ5JNQxPEM/Dm0=</DigestValue>
      </Reference>
      <Reference URI="/word/footnotes.xml?ContentType=application/vnd.openxmlformats-officedocument.wordprocessingml.footnotes+xml">
        <DigestMethod Algorithm="http://www.w3.org/2000/09/xmldsig#sha1"/>
        <DigestValue>ujkIz0QU+bwCp8xMoFNHxBpNiqc=</DigestValue>
      </Reference>
      <Reference URI="/word/settings.xml?ContentType=application/vnd.openxmlformats-officedocument.wordprocessingml.settings+xml">
        <DigestMethod Algorithm="http://www.w3.org/2000/09/xmldsig#sha1"/>
        <DigestValue>iAH0FiGY5S33Rb3KZcPjvbTYtKA=</DigestValue>
      </Reference>
      <Reference URI="/word/styles.xml?ContentType=application/vnd.openxmlformats-officedocument.wordprocessingml.styles+xml">
        <DigestMethod Algorithm="http://www.w3.org/2000/09/xmldsig#sha1"/>
        <DigestValue>rT67Nc3I4NOJDMtiV+I/BTm/Ano=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FM4fokl9avzRearIors9uAyufcE=</DigestValue>
      </Reference>
    </Manifest>
    <SignatureProperties>
      <SignatureProperty Id="idSignatureTime" Target="#idPackageSignature">
        <mdssi:SignatureTime>
          <mdssi:Format>YYYY-MM-DDThh:mm:ssTZD</mdssi:Format>
          <mdssi:Value>2015-03-18T14:57:57Z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23695</CharactersWithSpaces>
  <SharedDoc>false</SharedDoc>
  <HLinks>
    <vt:vector size="42" baseType="variant">
      <vt:variant>
        <vt:i4>918538</vt:i4>
      </vt:variant>
      <vt:variant>
        <vt:i4>18</vt:i4>
      </vt:variant>
      <vt:variant>
        <vt:i4>0</vt:i4>
      </vt:variant>
      <vt:variant>
        <vt:i4>5</vt:i4>
      </vt:variant>
      <vt:variant>
        <vt:lpwstr>постановление 408.docx</vt:lpwstr>
      </vt:variant>
      <vt:variant>
        <vt:lpwstr>Par318#Par318</vt:lpwstr>
      </vt:variant>
      <vt:variant>
        <vt:i4>6094848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consultantplus://offline/ref=6BDE5B26BA2DC499708306FA60F744EBFB13BD8164CBE4F3AB4842FE1129B47E008450F389i1T1J</vt:lpwstr>
      </vt:variant>
      <vt:variant>
        <vt:lpwstr/>
      </vt:variant>
      <vt:variant>
        <vt:i4>328718</vt:i4>
      </vt:variant>
      <vt:variant>
        <vt:i4>12</vt:i4>
      </vt:variant>
      <vt:variant>
        <vt:i4>0</vt:i4>
      </vt:variant>
      <vt:variant>
        <vt:i4>5</vt:i4>
      </vt:variant>
      <vt:variant>
        <vt:lpwstr>постановление 408.docx</vt:lpwstr>
      </vt:variant>
      <vt:variant>
        <vt:lpwstr>Par247#Par247</vt:lpwstr>
      </vt:variant>
      <vt:variant>
        <vt:i4>394252</vt:i4>
      </vt:variant>
      <vt:variant>
        <vt:i4>9</vt:i4>
      </vt:variant>
      <vt:variant>
        <vt:i4>0</vt:i4>
      </vt:variant>
      <vt:variant>
        <vt:i4>5</vt:i4>
      </vt:variant>
      <vt:variant>
        <vt:lpwstr>постановление 408.docx</vt:lpwstr>
      </vt:variant>
      <vt:variant>
        <vt:lpwstr>Par156#Par156</vt:lpwstr>
      </vt:variant>
      <vt:variant>
        <vt:i4>6553709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consultantplus://offline/ref=6BDE5B26BA2DC499708318F7769B1BE4FD1EE78567CBE8ACF01719A34620BE29i4T7J</vt:lpwstr>
      </vt:variant>
      <vt:variant>
        <vt:lpwstr/>
      </vt:variant>
      <vt:variant>
        <vt:i4>7603322</vt:i4>
      </vt:variant>
      <vt:variant>
        <vt:i4>3</vt:i4>
      </vt:variant>
      <vt:variant>
        <vt:i4>0</vt:i4>
      </vt:variant>
      <vt:variant>
        <vt:i4>5</vt:i4>
      </vt:variant>
      <vt:variant>
        <vt:lpwstr>постановление 408.docx</vt:lpwstr>
      </vt:variant>
      <vt:variant>
        <vt:lpwstr>Par32#Par32</vt:lpwstr>
      </vt:variant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consultantplus://offline/ref=6BDE5B26BA2DC499708306FA60F744EBFB13BC816EC6E4F3AB4842FE1129B47E008450F6801946ABi1TAJ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Киреева</cp:lastModifiedBy>
  <cp:revision>2</cp:revision>
  <cp:lastPrinted>2015-03-10T06:22:00Z</cp:lastPrinted>
  <dcterms:created xsi:type="dcterms:W3CDTF">2015-03-18T10:58:00Z</dcterms:created>
  <dcterms:modified xsi:type="dcterms:W3CDTF">2015-03-18T10:58:00Z</dcterms:modified>
</cp:coreProperties>
</file>