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C0A" w:rsidRDefault="0036313F" w:rsidP="0046553C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</w:t>
      </w:r>
      <w:r w:rsidR="0046553C">
        <w:rPr>
          <w:b/>
          <w:bCs/>
          <w:sz w:val="28"/>
          <w:szCs w:val="28"/>
        </w:rPr>
        <w:t xml:space="preserve">                 </w:t>
      </w:r>
      <w:r w:rsidR="0046553C">
        <w:rPr>
          <w:b/>
          <w:bCs/>
          <w:sz w:val="28"/>
          <w:szCs w:val="28"/>
        </w:rPr>
        <w:tab/>
      </w:r>
      <w:r w:rsidR="0046553C">
        <w:rPr>
          <w:b/>
          <w:bCs/>
          <w:sz w:val="28"/>
          <w:szCs w:val="28"/>
        </w:rPr>
        <w:tab/>
        <w:t xml:space="preserve">            </w:t>
      </w:r>
    </w:p>
    <w:p w:rsidR="00704C0A" w:rsidRDefault="00704C0A" w:rsidP="0036313F">
      <w:pPr>
        <w:jc w:val="center"/>
        <w:rPr>
          <w:b/>
          <w:sz w:val="28"/>
          <w:szCs w:val="28"/>
        </w:rPr>
      </w:pPr>
    </w:p>
    <w:p w:rsidR="0046553C" w:rsidRPr="00241706" w:rsidRDefault="0046553C" w:rsidP="0046553C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241706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6553C" w:rsidRPr="00241706" w:rsidRDefault="0046553C" w:rsidP="0046553C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241706">
        <w:rPr>
          <w:rFonts w:ascii="Times New Roman" w:hAnsi="Times New Roman" w:cs="Times New Roman"/>
          <w:sz w:val="28"/>
          <w:szCs w:val="28"/>
        </w:rPr>
        <w:t>ОРЛОВСКАЯ ОБЛАСТЬ</w:t>
      </w:r>
    </w:p>
    <w:p w:rsidR="0046553C" w:rsidRPr="00241706" w:rsidRDefault="0046553C" w:rsidP="0046553C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241706">
        <w:rPr>
          <w:rFonts w:ascii="Times New Roman" w:hAnsi="Times New Roman" w:cs="Times New Roman"/>
          <w:sz w:val="28"/>
          <w:szCs w:val="28"/>
        </w:rPr>
        <w:t>КОЛПНЯНСКИЙ РАЙОН</w:t>
      </w:r>
    </w:p>
    <w:p w:rsidR="0046553C" w:rsidRPr="00241706" w:rsidRDefault="0046553C" w:rsidP="0046553C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241706">
        <w:rPr>
          <w:rFonts w:ascii="Times New Roman" w:hAnsi="Times New Roman" w:cs="Times New Roman"/>
          <w:sz w:val="28"/>
          <w:szCs w:val="28"/>
        </w:rPr>
        <w:t>КОЛПНЯНСКИЙ ПОСЕЛКОВЫЙ</w:t>
      </w:r>
    </w:p>
    <w:p w:rsidR="0046553C" w:rsidRPr="00241706" w:rsidRDefault="0046553C" w:rsidP="0046553C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241706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46553C" w:rsidRPr="00241706" w:rsidRDefault="0046553C" w:rsidP="0046553C">
      <w:pPr>
        <w:jc w:val="center"/>
        <w:rPr>
          <w:sz w:val="28"/>
          <w:szCs w:val="28"/>
        </w:rPr>
      </w:pPr>
    </w:p>
    <w:p w:rsidR="0046553C" w:rsidRPr="00241706" w:rsidRDefault="0046553C" w:rsidP="0046553C">
      <w:pPr>
        <w:pStyle w:val="1"/>
        <w:jc w:val="center"/>
        <w:rPr>
          <w:b/>
          <w:sz w:val="28"/>
          <w:szCs w:val="28"/>
        </w:rPr>
      </w:pPr>
      <w:r w:rsidRPr="00241706">
        <w:rPr>
          <w:b/>
          <w:sz w:val="28"/>
          <w:szCs w:val="28"/>
        </w:rPr>
        <w:t>РЕШЕНИЕ</w:t>
      </w:r>
    </w:p>
    <w:p w:rsidR="0046553C" w:rsidRPr="00241706" w:rsidRDefault="00E90C3E" w:rsidP="0046553C">
      <w:pPr>
        <w:rPr>
          <w:sz w:val="28"/>
          <w:szCs w:val="28"/>
        </w:rPr>
      </w:pPr>
      <w:r>
        <w:rPr>
          <w:sz w:val="28"/>
          <w:szCs w:val="28"/>
        </w:rPr>
        <w:t>06 октября</w:t>
      </w:r>
      <w:r w:rsidR="0046553C" w:rsidRPr="00241706">
        <w:rPr>
          <w:sz w:val="28"/>
          <w:szCs w:val="28"/>
        </w:rPr>
        <w:t xml:space="preserve"> 2017 года  </w:t>
      </w:r>
      <w:r w:rsidR="0046553C" w:rsidRPr="00241706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                    № 50</w:t>
      </w:r>
    </w:p>
    <w:tbl>
      <w:tblPr>
        <w:tblpPr w:leftFromText="180" w:rightFromText="180" w:vertAnchor="text" w:horzAnchor="margin" w:tblpXSpec="right" w:tblpY="144"/>
        <w:tblW w:w="0" w:type="auto"/>
        <w:tblLook w:val="04A0"/>
      </w:tblPr>
      <w:tblGrid>
        <w:gridCol w:w="3780"/>
      </w:tblGrid>
      <w:tr w:rsidR="0046553C" w:rsidRPr="00241706" w:rsidTr="00EB34AE">
        <w:trPr>
          <w:trHeight w:val="180"/>
        </w:trPr>
        <w:tc>
          <w:tcPr>
            <w:tcW w:w="3780" w:type="dxa"/>
            <w:hideMark/>
          </w:tcPr>
          <w:p w:rsidR="0046553C" w:rsidRPr="00241706" w:rsidRDefault="00E90C3E" w:rsidP="00EB34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на 16</w:t>
            </w:r>
            <w:r w:rsidR="0046553C" w:rsidRPr="00241706">
              <w:rPr>
                <w:sz w:val="28"/>
                <w:szCs w:val="28"/>
              </w:rPr>
              <w:t xml:space="preserve"> заседании Колпнянского поселкового Совета народных депутатов</w:t>
            </w:r>
          </w:p>
        </w:tc>
      </w:tr>
    </w:tbl>
    <w:p w:rsidR="0036313F" w:rsidRDefault="0036313F" w:rsidP="0036313F">
      <w:pPr>
        <w:jc w:val="center"/>
        <w:rPr>
          <w:b/>
          <w:color w:val="808080"/>
        </w:rPr>
      </w:pPr>
    </w:p>
    <w:tbl>
      <w:tblPr>
        <w:tblW w:w="0" w:type="auto"/>
        <w:tblLook w:val="04A0"/>
      </w:tblPr>
      <w:tblGrid>
        <w:gridCol w:w="5040"/>
      </w:tblGrid>
      <w:tr w:rsidR="0036313F" w:rsidRPr="00924AF3" w:rsidTr="0036313F">
        <w:trPr>
          <w:trHeight w:val="1090"/>
        </w:trPr>
        <w:tc>
          <w:tcPr>
            <w:tcW w:w="5040" w:type="dxa"/>
            <w:hideMark/>
          </w:tcPr>
          <w:p w:rsidR="0036313F" w:rsidRPr="00924AF3" w:rsidRDefault="00532AA6" w:rsidP="00D967E1">
            <w:pPr>
              <w:pStyle w:val="ConsPlusTitle"/>
              <w:spacing w:line="276" w:lineRule="auto"/>
              <w:ind w:right="-6"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924AF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в решение </w:t>
            </w:r>
            <w:r w:rsidR="002D45DF" w:rsidRPr="00924AF3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Колпнянского</w:t>
            </w:r>
            <w:r w:rsidRPr="00924AF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поселкового Совета народных депутатов от 19.11.2010 года № 42/46 «Об установлении земельного налога на территории муниципального образования</w:t>
            </w:r>
            <w:r w:rsidR="0015289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924AF3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="0015289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924AF3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поселок городского типа Колпна Колпнянского района Орловской области»</w:t>
            </w:r>
          </w:p>
        </w:tc>
      </w:tr>
    </w:tbl>
    <w:p w:rsidR="0036313F" w:rsidRPr="00924AF3" w:rsidRDefault="0036313F" w:rsidP="0036313F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6313F" w:rsidRPr="00924AF3" w:rsidRDefault="00924AF3" w:rsidP="0036313F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24AF3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23.11.2015 года № 320-ФЗ «О внесении изменений в часть вторую Налогового кодекса Российской Федерации»,</w:t>
      </w:r>
      <w:r>
        <w:rPr>
          <w:sz w:val="28"/>
          <w:szCs w:val="28"/>
        </w:rPr>
        <w:t xml:space="preserve"> </w:t>
      </w:r>
      <w:r w:rsidR="0046553C" w:rsidRPr="00924AF3">
        <w:rPr>
          <w:rFonts w:ascii="Times New Roman" w:hAnsi="Times New Roman" w:cs="Times New Roman"/>
          <w:b w:val="0"/>
          <w:sz w:val="28"/>
          <w:szCs w:val="28"/>
        </w:rPr>
        <w:t xml:space="preserve">Колпнянский поселковый Совет народных депутатов </w:t>
      </w:r>
    </w:p>
    <w:p w:rsidR="0036313F" w:rsidRPr="00924AF3" w:rsidRDefault="0036313F" w:rsidP="0036313F">
      <w:pPr>
        <w:pStyle w:val="ConsPlusTitle"/>
        <w:widowControl/>
        <w:ind w:right="-6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6313F" w:rsidRPr="00924AF3" w:rsidRDefault="0036313F" w:rsidP="0036313F">
      <w:pPr>
        <w:pStyle w:val="ConsPlusTitle"/>
        <w:widowControl/>
        <w:ind w:right="-6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24AF3">
        <w:rPr>
          <w:rFonts w:ascii="Times New Roman" w:hAnsi="Times New Roman" w:cs="Times New Roman"/>
          <w:b w:val="0"/>
          <w:sz w:val="28"/>
          <w:szCs w:val="28"/>
        </w:rPr>
        <w:t>Р Е Ш И Л:</w:t>
      </w:r>
    </w:p>
    <w:p w:rsidR="0036313F" w:rsidRPr="00924AF3" w:rsidRDefault="0036313F" w:rsidP="0036313F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6313F" w:rsidRPr="00924AF3" w:rsidRDefault="0036313F" w:rsidP="0036313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924AF3">
        <w:rPr>
          <w:rFonts w:cs="Times New Roman"/>
          <w:sz w:val="28"/>
          <w:szCs w:val="28"/>
        </w:rPr>
        <w:t xml:space="preserve">1. </w:t>
      </w:r>
      <w:r w:rsidR="002D45DF" w:rsidRPr="00924AF3">
        <w:rPr>
          <w:rFonts w:cs="Times New Roman"/>
          <w:sz w:val="28"/>
          <w:szCs w:val="28"/>
        </w:rPr>
        <w:t>Внести в  Р</w:t>
      </w:r>
      <w:r w:rsidR="00CE0075" w:rsidRPr="00924AF3">
        <w:rPr>
          <w:rFonts w:cs="Times New Roman"/>
          <w:sz w:val="28"/>
          <w:szCs w:val="28"/>
        </w:rPr>
        <w:t>ешение Колпнянского поселкового Совета народных депута</w:t>
      </w:r>
      <w:r w:rsidR="00400725" w:rsidRPr="00924AF3">
        <w:rPr>
          <w:rFonts w:cs="Times New Roman"/>
          <w:sz w:val="28"/>
          <w:szCs w:val="28"/>
        </w:rPr>
        <w:t>тов от 19.11.2010 года № 42/46 «Об установлении земельного налога на территории муниципального образования – поселок городского типа Колпна Колпнянского района Орловской области»</w:t>
      </w:r>
      <w:r w:rsidR="001D381C">
        <w:rPr>
          <w:rFonts w:cs="Times New Roman"/>
          <w:sz w:val="28"/>
          <w:szCs w:val="28"/>
        </w:rPr>
        <w:t>(далее – решение)</w:t>
      </w:r>
      <w:r w:rsidR="00400725" w:rsidRPr="00924AF3">
        <w:rPr>
          <w:rFonts w:cs="Times New Roman"/>
          <w:sz w:val="28"/>
          <w:szCs w:val="28"/>
        </w:rPr>
        <w:t xml:space="preserve"> следующие изменения:</w:t>
      </w:r>
    </w:p>
    <w:p w:rsidR="00400725" w:rsidRPr="00924AF3" w:rsidRDefault="00400725" w:rsidP="0036313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924AF3">
        <w:rPr>
          <w:rFonts w:cs="Times New Roman"/>
          <w:sz w:val="28"/>
          <w:szCs w:val="28"/>
        </w:rPr>
        <w:t xml:space="preserve">  1.1. пункт 7 </w:t>
      </w:r>
      <w:r w:rsidR="001D381C">
        <w:rPr>
          <w:rFonts w:cs="Times New Roman"/>
          <w:sz w:val="28"/>
          <w:szCs w:val="28"/>
        </w:rPr>
        <w:t xml:space="preserve">решения </w:t>
      </w:r>
      <w:r w:rsidRPr="00924AF3">
        <w:rPr>
          <w:rFonts w:cs="Times New Roman"/>
          <w:sz w:val="28"/>
          <w:szCs w:val="28"/>
        </w:rPr>
        <w:t>изложить в следующей редакции:</w:t>
      </w:r>
    </w:p>
    <w:p w:rsidR="0015289B" w:rsidRPr="00BF6ADE" w:rsidRDefault="0015289B" w:rsidP="001528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F6ADE">
        <w:rPr>
          <w:sz w:val="28"/>
          <w:szCs w:val="28"/>
        </w:rPr>
        <w:t>В соответствии со статьей 397 Налогового кодекса Российской Федерации определить следующий порядок и срок уплаты налога и авансовых платежей по налогу:</w:t>
      </w:r>
    </w:p>
    <w:p w:rsidR="0015289B" w:rsidRPr="00BF6ADE" w:rsidRDefault="0015289B" w:rsidP="00152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F6ADE">
        <w:rPr>
          <w:rFonts w:ascii="Times New Roman" w:hAnsi="Times New Roman" w:cs="Times New Roman"/>
          <w:sz w:val="28"/>
          <w:szCs w:val="28"/>
        </w:rPr>
        <w:t>.1.</w:t>
      </w:r>
      <w:r w:rsidRPr="00BF6ADE">
        <w:t xml:space="preserve"> </w:t>
      </w:r>
      <w:r w:rsidRPr="00BF6ADE">
        <w:rPr>
          <w:rFonts w:ascii="Times New Roman" w:hAnsi="Times New Roman" w:cs="Times New Roman"/>
          <w:sz w:val="28"/>
          <w:szCs w:val="28"/>
        </w:rPr>
        <w:t>Налог подлежит уплате налогоплательщиками - физическими лицами в срок не позднее 1 декабря года, следующего за истекшим налоговым периодом.</w:t>
      </w:r>
    </w:p>
    <w:p w:rsidR="0015289B" w:rsidRPr="00BF6ADE" w:rsidRDefault="0015289B" w:rsidP="001528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F6ADE">
        <w:rPr>
          <w:sz w:val="28"/>
          <w:szCs w:val="28"/>
        </w:rPr>
        <w:t xml:space="preserve">.2. Отчетными периодами для налогоплательщиков - организаций признаются первый квартал, второй квартал и третий квартал календарного года. </w:t>
      </w:r>
    </w:p>
    <w:p w:rsidR="0015289B" w:rsidRPr="00BF6ADE" w:rsidRDefault="0015289B" w:rsidP="001528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6ADE">
        <w:rPr>
          <w:sz w:val="28"/>
          <w:szCs w:val="28"/>
        </w:rPr>
        <w:t>Налогоплательщики -</w:t>
      </w:r>
      <w:r w:rsidR="001D381C">
        <w:rPr>
          <w:sz w:val="28"/>
          <w:szCs w:val="28"/>
        </w:rPr>
        <w:t xml:space="preserve"> </w:t>
      </w:r>
      <w:r w:rsidRPr="00BF6ADE">
        <w:rPr>
          <w:sz w:val="28"/>
          <w:szCs w:val="28"/>
        </w:rPr>
        <w:t>организации уплачивают суммы налоговых платежей по налогу не позднее 1 мая, не позднее 1 августа, не позднее 1 ноября текущего налогового периода.</w:t>
      </w:r>
    </w:p>
    <w:p w:rsidR="0015289B" w:rsidRPr="00BF6ADE" w:rsidRDefault="0015289B" w:rsidP="001528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BF6ADE">
        <w:rPr>
          <w:sz w:val="28"/>
          <w:szCs w:val="28"/>
        </w:rPr>
        <w:t xml:space="preserve">.3. По истечении налогового периода налогоплательщики - организации уплачивают сумму налога, исчисленную в порядке, предусмотренном </w:t>
      </w:r>
      <w:hyperlink r:id="rId5" w:history="1">
        <w:r w:rsidRPr="00BF6ADE">
          <w:rPr>
            <w:sz w:val="28"/>
            <w:szCs w:val="28"/>
          </w:rPr>
          <w:t>пунктом 5 статьи 396</w:t>
        </w:r>
      </w:hyperlink>
      <w:r w:rsidRPr="00BF6ADE">
        <w:rPr>
          <w:sz w:val="28"/>
          <w:szCs w:val="28"/>
        </w:rPr>
        <w:t xml:space="preserve"> Налогового кодекса Российской Федерации.</w:t>
      </w:r>
    </w:p>
    <w:p w:rsidR="0015289B" w:rsidRPr="00BF6ADE" w:rsidRDefault="0015289B" w:rsidP="001528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F6ADE">
        <w:rPr>
          <w:sz w:val="28"/>
          <w:szCs w:val="28"/>
        </w:rPr>
        <w:t xml:space="preserve">.4. Налог и авансовые платежи по налогу уплачиваются налогоплательщиками - организациями в бюджет по месту нахождения земельных участков, признаваемых объектом налогообложения в соответствии со </w:t>
      </w:r>
      <w:hyperlink r:id="rId6" w:history="1">
        <w:r w:rsidRPr="00BF6ADE">
          <w:rPr>
            <w:sz w:val="28"/>
            <w:szCs w:val="28"/>
          </w:rPr>
          <w:t>статьей 389</w:t>
        </w:r>
      </w:hyperlink>
      <w:r w:rsidRPr="00BF6ADE">
        <w:rPr>
          <w:sz w:val="28"/>
          <w:szCs w:val="28"/>
        </w:rPr>
        <w:t xml:space="preserve"> Налогового кодекса Российской Федерации.</w:t>
      </w:r>
    </w:p>
    <w:p w:rsidR="0015289B" w:rsidRPr="00BF6ADE" w:rsidRDefault="0015289B" w:rsidP="001528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F6ADE">
        <w:rPr>
          <w:sz w:val="28"/>
          <w:szCs w:val="28"/>
        </w:rPr>
        <w:t xml:space="preserve">.5. Налогоплательщики-организации по истечении </w:t>
      </w:r>
      <w:hyperlink r:id="rId7" w:history="1">
        <w:r w:rsidRPr="00BF6ADE">
          <w:rPr>
            <w:rStyle w:val="a3"/>
            <w:sz w:val="28"/>
            <w:szCs w:val="28"/>
          </w:rPr>
          <w:t>налогового периода</w:t>
        </w:r>
      </w:hyperlink>
      <w:r w:rsidRPr="00BF6ADE">
        <w:rPr>
          <w:sz w:val="28"/>
          <w:szCs w:val="28"/>
        </w:rPr>
        <w:t xml:space="preserve"> представляют в налоговый орган по месту нахождения земельного участка налоговую </w:t>
      </w:r>
      <w:hyperlink r:id="rId8" w:history="1">
        <w:r w:rsidRPr="00BF6ADE">
          <w:rPr>
            <w:rStyle w:val="a3"/>
            <w:sz w:val="28"/>
            <w:szCs w:val="28"/>
          </w:rPr>
          <w:t>декларацию</w:t>
        </w:r>
      </w:hyperlink>
      <w:r w:rsidRPr="00BF6ADE">
        <w:rPr>
          <w:sz w:val="28"/>
          <w:szCs w:val="28"/>
        </w:rPr>
        <w:t xml:space="preserve"> по налогу.</w:t>
      </w:r>
    </w:p>
    <w:p w:rsidR="0015289B" w:rsidRDefault="0015289B" w:rsidP="001528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F6ADE">
        <w:rPr>
          <w:sz w:val="28"/>
          <w:szCs w:val="28"/>
        </w:rPr>
        <w:t>.6.</w:t>
      </w:r>
      <w:r>
        <w:rPr>
          <w:sz w:val="28"/>
          <w:szCs w:val="28"/>
        </w:rPr>
        <w:t xml:space="preserve"> </w:t>
      </w:r>
      <w:r w:rsidRPr="00BF6ADE">
        <w:rPr>
          <w:sz w:val="28"/>
          <w:szCs w:val="28"/>
        </w:rPr>
        <w:t xml:space="preserve">Налоговые декларации по налогу представляются налогоплательщиками не позднее 1 февраля года, следующего за истекшим </w:t>
      </w:r>
      <w:hyperlink r:id="rId9" w:history="1">
        <w:r w:rsidRPr="00BF6ADE">
          <w:rPr>
            <w:sz w:val="28"/>
            <w:szCs w:val="28"/>
          </w:rPr>
          <w:t>налоговым периодом</w:t>
        </w:r>
      </w:hyperlink>
      <w:r w:rsidRPr="00BF6ADE">
        <w:rPr>
          <w:sz w:val="28"/>
          <w:szCs w:val="28"/>
        </w:rPr>
        <w:t>.».</w:t>
      </w:r>
    </w:p>
    <w:p w:rsidR="001D381C" w:rsidRPr="00BF6ADE" w:rsidRDefault="001D381C" w:rsidP="001528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Пункт 8,9 решения исключить.</w:t>
      </w:r>
    </w:p>
    <w:p w:rsidR="0015289B" w:rsidRPr="00BF6ADE" w:rsidRDefault="0015289B" w:rsidP="00152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ADE"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Pr="00BF6A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решение </w:t>
      </w:r>
      <w:r w:rsidRPr="00BF6ADE">
        <w:rPr>
          <w:rFonts w:ascii="Times New Roman" w:hAnsi="Times New Roman" w:cs="Times New Roman"/>
          <w:sz w:val="28"/>
          <w:szCs w:val="28"/>
        </w:rPr>
        <w:t>вступает в силу со дня его офиц</w:t>
      </w:r>
      <w:r>
        <w:rPr>
          <w:rFonts w:ascii="Times New Roman" w:hAnsi="Times New Roman" w:cs="Times New Roman"/>
          <w:sz w:val="28"/>
          <w:szCs w:val="28"/>
        </w:rPr>
        <w:t>иального опубликования и распространяется на правоотношения, возникшие с 01 января 2017 года.</w:t>
      </w:r>
    </w:p>
    <w:p w:rsidR="00973E5B" w:rsidRPr="00924AF3" w:rsidRDefault="00973E5B" w:rsidP="0036313F">
      <w:pPr>
        <w:pStyle w:val="a6"/>
        <w:spacing w:after="0"/>
        <w:ind w:right="-1" w:firstLine="0"/>
        <w:jc w:val="both"/>
        <w:rPr>
          <w:sz w:val="28"/>
          <w:szCs w:val="28"/>
        </w:rPr>
      </w:pPr>
    </w:p>
    <w:p w:rsidR="00733597" w:rsidRPr="0015289B" w:rsidRDefault="0036313F" w:rsidP="0015289B">
      <w:pPr>
        <w:pStyle w:val="a6"/>
        <w:spacing w:after="0"/>
        <w:ind w:right="715" w:firstLine="0"/>
        <w:jc w:val="center"/>
        <w:rPr>
          <w:sz w:val="28"/>
          <w:szCs w:val="28"/>
        </w:rPr>
      </w:pPr>
      <w:r w:rsidRPr="00924AF3">
        <w:rPr>
          <w:sz w:val="28"/>
          <w:szCs w:val="28"/>
        </w:rPr>
        <w:t>Глава  посёлка Кол</w:t>
      </w:r>
      <w:r w:rsidR="0015289B">
        <w:rPr>
          <w:sz w:val="28"/>
          <w:szCs w:val="28"/>
        </w:rPr>
        <w:t xml:space="preserve">пна                                                                   </w:t>
      </w:r>
      <w:r w:rsidR="00BC680D" w:rsidRPr="00924AF3">
        <w:rPr>
          <w:sz w:val="28"/>
          <w:szCs w:val="28"/>
        </w:rPr>
        <w:t>Ю.И.Боев</w:t>
      </w:r>
    </w:p>
    <w:sectPr w:rsidR="00733597" w:rsidRPr="0015289B" w:rsidSect="00973E5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36313F"/>
    <w:rsid w:val="000C35C9"/>
    <w:rsid w:val="000D7098"/>
    <w:rsid w:val="0012138A"/>
    <w:rsid w:val="001260E2"/>
    <w:rsid w:val="0015289B"/>
    <w:rsid w:val="001D381C"/>
    <w:rsid w:val="0028224E"/>
    <w:rsid w:val="002D45DF"/>
    <w:rsid w:val="0036313F"/>
    <w:rsid w:val="00400725"/>
    <w:rsid w:val="0040353D"/>
    <w:rsid w:val="004065DA"/>
    <w:rsid w:val="0046553C"/>
    <w:rsid w:val="00532AA6"/>
    <w:rsid w:val="00635E3F"/>
    <w:rsid w:val="006B014B"/>
    <w:rsid w:val="00704C0A"/>
    <w:rsid w:val="00733597"/>
    <w:rsid w:val="00882E1C"/>
    <w:rsid w:val="008C7C78"/>
    <w:rsid w:val="00924AF3"/>
    <w:rsid w:val="00960117"/>
    <w:rsid w:val="00973E5B"/>
    <w:rsid w:val="009970F3"/>
    <w:rsid w:val="009A7CF7"/>
    <w:rsid w:val="009D5368"/>
    <w:rsid w:val="00A04354"/>
    <w:rsid w:val="00A709E2"/>
    <w:rsid w:val="00A85671"/>
    <w:rsid w:val="00A86ADF"/>
    <w:rsid w:val="00BC680D"/>
    <w:rsid w:val="00CA077C"/>
    <w:rsid w:val="00CA3AA4"/>
    <w:rsid w:val="00CE0075"/>
    <w:rsid w:val="00CE0B92"/>
    <w:rsid w:val="00D13F6E"/>
    <w:rsid w:val="00D71BEB"/>
    <w:rsid w:val="00D967E1"/>
    <w:rsid w:val="00E90C3E"/>
    <w:rsid w:val="00EB3BF8"/>
    <w:rsid w:val="00EE1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13F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ru-RU" w:bidi="bo-CN"/>
    </w:rPr>
  </w:style>
  <w:style w:type="paragraph" w:styleId="1">
    <w:name w:val="heading 1"/>
    <w:basedOn w:val="a"/>
    <w:next w:val="a"/>
    <w:link w:val="10"/>
    <w:qFormat/>
    <w:rsid w:val="0046553C"/>
    <w:pPr>
      <w:keepNext/>
      <w:jc w:val="both"/>
      <w:outlineLvl w:val="0"/>
    </w:pPr>
    <w:rPr>
      <w:rFonts w:cs="Times New Roman"/>
      <w:szCs w:val="20"/>
      <w:lang w:bidi="ar-SA"/>
    </w:rPr>
  </w:style>
  <w:style w:type="paragraph" w:styleId="3">
    <w:name w:val="heading 3"/>
    <w:basedOn w:val="a"/>
    <w:next w:val="a"/>
    <w:link w:val="30"/>
    <w:unhideWhenUsed/>
    <w:qFormat/>
    <w:rsid w:val="004655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6313F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36313F"/>
    <w:pPr>
      <w:spacing w:after="120"/>
    </w:pPr>
    <w:rPr>
      <w:szCs w:val="34"/>
    </w:rPr>
  </w:style>
  <w:style w:type="character" w:customStyle="1" w:styleId="a5">
    <w:name w:val="Основной текст Знак"/>
    <w:basedOn w:val="a0"/>
    <w:link w:val="a4"/>
    <w:uiPriority w:val="99"/>
    <w:semiHidden/>
    <w:rsid w:val="0036313F"/>
    <w:rPr>
      <w:rFonts w:ascii="Times New Roman" w:eastAsia="Times New Roman" w:hAnsi="Times New Roman" w:cs="Arial Unicode MS"/>
      <w:sz w:val="24"/>
      <w:szCs w:val="34"/>
      <w:lang w:eastAsia="ru-RU" w:bidi="bo-CN"/>
    </w:rPr>
  </w:style>
  <w:style w:type="paragraph" w:styleId="a6">
    <w:name w:val="Body Text First Indent"/>
    <w:basedOn w:val="a4"/>
    <w:link w:val="a7"/>
    <w:unhideWhenUsed/>
    <w:rsid w:val="0036313F"/>
    <w:pPr>
      <w:ind w:firstLine="210"/>
    </w:pPr>
    <w:rPr>
      <w:rFonts w:cs="Times New Roman"/>
      <w:szCs w:val="24"/>
      <w:lang w:bidi="ar-SA"/>
    </w:rPr>
  </w:style>
  <w:style w:type="character" w:customStyle="1" w:styleId="a7">
    <w:name w:val="Красная строка Знак"/>
    <w:basedOn w:val="a5"/>
    <w:link w:val="a6"/>
    <w:rsid w:val="0036313F"/>
    <w:rPr>
      <w:rFonts w:ascii="Times New Roman" w:eastAsia="Times New Roman" w:hAnsi="Times New Roman" w:cs="Times New Roman"/>
      <w:sz w:val="24"/>
      <w:szCs w:val="24"/>
      <w:lang w:eastAsia="ru-RU" w:bidi="bo-CN"/>
    </w:rPr>
  </w:style>
  <w:style w:type="paragraph" w:customStyle="1" w:styleId="ConsPlusTitle">
    <w:name w:val="ConsPlusTitle"/>
    <w:rsid w:val="003631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00725"/>
    <w:pPr>
      <w:ind w:left="720"/>
      <w:contextualSpacing/>
    </w:pPr>
    <w:rPr>
      <w:szCs w:val="34"/>
    </w:rPr>
  </w:style>
  <w:style w:type="character" w:customStyle="1" w:styleId="10">
    <w:name w:val="Заголовок 1 Знак"/>
    <w:basedOn w:val="a0"/>
    <w:link w:val="1"/>
    <w:rsid w:val="0046553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6553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1528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13F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ru-RU" w:bidi="bo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313F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36313F"/>
    <w:pPr>
      <w:spacing w:after="120"/>
    </w:pPr>
    <w:rPr>
      <w:szCs w:val="34"/>
    </w:rPr>
  </w:style>
  <w:style w:type="character" w:customStyle="1" w:styleId="a5">
    <w:name w:val="Основной текст Знак"/>
    <w:basedOn w:val="a0"/>
    <w:link w:val="a4"/>
    <w:uiPriority w:val="99"/>
    <w:semiHidden/>
    <w:rsid w:val="0036313F"/>
    <w:rPr>
      <w:rFonts w:ascii="Times New Roman" w:eastAsia="Times New Roman" w:hAnsi="Times New Roman" w:cs="Arial Unicode MS"/>
      <w:sz w:val="24"/>
      <w:szCs w:val="34"/>
      <w:lang w:eastAsia="ru-RU" w:bidi="bo-CN"/>
    </w:rPr>
  </w:style>
  <w:style w:type="paragraph" w:styleId="a6">
    <w:name w:val="Body Text First Indent"/>
    <w:basedOn w:val="a4"/>
    <w:link w:val="a7"/>
    <w:unhideWhenUsed/>
    <w:rsid w:val="0036313F"/>
    <w:pPr>
      <w:ind w:firstLine="210"/>
    </w:pPr>
    <w:rPr>
      <w:rFonts w:cs="Times New Roman"/>
      <w:szCs w:val="24"/>
      <w:lang w:bidi="ar-SA"/>
    </w:rPr>
  </w:style>
  <w:style w:type="character" w:customStyle="1" w:styleId="a7">
    <w:name w:val="Красная строка Знак"/>
    <w:basedOn w:val="a5"/>
    <w:link w:val="a6"/>
    <w:rsid w:val="0036313F"/>
    <w:rPr>
      <w:rFonts w:ascii="Times New Roman" w:eastAsia="Times New Roman" w:hAnsi="Times New Roman" w:cs="Times New Roman"/>
      <w:sz w:val="24"/>
      <w:szCs w:val="24"/>
      <w:lang w:eastAsia="ru-RU" w:bidi="bo-CN"/>
    </w:rPr>
  </w:style>
  <w:style w:type="paragraph" w:customStyle="1" w:styleId="ConsPlusTitle">
    <w:name w:val="ConsPlusTitle"/>
    <w:rsid w:val="003631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00725"/>
    <w:pPr>
      <w:ind w:left="720"/>
      <w:contextualSpacing/>
    </w:pPr>
    <w:rPr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8325223DEC72265068B6A29C3000005D64871E761DAE735826172A29D6AE443ECE1CDAD8AEDAF8y3o4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B8325223DEC72265068B6A29C3000005D698119701EAE735826172A29D6AE443ECE1CDADBA6yDo2O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7917384003D337061C7FD5874585F8F4753209180A4D9C2C437B68A98479FFA50CA0C1D6292v0iA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55A1FD3DDF1BC7351F745C31AB93F863AC1BC101D62E88B542064A03B810EB454C6C3166B51P3hB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5764049D2C464DC4B232C780653F58A28C91FD449E3456908109C8AB5584EE3263D453299Bf9a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SgPN1pxKORR4acqrshIXW0hy8WCnvuEE7xVH1ZVcKq0=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chI5/1T7w4yIsXe6Y6sg28NNzrB+/8woDSZdX10Y8XaF07Aiy7CWSLQrp5hDbZuI
kdvzCkCtShJau7wadADJQw==</SignatureValue>
  <KeyInfo>
    <X509Data>
      <X509Certificate>MIII8DCCCJ+gAwIBAgIKERnFDgABAAAEdDAIBgYqhQMCAgMwggFCMRgwFgYFKoUD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dHJhdGlvbiBvZiBPcmVsIFJlZ2lvbiBDQTAeFw0xNjExMTYxMjA5MDBaFw0xODAy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1"/>
            <mdssi:RelationshipReference SourceId="rId10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MyGqywzkjZ9+q2x6JJXCcfJhAFs=</DigestValue>
      </Reference>
      <Reference URI="/word/document.xml?ContentType=application/vnd.openxmlformats-officedocument.wordprocessingml.document.main+xml">
        <DigestMethod Algorithm="http://www.w3.org/2000/09/xmldsig#sha1"/>
        <DigestValue>sg1cY5VbvtRd7OSt3i92/57VJS0=</DigestValue>
      </Reference>
      <Reference URI="/word/fontTable.xml?ContentType=application/vnd.openxmlformats-officedocument.wordprocessingml.fontTable+xml">
        <DigestMethod Algorithm="http://www.w3.org/2000/09/xmldsig#sha1"/>
        <DigestValue>/cEitkhQvxytR4TInS6ljMj8q6M=</DigestValue>
      </Reference>
      <Reference URI="/word/settings.xml?ContentType=application/vnd.openxmlformats-officedocument.wordprocessingml.settings+xml">
        <DigestMethod Algorithm="http://www.w3.org/2000/09/xmldsig#sha1"/>
        <DigestValue>Q6/eWqlbbmEqcocISB9Uu3NbVuQ=</DigestValue>
      </Reference>
      <Reference URI="/word/styles.xml?ContentType=application/vnd.openxmlformats-officedocument.wordprocessingml.styles+xml">
        <DigestMethod Algorithm="http://www.w3.org/2000/09/xmldsig#sha1"/>
        <DigestValue>fB0OjstKPfP/tk2c7FmLOrLX6C0=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4PgAsMm+qNMH/mqj5hfcIYTXdtE=</DigestValue>
      </Reference>
    </Manifest>
    <SignatureProperties>
      <SignatureProperty Id="idSignatureTime" Target="#idPackageSignature">
        <mdssi:SignatureTime>
          <mdssi:Format>YYYY-MM-DDThh:mm:ssTZD</mdssi:Format>
          <mdssi:Value>2017-11-15T09:37:39Z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191DB-AD1D-4C1E-9FC2-EFB4B7BE2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Киреева</cp:lastModifiedBy>
  <cp:revision>10</cp:revision>
  <cp:lastPrinted>2017-09-29T05:39:00Z</cp:lastPrinted>
  <dcterms:created xsi:type="dcterms:W3CDTF">2017-09-26T06:19:00Z</dcterms:created>
  <dcterms:modified xsi:type="dcterms:W3CDTF">2017-11-15T05:05:00Z</dcterms:modified>
</cp:coreProperties>
</file>