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528" w:rsidRDefault="006F2528" w:rsidP="006F2528">
      <w:pPr>
        <w:jc w:val="center"/>
        <w:rPr>
          <w:b/>
          <w:sz w:val="28"/>
        </w:rPr>
      </w:pPr>
      <w:r>
        <w:rPr>
          <w:b/>
          <w:sz w:val="28"/>
        </w:rPr>
        <w:t xml:space="preserve">    </w:t>
      </w:r>
    </w:p>
    <w:p w:rsidR="006F2528" w:rsidRPr="006F2528" w:rsidRDefault="006F2528" w:rsidP="006F2528">
      <w:pPr>
        <w:jc w:val="center"/>
        <w:rPr>
          <w:b/>
          <w:sz w:val="22"/>
          <w:szCs w:val="22"/>
        </w:rPr>
      </w:pPr>
      <w:r w:rsidRPr="006F2528">
        <w:rPr>
          <w:b/>
          <w:sz w:val="22"/>
          <w:szCs w:val="22"/>
        </w:rPr>
        <w:t>РОССИЙСКАЯ  ФЕДЕРАЦИЯ</w:t>
      </w:r>
    </w:p>
    <w:p w:rsidR="006F2528" w:rsidRPr="006F2528" w:rsidRDefault="006F2528" w:rsidP="006F2528">
      <w:pPr>
        <w:jc w:val="center"/>
        <w:rPr>
          <w:b/>
          <w:sz w:val="22"/>
          <w:szCs w:val="22"/>
        </w:rPr>
      </w:pPr>
      <w:r w:rsidRPr="006F2528">
        <w:rPr>
          <w:b/>
          <w:sz w:val="22"/>
          <w:szCs w:val="22"/>
        </w:rPr>
        <w:t>Тимирязевский сельский Совет народных депутатов</w:t>
      </w:r>
    </w:p>
    <w:p w:rsidR="006F2528" w:rsidRPr="006F2528" w:rsidRDefault="006F2528" w:rsidP="006F2528">
      <w:pPr>
        <w:jc w:val="center"/>
        <w:rPr>
          <w:b/>
          <w:sz w:val="22"/>
          <w:szCs w:val="22"/>
        </w:rPr>
      </w:pPr>
      <w:r w:rsidRPr="006F2528">
        <w:rPr>
          <w:b/>
          <w:sz w:val="22"/>
          <w:szCs w:val="22"/>
        </w:rPr>
        <w:t>Орловской области</w:t>
      </w:r>
    </w:p>
    <w:p w:rsidR="006F2528" w:rsidRPr="006F2528" w:rsidRDefault="006F2528" w:rsidP="006F2528">
      <w:pPr>
        <w:jc w:val="center"/>
        <w:rPr>
          <w:b/>
          <w:sz w:val="22"/>
          <w:szCs w:val="22"/>
        </w:rPr>
      </w:pPr>
    </w:p>
    <w:p w:rsidR="006F2528" w:rsidRPr="006F2528" w:rsidRDefault="0045654B" w:rsidP="006F2528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Е Н И Е № 3</w:t>
      </w:r>
      <w:r w:rsidR="00A50E9E">
        <w:rPr>
          <w:b/>
          <w:sz w:val="22"/>
          <w:szCs w:val="22"/>
        </w:rPr>
        <w:t>1</w:t>
      </w:r>
    </w:p>
    <w:p w:rsidR="006F2528" w:rsidRPr="006F2528" w:rsidRDefault="006F2528" w:rsidP="006F2528">
      <w:pPr>
        <w:jc w:val="center"/>
        <w:rPr>
          <w:b/>
          <w:sz w:val="22"/>
          <w:szCs w:val="22"/>
        </w:rPr>
      </w:pPr>
    </w:p>
    <w:p w:rsidR="006F2528" w:rsidRPr="006F2528" w:rsidRDefault="006F2528" w:rsidP="006F2528">
      <w:pPr>
        <w:rPr>
          <w:sz w:val="22"/>
          <w:szCs w:val="22"/>
        </w:rPr>
      </w:pPr>
      <w:r w:rsidRPr="006F2528">
        <w:rPr>
          <w:sz w:val="22"/>
          <w:szCs w:val="22"/>
        </w:rPr>
        <w:t xml:space="preserve">                                                                                            Принято Тимирязевским сельским                                                                                                                                            </w:t>
      </w:r>
    </w:p>
    <w:p w:rsidR="006F2528" w:rsidRPr="006F2528" w:rsidRDefault="006F2528" w:rsidP="006F2528">
      <w:pPr>
        <w:tabs>
          <w:tab w:val="left" w:pos="5240"/>
        </w:tabs>
        <w:jc w:val="both"/>
        <w:rPr>
          <w:sz w:val="22"/>
          <w:szCs w:val="22"/>
        </w:rPr>
      </w:pPr>
      <w:r w:rsidRPr="006F2528">
        <w:rPr>
          <w:sz w:val="22"/>
          <w:szCs w:val="22"/>
        </w:rPr>
        <w:t xml:space="preserve">                                                                                            Советом народных депутатов </w:t>
      </w:r>
      <w:proofErr w:type="gramStart"/>
      <w:r w:rsidRPr="006F2528">
        <w:rPr>
          <w:sz w:val="22"/>
          <w:szCs w:val="22"/>
        </w:rPr>
        <w:t>на</w:t>
      </w:r>
      <w:proofErr w:type="gramEnd"/>
      <w:r w:rsidR="00A50E9E">
        <w:rPr>
          <w:sz w:val="22"/>
          <w:szCs w:val="22"/>
        </w:rPr>
        <w:t xml:space="preserve"> </w:t>
      </w:r>
    </w:p>
    <w:p w:rsidR="006F2528" w:rsidRPr="006F2528" w:rsidRDefault="006F2528" w:rsidP="006F2528">
      <w:pPr>
        <w:tabs>
          <w:tab w:val="left" w:pos="5240"/>
        </w:tabs>
        <w:jc w:val="both"/>
        <w:rPr>
          <w:sz w:val="22"/>
          <w:szCs w:val="22"/>
        </w:rPr>
      </w:pPr>
      <w:r w:rsidRPr="006F2528">
        <w:rPr>
          <w:sz w:val="22"/>
          <w:szCs w:val="22"/>
        </w:rPr>
        <w:t xml:space="preserve">                                                                                 </w:t>
      </w:r>
      <w:r w:rsidR="0045654B">
        <w:rPr>
          <w:sz w:val="22"/>
          <w:szCs w:val="22"/>
        </w:rPr>
        <w:t xml:space="preserve">            заседание  №13  « 25 » декабря</w:t>
      </w:r>
      <w:r w:rsidRPr="006F2528">
        <w:rPr>
          <w:sz w:val="22"/>
          <w:szCs w:val="22"/>
        </w:rPr>
        <w:t xml:space="preserve"> 201</w:t>
      </w:r>
      <w:r w:rsidR="00A50E9E">
        <w:rPr>
          <w:sz w:val="22"/>
          <w:szCs w:val="22"/>
        </w:rPr>
        <w:t>7</w:t>
      </w:r>
      <w:r w:rsidRPr="006F2528">
        <w:rPr>
          <w:sz w:val="22"/>
          <w:szCs w:val="22"/>
        </w:rPr>
        <w:t xml:space="preserve"> г.</w:t>
      </w:r>
    </w:p>
    <w:tbl>
      <w:tblPr>
        <w:tblW w:w="0" w:type="auto"/>
        <w:tblInd w:w="108" w:type="dxa"/>
        <w:tblLayout w:type="fixed"/>
        <w:tblLook w:val="0000"/>
      </w:tblPr>
      <w:tblGrid>
        <w:gridCol w:w="4860"/>
      </w:tblGrid>
      <w:tr w:rsidR="006F2528" w:rsidRPr="006F2528" w:rsidTr="008447C6">
        <w:trPr>
          <w:trHeight w:val="1467"/>
        </w:trPr>
        <w:tc>
          <w:tcPr>
            <w:tcW w:w="4860" w:type="dxa"/>
          </w:tcPr>
          <w:p w:rsidR="006F2528" w:rsidRPr="006F2528" w:rsidRDefault="006F2528" w:rsidP="008447C6">
            <w:pPr>
              <w:tabs>
                <w:tab w:val="left" w:pos="5240"/>
              </w:tabs>
              <w:jc w:val="both"/>
            </w:pPr>
            <w:r w:rsidRPr="006F2528">
              <w:rPr>
                <w:sz w:val="22"/>
                <w:szCs w:val="22"/>
              </w:rPr>
              <w:t>О внесении изменений в Решение Тимирязевского сельско</w:t>
            </w:r>
            <w:r w:rsidR="00A50E9E">
              <w:rPr>
                <w:sz w:val="22"/>
                <w:szCs w:val="22"/>
              </w:rPr>
              <w:t>го Совета народных депутатов №15 от 20.12.2016</w:t>
            </w:r>
            <w:r w:rsidRPr="006F2528">
              <w:rPr>
                <w:sz w:val="22"/>
                <w:szCs w:val="22"/>
              </w:rPr>
              <w:t>г</w:t>
            </w:r>
            <w:proofErr w:type="gramStart"/>
            <w:r w:rsidRPr="006F2528">
              <w:rPr>
                <w:sz w:val="22"/>
                <w:szCs w:val="22"/>
              </w:rPr>
              <w:t>.»</w:t>
            </w:r>
            <w:proofErr w:type="gramEnd"/>
            <w:r w:rsidRPr="006F2528">
              <w:rPr>
                <w:sz w:val="22"/>
                <w:szCs w:val="22"/>
              </w:rPr>
              <w:t xml:space="preserve">О бюджете Тимирязевского сельского поселения Колпнянского </w:t>
            </w:r>
            <w:r w:rsidR="00A50E9E">
              <w:rPr>
                <w:sz w:val="22"/>
                <w:szCs w:val="22"/>
              </w:rPr>
              <w:t>района Орловской области на 2017</w:t>
            </w:r>
            <w:r w:rsidRPr="006F2528">
              <w:rPr>
                <w:sz w:val="22"/>
                <w:szCs w:val="22"/>
              </w:rPr>
              <w:t>г</w:t>
            </w:r>
            <w:r w:rsidR="00A50E9E">
              <w:rPr>
                <w:sz w:val="22"/>
                <w:szCs w:val="22"/>
              </w:rPr>
              <w:t xml:space="preserve"> и на плановый период 2018-2019 г.г.</w:t>
            </w:r>
            <w:r w:rsidRPr="006F2528">
              <w:rPr>
                <w:sz w:val="22"/>
                <w:szCs w:val="22"/>
              </w:rPr>
              <w:t>»</w:t>
            </w:r>
          </w:p>
          <w:p w:rsidR="006F2528" w:rsidRPr="006F2528" w:rsidRDefault="006F2528" w:rsidP="008447C6">
            <w:pPr>
              <w:tabs>
                <w:tab w:val="left" w:pos="5240"/>
              </w:tabs>
              <w:jc w:val="both"/>
            </w:pPr>
          </w:p>
          <w:p w:rsidR="006F2528" w:rsidRPr="006F2528" w:rsidRDefault="006F2528" w:rsidP="008447C6">
            <w:pPr>
              <w:pStyle w:val="ConsPlusTitle"/>
              <w:ind w:right="-6" w:firstLine="600"/>
              <w:jc w:val="both"/>
              <w:rPr>
                <w:sz w:val="22"/>
                <w:szCs w:val="22"/>
              </w:rPr>
            </w:pPr>
          </w:p>
        </w:tc>
      </w:tr>
    </w:tbl>
    <w:p w:rsidR="006F2528" w:rsidRPr="006F2528" w:rsidRDefault="006F2528" w:rsidP="006F2528">
      <w:pPr>
        <w:ind w:firstLine="720"/>
        <w:jc w:val="both"/>
        <w:rPr>
          <w:b/>
          <w:sz w:val="22"/>
          <w:szCs w:val="22"/>
        </w:rPr>
      </w:pPr>
      <w:r w:rsidRPr="006F2528">
        <w:rPr>
          <w:b/>
          <w:sz w:val="22"/>
          <w:szCs w:val="22"/>
        </w:rPr>
        <w:t>Статья 1</w:t>
      </w:r>
    </w:p>
    <w:p w:rsidR="006F2528" w:rsidRPr="006F2528" w:rsidRDefault="006F2528" w:rsidP="006F2528">
      <w:pPr>
        <w:pStyle w:val="ConsPlusTitle"/>
        <w:widowControl/>
        <w:ind w:right="-6" w:firstLine="600"/>
        <w:jc w:val="both"/>
        <w:rPr>
          <w:rFonts w:ascii="Times New Roman" w:hAnsi="Times New Roman"/>
          <w:b w:val="0"/>
          <w:sz w:val="22"/>
          <w:szCs w:val="22"/>
        </w:rPr>
      </w:pPr>
      <w:r w:rsidRPr="006F2528">
        <w:rPr>
          <w:rFonts w:ascii="Times New Roman" w:hAnsi="Times New Roman"/>
          <w:b w:val="0"/>
          <w:sz w:val="22"/>
          <w:szCs w:val="22"/>
        </w:rPr>
        <w:t>Внести в Решение Тимирязевского сельско</w:t>
      </w:r>
      <w:r w:rsidR="00512C84">
        <w:rPr>
          <w:rFonts w:ascii="Times New Roman" w:hAnsi="Times New Roman"/>
          <w:b w:val="0"/>
          <w:sz w:val="22"/>
          <w:szCs w:val="22"/>
        </w:rPr>
        <w:t>го Совета народных депутатов №15 от 20</w:t>
      </w:r>
      <w:r w:rsidRPr="006F2528">
        <w:rPr>
          <w:rFonts w:ascii="Times New Roman" w:hAnsi="Times New Roman"/>
          <w:b w:val="0"/>
          <w:sz w:val="22"/>
          <w:szCs w:val="22"/>
        </w:rPr>
        <w:t>.12.2016</w:t>
      </w:r>
    </w:p>
    <w:p w:rsidR="006F2528" w:rsidRPr="006F2528" w:rsidRDefault="006F2528" w:rsidP="006F2528">
      <w:pPr>
        <w:pStyle w:val="ConsPlusTitle"/>
        <w:widowControl/>
        <w:ind w:right="-6"/>
        <w:rPr>
          <w:rFonts w:ascii="Times New Roman" w:hAnsi="Times New Roman"/>
          <w:b w:val="0"/>
          <w:sz w:val="22"/>
          <w:szCs w:val="22"/>
        </w:rPr>
      </w:pPr>
      <w:r w:rsidRPr="006F2528">
        <w:rPr>
          <w:rFonts w:ascii="Times New Roman" w:hAnsi="Times New Roman"/>
          <w:b w:val="0"/>
          <w:sz w:val="22"/>
          <w:szCs w:val="22"/>
        </w:rPr>
        <w:t xml:space="preserve">« О бюджете Тимирязевского сельского поселения Колпнянского </w:t>
      </w:r>
      <w:r w:rsidR="00512C84">
        <w:rPr>
          <w:rFonts w:ascii="Times New Roman" w:hAnsi="Times New Roman"/>
          <w:b w:val="0"/>
          <w:sz w:val="22"/>
          <w:szCs w:val="22"/>
        </w:rPr>
        <w:t>района Орловской области на 2017 и на плановый период 2018-2019 г</w:t>
      </w:r>
      <w:proofErr w:type="gramStart"/>
      <w:r w:rsidR="00512C84">
        <w:rPr>
          <w:rFonts w:ascii="Times New Roman" w:hAnsi="Times New Roman"/>
          <w:b w:val="0"/>
          <w:sz w:val="22"/>
          <w:szCs w:val="22"/>
        </w:rPr>
        <w:t>.</w:t>
      </w:r>
      <w:r w:rsidRPr="006F2528">
        <w:rPr>
          <w:rFonts w:ascii="Times New Roman" w:hAnsi="Times New Roman"/>
          <w:b w:val="0"/>
          <w:sz w:val="22"/>
          <w:szCs w:val="22"/>
        </w:rPr>
        <w:t>г</w:t>
      </w:r>
      <w:proofErr w:type="gramEnd"/>
      <w:r w:rsidRPr="006F2528">
        <w:rPr>
          <w:rFonts w:ascii="Times New Roman" w:hAnsi="Times New Roman"/>
          <w:b w:val="0"/>
          <w:sz w:val="22"/>
          <w:szCs w:val="22"/>
        </w:rPr>
        <w:t>» следующие изменения :</w:t>
      </w:r>
    </w:p>
    <w:p w:rsidR="006F2528" w:rsidRPr="006F2528" w:rsidRDefault="006F2528" w:rsidP="006F2528">
      <w:pPr>
        <w:pStyle w:val="ConsPlusTitle"/>
        <w:widowControl/>
        <w:ind w:right="-6" w:firstLine="600"/>
        <w:rPr>
          <w:rFonts w:ascii="Times New Roman" w:hAnsi="Times New Roman"/>
          <w:b w:val="0"/>
          <w:sz w:val="22"/>
          <w:szCs w:val="22"/>
        </w:rPr>
      </w:pPr>
      <w:r w:rsidRPr="006F2528">
        <w:rPr>
          <w:rFonts w:ascii="Times New Roman" w:hAnsi="Times New Roman"/>
          <w:b w:val="0"/>
          <w:sz w:val="22"/>
          <w:szCs w:val="22"/>
        </w:rPr>
        <w:t>1) Статью 1 изложить в следующей редакции</w:t>
      </w:r>
      <w:proofErr w:type="gramStart"/>
      <w:r w:rsidRPr="006F2528">
        <w:rPr>
          <w:rFonts w:ascii="Times New Roman" w:hAnsi="Times New Roman"/>
          <w:b w:val="0"/>
          <w:sz w:val="22"/>
          <w:szCs w:val="22"/>
        </w:rPr>
        <w:t xml:space="preserve"> :</w:t>
      </w:r>
      <w:proofErr w:type="gramEnd"/>
    </w:p>
    <w:p w:rsidR="006F2528" w:rsidRDefault="006F2528" w:rsidP="006F2528">
      <w:pPr>
        <w:jc w:val="both"/>
        <w:rPr>
          <w:sz w:val="22"/>
          <w:szCs w:val="22"/>
        </w:rPr>
      </w:pPr>
      <w:r w:rsidRPr="006F2528">
        <w:rPr>
          <w:sz w:val="22"/>
          <w:szCs w:val="22"/>
        </w:rPr>
        <w:tab/>
        <w:t>1. Утвердить  основные  характеристики  бюджета  Тимирязевског</w:t>
      </w:r>
      <w:r w:rsidR="00512C84">
        <w:rPr>
          <w:sz w:val="22"/>
          <w:szCs w:val="22"/>
        </w:rPr>
        <w:t>о сельского поселения  на  2017</w:t>
      </w:r>
      <w:r w:rsidRPr="006F2528">
        <w:rPr>
          <w:sz w:val="22"/>
          <w:szCs w:val="22"/>
        </w:rPr>
        <w:t xml:space="preserve"> год:</w:t>
      </w:r>
    </w:p>
    <w:p w:rsidR="00E605ED" w:rsidRPr="006F2528" w:rsidRDefault="00E605ED" w:rsidP="00E605ED">
      <w:pPr>
        <w:pStyle w:val="ConsPlusTitle"/>
        <w:widowControl/>
        <w:ind w:right="-6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            - общий объем  доходов</w:t>
      </w:r>
      <w:r w:rsidRPr="006F2528">
        <w:rPr>
          <w:rFonts w:ascii="Times New Roman" w:hAnsi="Times New Roman"/>
          <w:b w:val="0"/>
          <w:sz w:val="22"/>
          <w:szCs w:val="22"/>
        </w:rPr>
        <w:t xml:space="preserve">  бюджета   Тимирязевского сел</w:t>
      </w:r>
      <w:r>
        <w:rPr>
          <w:rFonts w:ascii="Times New Roman" w:hAnsi="Times New Roman"/>
          <w:b w:val="0"/>
          <w:sz w:val="22"/>
          <w:szCs w:val="22"/>
        </w:rPr>
        <w:t>ьского поселения  в сумме 4549,0</w:t>
      </w:r>
      <w:r w:rsidRPr="006F2528">
        <w:rPr>
          <w:rFonts w:ascii="Times New Roman" w:hAnsi="Times New Roman"/>
          <w:b w:val="0"/>
          <w:sz w:val="22"/>
          <w:szCs w:val="22"/>
        </w:rPr>
        <w:t xml:space="preserve"> тыс. рублей.</w:t>
      </w:r>
    </w:p>
    <w:p w:rsidR="006F2528" w:rsidRPr="00E605ED" w:rsidRDefault="00E605ED" w:rsidP="00E605ED">
      <w:pPr>
        <w:pStyle w:val="ConsPlusTitle"/>
        <w:widowControl/>
        <w:tabs>
          <w:tab w:val="left" w:pos="780"/>
        </w:tabs>
        <w:ind w:right="-6" w:firstLine="600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Pr="006F2528">
        <w:rPr>
          <w:sz w:val="22"/>
          <w:szCs w:val="22"/>
        </w:rPr>
        <w:t xml:space="preserve">  </w:t>
      </w:r>
      <w:r>
        <w:rPr>
          <w:rFonts w:ascii="Times New Roman" w:hAnsi="Times New Roman"/>
          <w:b w:val="0"/>
          <w:sz w:val="22"/>
          <w:szCs w:val="22"/>
        </w:rPr>
        <w:tab/>
      </w:r>
      <w:r w:rsidR="006F2528" w:rsidRPr="006F2528">
        <w:rPr>
          <w:rFonts w:ascii="Times New Roman" w:hAnsi="Times New Roman"/>
          <w:b w:val="0"/>
          <w:sz w:val="22"/>
          <w:szCs w:val="22"/>
        </w:rPr>
        <w:t>-  общий объем  расходов  бюджета   Тимирязевского сел</w:t>
      </w:r>
      <w:r w:rsidR="0045654B">
        <w:rPr>
          <w:rFonts w:ascii="Times New Roman" w:hAnsi="Times New Roman"/>
          <w:b w:val="0"/>
          <w:sz w:val="22"/>
          <w:szCs w:val="22"/>
        </w:rPr>
        <w:t>ьского поселения  в сумме 4549,0</w:t>
      </w:r>
      <w:r w:rsidR="006F2528" w:rsidRPr="006F2528">
        <w:rPr>
          <w:rFonts w:ascii="Times New Roman" w:hAnsi="Times New Roman"/>
          <w:b w:val="0"/>
          <w:sz w:val="22"/>
          <w:szCs w:val="22"/>
        </w:rPr>
        <w:t xml:space="preserve"> тыс. рублей.</w:t>
      </w:r>
    </w:p>
    <w:p w:rsidR="00E605ED" w:rsidRPr="00E605ED" w:rsidRDefault="00E605ED" w:rsidP="00E605ED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9F03CF">
        <w:rPr>
          <w:color w:val="000000"/>
          <w:sz w:val="22"/>
          <w:szCs w:val="22"/>
        </w:rPr>
        <w:t xml:space="preserve">) Приложение №2 « Объем поступления доходов в бюджет Тимирязевского сельского поселения </w:t>
      </w:r>
      <w:r>
        <w:rPr>
          <w:color w:val="000000"/>
          <w:sz w:val="22"/>
          <w:szCs w:val="22"/>
        </w:rPr>
        <w:t xml:space="preserve"> на 2017</w:t>
      </w:r>
      <w:r w:rsidR="009F03CF">
        <w:rPr>
          <w:color w:val="000000"/>
          <w:sz w:val="22"/>
          <w:szCs w:val="22"/>
        </w:rPr>
        <w:t xml:space="preserve"> </w:t>
      </w:r>
      <w:r w:rsidRPr="006F2528">
        <w:rPr>
          <w:color w:val="000000"/>
          <w:sz w:val="22"/>
          <w:szCs w:val="22"/>
        </w:rPr>
        <w:t xml:space="preserve"> » изложить в новой редакции</w:t>
      </w:r>
      <w:proofErr w:type="gramStart"/>
      <w:r w:rsidRPr="006F2528">
        <w:rPr>
          <w:color w:val="000000"/>
          <w:sz w:val="22"/>
          <w:szCs w:val="22"/>
        </w:rPr>
        <w:t xml:space="preserve"> .</w:t>
      </w:r>
      <w:proofErr w:type="gramEnd"/>
    </w:p>
    <w:p w:rsidR="006F2528" w:rsidRPr="006F2528" w:rsidRDefault="009F03CF" w:rsidP="006F2528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 w:rsidR="006F2528" w:rsidRPr="006F2528">
        <w:rPr>
          <w:color w:val="000000"/>
          <w:sz w:val="22"/>
          <w:szCs w:val="22"/>
        </w:rPr>
        <w:t>) Приложение №3 « Распределени</w:t>
      </w:r>
      <w:r w:rsidR="00512C84">
        <w:rPr>
          <w:color w:val="000000"/>
          <w:sz w:val="22"/>
          <w:szCs w:val="22"/>
        </w:rPr>
        <w:t>е бюджетных ассигнований на 2017</w:t>
      </w:r>
      <w:r w:rsidR="006F2528" w:rsidRPr="006F2528">
        <w:rPr>
          <w:color w:val="000000"/>
          <w:sz w:val="22"/>
          <w:szCs w:val="22"/>
        </w:rPr>
        <w:t xml:space="preserve"> год по разделам и подразделам классификации расходов бюджета » изложить в новой редакции</w:t>
      </w:r>
      <w:proofErr w:type="gramStart"/>
      <w:r w:rsidR="006F2528" w:rsidRPr="006F2528">
        <w:rPr>
          <w:color w:val="000000"/>
          <w:sz w:val="22"/>
          <w:szCs w:val="22"/>
        </w:rPr>
        <w:t xml:space="preserve"> .</w:t>
      </w:r>
      <w:proofErr w:type="gramEnd"/>
    </w:p>
    <w:p w:rsidR="006F2528" w:rsidRPr="006F2528" w:rsidRDefault="009F03CF" w:rsidP="006F2528">
      <w:pPr>
        <w:tabs>
          <w:tab w:val="left" w:pos="81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4</w:t>
      </w:r>
      <w:r w:rsidR="006F2528" w:rsidRPr="006F2528">
        <w:rPr>
          <w:color w:val="000000"/>
          <w:sz w:val="22"/>
          <w:szCs w:val="22"/>
        </w:rPr>
        <w:t xml:space="preserve">) Приложение №5 « Распределение бюджетных </w:t>
      </w:r>
      <w:proofErr w:type="gramStart"/>
      <w:r w:rsidR="006F2528" w:rsidRPr="006F2528">
        <w:rPr>
          <w:color w:val="000000"/>
          <w:sz w:val="22"/>
          <w:szCs w:val="22"/>
        </w:rPr>
        <w:t>ассигновании</w:t>
      </w:r>
      <w:proofErr w:type="gramEnd"/>
      <w:r w:rsidR="006F2528" w:rsidRPr="006F2528">
        <w:rPr>
          <w:color w:val="000000"/>
          <w:sz w:val="22"/>
          <w:szCs w:val="22"/>
        </w:rPr>
        <w:t xml:space="preserve"> по разделам, подразделам, целевым статьям и видам расходов классиф</w:t>
      </w:r>
      <w:r w:rsidR="00512C84">
        <w:rPr>
          <w:color w:val="000000"/>
          <w:sz w:val="22"/>
          <w:szCs w:val="22"/>
        </w:rPr>
        <w:t>икации расходов бюджета на 2017</w:t>
      </w:r>
      <w:r w:rsidR="006F2528" w:rsidRPr="006F2528">
        <w:rPr>
          <w:color w:val="000000"/>
          <w:sz w:val="22"/>
          <w:szCs w:val="22"/>
        </w:rPr>
        <w:t>год » изложить в новой редакции.</w:t>
      </w:r>
    </w:p>
    <w:p w:rsidR="006F2528" w:rsidRPr="006F2528" w:rsidRDefault="009F03CF" w:rsidP="006F2528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5)</w:t>
      </w:r>
      <w:r w:rsidR="006F2528" w:rsidRPr="006F2528">
        <w:rPr>
          <w:color w:val="000000"/>
          <w:sz w:val="22"/>
          <w:szCs w:val="22"/>
        </w:rPr>
        <w:t xml:space="preserve"> Приложение №5 « Ведомственная ст</w:t>
      </w:r>
      <w:r w:rsidR="00512C84">
        <w:rPr>
          <w:color w:val="000000"/>
          <w:sz w:val="22"/>
          <w:szCs w:val="22"/>
        </w:rPr>
        <w:t>руктура расходов бюджета на 2017</w:t>
      </w:r>
      <w:r w:rsidR="006F2528" w:rsidRPr="006F2528">
        <w:rPr>
          <w:color w:val="000000"/>
          <w:sz w:val="22"/>
          <w:szCs w:val="22"/>
        </w:rPr>
        <w:t xml:space="preserve"> год » изложить в новой редакции.</w:t>
      </w:r>
    </w:p>
    <w:p w:rsidR="006F2528" w:rsidRPr="006F2528" w:rsidRDefault="006F2528" w:rsidP="006F2528">
      <w:pPr>
        <w:tabs>
          <w:tab w:val="left" w:pos="855"/>
        </w:tabs>
        <w:rPr>
          <w:b/>
          <w:color w:val="000000"/>
          <w:sz w:val="22"/>
          <w:szCs w:val="22"/>
        </w:rPr>
      </w:pPr>
      <w:r w:rsidRPr="006F2528">
        <w:rPr>
          <w:color w:val="000000"/>
          <w:sz w:val="22"/>
          <w:szCs w:val="22"/>
        </w:rPr>
        <w:tab/>
      </w:r>
      <w:r w:rsidRPr="006F2528">
        <w:rPr>
          <w:b/>
          <w:color w:val="000000"/>
          <w:sz w:val="22"/>
          <w:szCs w:val="22"/>
        </w:rPr>
        <w:t>Статья 2</w:t>
      </w:r>
    </w:p>
    <w:p w:rsidR="006F2528" w:rsidRPr="006F2528" w:rsidRDefault="006F2528" w:rsidP="006F2528">
      <w:pPr>
        <w:tabs>
          <w:tab w:val="left" w:pos="630"/>
        </w:tabs>
        <w:rPr>
          <w:color w:val="000000"/>
          <w:sz w:val="22"/>
          <w:szCs w:val="22"/>
        </w:rPr>
      </w:pPr>
      <w:r w:rsidRPr="006F2528">
        <w:rPr>
          <w:color w:val="000000"/>
          <w:sz w:val="22"/>
          <w:szCs w:val="22"/>
        </w:rPr>
        <w:tab/>
        <w:t>Настоящее Решение вступает в силу со дня его официального опубликования.</w:t>
      </w:r>
    </w:p>
    <w:p w:rsidR="006F2528" w:rsidRPr="006F2528" w:rsidRDefault="006F2528" w:rsidP="006F2528">
      <w:pPr>
        <w:tabs>
          <w:tab w:val="left" w:pos="900"/>
        </w:tabs>
        <w:rPr>
          <w:b/>
          <w:sz w:val="22"/>
          <w:szCs w:val="22"/>
        </w:rPr>
      </w:pPr>
      <w:r w:rsidRPr="006F2528">
        <w:rPr>
          <w:sz w:val="22"/>
          <w:szCs w:val="22"/>
        </w:rPr>
        <w:tab/>
      </w:r>
      <w:r w:rsidRPr="006F2528">
        <w:rPr>
          <w:b/>
          <w:sz w:val="22"/>
          <w:szCs w:val="22"/>
        </w:rPr>
        <w:t>Статья 3</w:t>
      </w:r>
    </w:p>
    <w:p w:rsidR="006F2528" w:rsidRPr="006F2528" w:rsidRDefault="006F2528" w:rsidP="006F2528">
      <w:pPr>
        <w:tabs>
          <w:tab w:val="left" w:pos="660"/>
        </w:tabs>
        <w:rPr>
          <w:sz w:val="22"/>
          <w:szCs w:val="22"/>
        </w:rPr>
      </w:pPr>
      <w:r w:rsidRPr="006F2528">
        <w:rPr>
          <w:sz w:val="22"/>
          <w:szCs w:val="22"/>
        </w:rPr>
        <w:tab/>
        <w:t xml:space="preserve">Опубликовать данное Решение в газете « За изобилие » </w:t>
      </w:r>
      <w:proofErr w:type="gramStart"/>
      <w:r w:rsidRPr="006F2528">
        <w:rPr>
          <w:sz w:val="22"/>
          <w:szCs w:val="22"/>
        </w:rPr>
        <w:t xml:space="preserve">( </w:t>
      </w:r>
      <w:proofErr w:type="gramEnd"/>
      <w:r w:rsidRPr="006F2528">
        <w:rPr>
          <w:sz w:val="22"/>
          <w:szCs w:val="22"/>
        </w:rPr>
        <w:t>обнародовать на информационной доске ).</w:t>
      </w:r>
    </w:p>
    <w:p w:rsidR="006F2528" w:rsidRDefault="006F2528" w:rsidP="006F2528">
      <w:pPr>
        <w:tabs>
          <w:tab w:val="left" w:pos="300"/>
        </w:tabs>
      </w:pPr>
    </w:p>
    <w:p w:rsidR="006F2528" w:rsidRDefault="006F2528" w:rsidP="006F2528">
      <w:pPr>
        <w:tabs>
          <w:tab w:val="left" w:pos="300"/>
        </w:tabs>
      </w:pPr>
    </w:p>
    <w:p w:rsidR="006F2528" w:rsidRDefault="006F2528" w:rsidP="006F2528">
      <w:pPr>
        <w:tabs>
          <w:tab w:val="left" w:pos="300"/>
        </w:tabs>
      </w:pPr>
      <w:r>
        <w:t xml:space="preserve">       Председатель Тимирязевского сельского</w:t>
      </w:r>
    </w:p>
    <w:p w:rsidR="006F2528" w:rsidRDefault="006F2528" w:rsidP="006F2528">
      <w:pPr>
        <w:tabs>
          <w:tab w:val="left" w:pos="300"/>
        </w:tabs>
      </w:pPr>
      <w:r>
        <w:t xml:space="preserve">       Совета народных депутатов:                                                                       </w:t>
      </w:r>
      <w:proofErr w:type="spellStart"/>
      <w:r>
        <w:t>О.В.Бойцова</w:t>
      </w:r>
      <w:proofErr w:type="spellEnd"/>
    </w:p>
    <w:p w:rsidR="00CE36CE" w:rsidRDefault="00CE36CE" w:rsidP="006F2528">
      <w:pPr>
        <w:tabs>
          <w:tab w:val="left" w:pos="300"/>
        </w:tabs>
      </w:pPr>
    </w:p>
    <w:p w:rsidR="00CE36CE" w:rsidRDefault="00CE36CE" w:rsidP="006F2528">
      <w:pPr>
        <w:tabs>
          <w:tab w:val="left" w:pos="300"/>
        </w:tabs>
      </w:pPr>
    </w:p>
    <w:p w:rsidR="00CE36CE" w:rsidRDefault="00CE36CE" w:rsidP="006F2528">
      <w:pPr>
        <w:tabs>
          <w:tab w:val="left" w:pos="300"/>
        </w:tabs>
      </w:pPr>
    </w:p>
    <w:p w:rsidR="00CE36CE" w:rsidRDefault="00CE36CE" w:rsidP="006F2528">
      <w:pPr>
        <w:tabs>
          <w:tab w:val="left" w:pos="300"/>
        </w:tabs>
      </w:pPr>
    </w:p>
    <w:p w:rsidR="00CE36CE" w:rsidRDefault="00CE36CE" w:rsidP="006F2528">
      <w:pPr>
        <w:tabs>
          <w:tab w:val="left" w:pos="300"/>
        </w:tabs>
      </w:pPr>
    </w:p>
    <w:p w:rsidR="00CE36CE" w:rsidRDefault="00CE36CE" w:rsidP="006F2528">
      <w:pPr>
        <w:tabs>
          <w:tab w:val="left" w:pos="300"/>
        </w:tabs>
      </w:pPr>
    </w:p>
    <w:p w:rsidR="00CE36CE" w:rsidRDefault="00CE36CE" w:rsidP="006F2528">
      <w:pPr>
        <w:tabs>
          <w:tab w:val="left" w:pos="300"/>
        </w:tabs>
      </w:pPr>
    </w:p>
    <w:tbl>
      <w:tblPr>
        <w:tblW w:w="8514" w:type="dxa"/>
        <w:tblInd w:w="94" w:type="dxa"/>
        <w:tblLook w:val="04A0"/>
      </w:tblPr>
      <w:tblGrid>
        <w:gridCol w:w="400"/>
        <w:gridCol w:w="401"/>
        <w:gridCol w:w="565"/>
        <w:gridCol w:w="401"/>
        <w:gridCol w:w="751"/>
        <w:gridCol w:w="1344"/>
        <w:gridCol w:w="3043"/>
        <w:gridCol w:w="815"/>
        <w:gridCol w:w="806"/>
        <w:gridCol w:w="951"/>
      </w:tblGrid>
      <w:tr w:rsidR="00CE36CE" w:rsidRPr="00CE36CE" w:rsidTr="00CE36CE">
        <w:trPr>
          <w:trHeight w:val="1798"/>
        </w:trPr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bookmarkStart w:id="0" w:name="RANGE!A1:L43"/>
            <w:bookmarkEnd w:id="0"/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18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18"/>
                <w:szCs w:val="18"/>
                <w:lang w:bidi="ar-SA"/>
              </w:rPr>
            </w:pPr>
            <w:r w:rsidRPr="00CE36CE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приложение №2 к решению Тимирязевского сельского Совета </w:t>
            </w:r>
            <w:proofErr w:type="spellStart"/>
            <w:r w:rsidRPr="00CE36CE">
              <w:rPr>
                <w:rFonts w:ascii="Arial Narrow" w:hAnsi="Arial Narrow" w:cs="Arial CYR"/>
                <w:sz w:val="18"/>
                <w:szCs w:val="18"/>
                <w:lang w:bidi="ar-SA"/>
              </w:rPr>
              <w:t>наодных</w:t>
            </w:r>
            <w:proofErr w:type="spellEnd"/>
            <w:r w:rsidRPr="00CE36CE">
              <w:rPr>
                <w:rFonts w:ascii="Arial Narrow" w:hAnsi="Arial Narrow" w:cs="Arial CYR"/>
                <w:sz w:val="18"/>
                <w:szCs w:val="18"/>
                <w:lang w:bidi="ar-SA"/>
              </w:rPr>
              <w:t xml:space="preserve"> депутатов    №31  от25.12.2017 г.</w:t>
            </w:r>
          </w:p>
        </w:tc>
      </w:tr>
      <w:tr w:rsidR="00CE36CE" w:rsidRPr="00CE36CE" w:rsidTr="00CE36CE">
        <w:trPr>
          <w:trHeight w:val="975"/>
        </w:trPr>
        <w:tc>
          <w:tcPr>
            <w:tcW w:w="72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sz w:val="22"/>
                <w:szCs w:val="22"/>
                <w:lang w:bidi="ar-SA"/>
              </w:rPr>
            </w:pPr>
            <w:r w:rsidRPr="00CE36CE">
              <w:rPr>
                <w:rFonts w:cs="Times New Roman"/>
                <w:b/>
                <w:bCs/>
                <w:sz w:val="22"/>
                <w:szCs w:val="22"/>
                <w:lang w:bidi="ar-SA"/>
              </w:rPr>
              <w:t>Объем поступления доходов в бюджет Тимирязевского сельского поселения на 2017 г</w:t>
            </w:r>
            <w:proofErr w:type="gramStart"/>
            <w:r w:rsidRPr="00CE36CE">
              <w:rPr>
                <w:rFonts w:cs="Times New Roman"/>
                <w:b/>
                <w:bCs/>
                <w:sz w:val="22"/>
                <w:szCs w:val="22"/>
                <w:lang w:bidi="ar-SA"/>
              </w:rPr>
              <w:t>..</w:t>
            </w:r>
            <w:proofErr w:type="gramEnd"/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E36CE" w:rsidRPr="00CE36CE" w:rsidTr="00CE36CE">
        <w:trPr>
          <w:trHeight w:val="350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</w:p>
        </w:tc>
      </w:tr>
      <w:tr w:rsidR="00CE36CE" w:rsidRPr="00CE36CE" w:rsidTr="00CE36CE">
        <w:trPr>
          <w:trHeight w:val="274"/>
        </w:trPr>
        <w:tc>
          <w:tcPr>
            <w:tcW w:w="2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16"/>
                <w:szCs w:val="16"/>
                <w:lang w:bidi="ar-SA"/>
              </w:rPr>
            </w:pPr>
            <w:r w:rsidRPr="00CE36CE">
              <w:rPr>
                <w:rFonts w:ascii="Arial Narrow" w:hAnsi="Arial Narrow" w:cs="Arial CYR"/>
                <w:sz w:val="16"/>
                <w:szCs w:val="16"/>
                <w:lang w:bidi="ar-SA"/>
              </w:rPr>
              <w:t> </w:t>
            </w:r>
          </w:p>
        </w:tc>
        <w:tc>
          <w:tcPr>
            <w:tcW w:w="39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</w:t>
            </w:r>
            <w:r w:rsidRPr="00CE36C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br/>
              <w:t>(тыс</w:t>
            </w:r>
            <w:proofErr w:type="gramStart"/>
            <w:r w:rsidRPr="00CE36C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.р</w:t>
            </w:r>
            <w:proofErr w:type="gramEnd"/>
            <w:r w:rsidRPr="00CE36C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уб.)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Поправки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  <w:t>Сумма с поправками</w:t>
            </w:r>
          </w:p>
        </w:tc>
      </w:tr>
      <w:tr w:rsidR="00CE36CE" w:rsidRPr="00CE36CE" w:rsidTr="00CE36CE">
        <w:trPr>
          <w:trHeight w:val="244"/>
        </w:trPr>
        <w:tc>
          <w:tcPr>
            <w:tcW w:w="1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Вид доходов</w:t>
            </w:r>
          </w:p>
        </w:tc>
        <w:tc>
          <w:tcPr>
            <w:tcW w:w="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Подвид доходов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Классификация операций сектора государственного управления</w:t>
            </w: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E36CE" w:rsidRPr="00CE36CE" w:rsidTr="00CE36CE">
        <w:trPr>
          <w:trHeight w:val="1813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Группа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Подгруппа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Статья и подстатья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Элемент</w:t>
            </w:r>
          </w:p>
        </w:tc>
        <w:tc>
          <w:tcPr>
            <w:tcW w:w="5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39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36CE" w:rsidRPr="00CE36CE" w:rsidRDefault="00CE36CE" w:rsidP="00CE36CE">
            <w:pPr>
              <w:rPr>
                <w:rFonts w:ascii="Arial CYR" w:hAnsi="Arial CYR" w:cs="Arial CYR"/>
                <w:b/>
                <w:bCs/>
                <w:sz w:val="16"/>
                <w:szCs w:val="16"/>
                <w:lang w:bidi="ar-SA"/>
              </w:rPr>
            </w:pPr>
          </w:p>
        </w:tc>
      </w:tr>
      <w:tr w:rsidR="00CE36CE" w:rsidRPr="00CE36CE" w:rsidTr="00CE36CE">
        <w:trPr>
          <w:trHeight w:val="25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1241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2451,5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lang w:bidi="ar-SA"/>
              </w:rPr>
              <w:t>3692,5</w:t>
            </w:r>
          </w:p>
        </w:tc>
      </w:tr>
      <w:tr w:rsidR="00CE36CE" w:rsidRPr="00CE36CE" w:rsidTr="00CE36CE">
        <w:trPr>
          <w:trHeight w:val="25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ПРИБЫЛЬ, ДОХОДЫ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53</w:t>
            </w:r>
          </w:p>
        </w:tc>
      </w:tr>
      <w:tr w:rsidR="00CE36CE" w:rsidRPr="00CE36CE" w:rsidTr="00CE36CE">
        <w:trPr>
          <w:trHeight w:val="274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53</w:t>
            </w:r>
          </w:p>
        </w:tc>
      </w:tr>
      <w:tr w:rsidR="00CE36CE" w:rsidRPr="00CE36CE" w:rsidTr="00CE36CE">
        <w:trPr>
          <w:trHeight w:val="103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02010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53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53</w:t>
            </w:r>
          </w:p>
        </w:tc>
      </w:tr>
      <w:tr w:rsidR="00CE36CE" w:rsidRPr="00CE36CE" w:rsidTr="00CE36CE">
        <w:trPr>
          <w:trHeight w:val="244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СОВОКУПНЫЙ ДОХОД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141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-45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96</w:t>
            </w:r>
          </w:p>
        </w:tc>
      </w:tr>
      <w:tr w:rsidR="00CE36CE" w:rsidRPr="00CE36CE" w:rsidTr="00CE36CE">
        <w:trPr>
          <w:trHeight w:val="28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03000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Единый сельскохозяйственный налог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141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96</w:t>
            </w:r>
          </w:p>
        </w:tc>
      </w:tr>
      <w:tr w:rsidR="00CE36CE" w:rsidRPr="00CE36CE" w:rsidTr="00CE36CE">
        <w:trPr>
          <w:trHeight w:val="25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03010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Единый сельскохозяйственный налог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141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-45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96</w:t>
            </w:r>
          </w:p>
        </w:tc>
      </w:tr>
      <w:tr w:rsidR="00CE36CE" w:rsidRPr="00CE36CE" w:rsidTr="00CE36CE">
        <w:trPr>
          <w:trHeight w:val="411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НАЛОГИ НА ИМУЩЕСТВО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1037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1056</w:t>
            </w:r>
          </w:p>
        </w:tc>
      </w:tr>
      <w:tr w:rsidR="00CE36CE" w:rsidRPr="00CE36CE" w:rsidTr="00CE36CE">
        <w:trPr>
          <w:trHeight w:val="25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17</w:t>
            </w:r>
          </w:p>
        </w:tc>
      </w:tr>
      <w:tr w:rsidR="00CE36CE" w:rsidRPr="00CE36CE" w:rsidTr="00CE36CE">
        <w:trPr>
          <w:trHeight w:val="533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01030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17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17</w:t>
            </w:r>
          </w:p>
        </w:tc>
      </w:tr>
      <w:tr w:rsidR="00CE36CE" w:rsidRPr="00CE36CE" w:rsidTr="00CE36CE">
        <w:trPr>
          <w:trHeight w:val="25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1020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1039</w:t>
            </w:r>
          </w:p>
        </w:tc>
      </w:tr>
      <w:tr w:rsidR="00CE36CE" w:rsidRPr="00CE36CE" w:rsidTr="00CE36CE">
        <w:trPr>
          <w:trHeight w:val="25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06030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Земельный налог с организаций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620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690</w:t>
            </w:r>
          </w:p>
        </w:tc>
      </w:tr>
      <w:tr w:rsidR="00CE36CE" w:rsidRPr="00CE36CE" w:rsidTr="00CE36CE">
        <w:trPr>
          <w:trHeight w:val="503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06033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620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70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690</w:t>
            </w:r>
          </w:p>
        </w:tc>
      </w:tr>
      <w:tr w:rsidR="00CE36CE" w:rsidRPr="00CE36CE" w:rsidTr="00CE36CE">
        <w:trPr>
          <w:trHeight w:val="32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06040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Земельный налог с физических лиц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349</w:t>
            </w:r>
          </w:p>
        </w:tc>
      </w:tr>
      <w:tr w:rsidR="00CE36CE" w:rsidRPr="00CE36CE" w:rsidTr="00CE36CE">
        <w:trPr>
          <w:trHeight w:val="51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06043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110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400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-51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349</w:t>
            </w:r>
          </w:p>
        </w:tc>
      </w:tr>
      <w:tr w:rsidR="00CE36CE" w:rsidRPr="00CE36CE" w:rsidTr="00CE36CE">
        <w:trPr>
          <w:trHeight w:val="3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ДОХОДЫ ОТ ПРОДАЖИ МАТЕРИАЛЬНЫХ И НЕМАТЕРИАЛЬНЫХ АКТИВОВ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2477,5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2477,5</w:t>
            </w:r>
          </w:p>
        </w:tc>
      </w:tr>
      <w:tr w:rsidR="00CE36CE" w:rsidRPr="00CE36CE" w:rsidTr="00CE36CE">
        <w:trPr>
          <w:trHeight w:val="115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02053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410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в части реализации основных средств по указанному имуществу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111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111</w:t>
            </w:r>
          </w:p>
        </w:tc>
      </w:tr>
      <w:tr w:rsidR="00CE36CE" w:rsidRPr="00CE36CE" w:rsidTr="00CE36CE">
        <w:trPr>
          <w:trHeight w:val="579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2366,5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2366,5</w:t>
            </w:r>
          </w:p>
        </w:tc>
      </w:tr>
      <w:tr w:rsidR="00CE36CE" w:rsidRPr="00CE36CE" w:rsidTr="00CE36CE">
        <w:trPr>
          <w:trHeight w:val="823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14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06025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430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Доходы от продажи земельных участков, находящихся в  собственности сельских поселений (за исключением земельных участков  муниципальных бюджетных и автономных учреждений)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2366,5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2366,5</w:t>
            </w:r>
          </w:p>
        </w:tc>
      </w:tr>
      <w:tr w:rsidR="00CE36CE" w:rsidRPr="00CE36CE" w:rsidTr="00CE36CE">
        <w:trPr>
          <w:trHeight w:val="36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АДМИНИСТРАТИВНЫЕ ПЛАТЕЖИ И СБОРЫ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</w:t>
            </w:r>
          </w:p>
        </w:tc>
      </w:tr>
      <w:tr w:rsidR="00CE36CE" w:rsidRPr="00CE36CE" w:rsidTr="00CE36CE">
        <w:trPr>
          <w:trHeight w:val="625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02050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140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Платежи</w:t>
            </w:r>
            <w:proofErr w:type="gram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взимаемые органами местного самоуправления поселений за выполнение определенных функций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10</w:t>
            </w:r>
          </w:p>
        </w:tc>
      </w:tr>
      <w:tr w:rsidR="00CE36CE" w:rsidRPr="00CE36CE" w:rsidTr="00CE36CE">
        <w:trPr>
          <w:trHeight w:val="32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i/>
                <w:iCs/>
                <w:sz w:val="20"/>
                <w:szCs w:val="20"/>
                <w:lang w:bidi="ar-SA"/>
              </w:rPr>
              <w:t>БЕЗВОЗМЕЗДНЫЕ ПОСТУПЛЕНИЯ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1068,1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-211,6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856,5</w:t>
            </w:r>
          </w:p>
        </w:tc>
      </w:tr>
      <w:tr w:rsidR="00CE36CE" w:rsidRPr="00CE36CE" w:rsidTr="00CE36CE">
        <w:trPr>
          <w:trHeight w:val="716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1068,1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-211,6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856,5</w:t>
            </w:r>
          </w:p>
        </w:tc>
      </w:tr>
      <w:tr w:rsidR="00CE36CE" w:rsidRPr="00CE36CE" w:rsidTr="00CE36CE">
        <w:trPr>
          <w:trHeight w:val="640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10000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Дотации бюджетам субъектов Российской Федерации и муниципальных </w:t>
            </w: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br/>
              <w:t>образований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343,8</w:t>
            </w:r>
          </w:p>
        </w:tc>
      </w:tr>
      <w:tr w:rsidR="00CE36CE" w:rsidRPr="00CE36CE" w:rsidTr="00CE36CE">
        <w:trPr>
          <w:trHeight w:val="45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Дотация бюджетам на выравнивание бюджетной обеспеченности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332,3</w:t>
            </w:r>
          </w:p>
        </w:tc>
      </w:tr>
      <w:tr w:rsidR="00CE36CE" w:rsidRPr="00CE36CE" w:rsidTr="00CE36CE">
        <w:trPr>
          <w:trHeight w:val="457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15001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Дотация бюджетам сельских поселений на выравнивание бюджетной обеспеченности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332,3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332,3</w:t>
            </w:r>
          </w:p>
        </w:tc>
      </w:tr>
      <w:tr w:rsidR="00CE36CE" w:rsidRPr="00CE36CE" w:rsidTr="00CE36CE">
        <w:trPr>
          <w:trHeight w:val="54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15002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11,5</w:t>
            </w:r>
          </w:p>
        </w:tc>
      </w:tr>
      <w:tr w:rsidR="00CE36CE" w:rsidRPr="00CE36CE" w:rsidTr="00CE36CE">
        <w:trPr>
          <w:trHeight w:val="564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15002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0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11,5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11,5</w:t>
            </w:r>
          </w:p>
        </w:tc>
      </w:tr>
      <w:tr w:rsidR="00CE36CE" w:rsidRPr="00CE36CE" w:rsidTr="00CE36CE">
        <w:trPr>
          <w:trHeight w:val="115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lastRenderedPageBreak/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spell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пользования</w:t>
            </w:r>
            <w:proofErr w:type="gram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,а</w:t>
            </w:r>
            <w:proofErr w:type="spellEnd"/>
            <w:proofErr w:type="gramEnd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также капитального ремонта и ремонта дворовых территорий многоквартирных </w:t>
            </w:r>
            <w:proofErr w:type="spell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домов,проездов</w:t>
            </w:r>
            <w:proofErr w:type="spellEnd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1158"/>
        </w:trPr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20216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jc w:val="both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</w:t>
            </w:r>
            <w:proofErr w:type="spell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пользования</w:t>
            </w:r>
            <w:proofErr w:type="gram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,а</w:t>
            </w:r>
            <w:proofErr w:type="spellEnd"/>
            <w:proofErr w:type="gramEnd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также капитального ремонта и ремонта дворовых территорий многоквартирных </w:t>
            </w:r>
            <w:proofErr w:type="spellStart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домов,проездов</w:t>
            </w:r>
            <w:proofErr w:type="spellEnd"/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 xml:space="preserve"> к дворовым территориям многоквартирных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594"/>
        </w:trPr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579"/>
        </w:trPr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35118</w:t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792"/>
        </w:trPr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853"/>
        </w:trPr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02</w:t>
            </w:r>
          </w:p>
        </w:tc>
        <w:tc>
          <w:tcPr>
            <w:tcW w:w="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40014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10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0000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151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sz w:val="20"/>
                <w:szCs w:val="20"/>
                <w:lang w:bidi="ar-SA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381"/>
        </w:trPr>
        <w:tc>
          <w:tcPr>
            <w:tcW w:w="12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ВСЕГО ДОХОДОВ</w:t>
            </w:r>
          </w:p>
        </w:tc>
        <w:tc>
          <w:tcPr>
            <w:tcW w:w="5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sz w:val="20"/>
                <w:szCs w:val="20"/>
                <w:lang w:bidi="ar-SA"/>
              </w:rPr>
            </w:pPr>
          </w:p>
        </w:tc>
        <w:tc>
          <w:tcPr>
            <w:tcW w:w="3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Narrow" w:hAnsi="Arial Narrow" w:cs="Arial CYR"/>
                <w:b/>
                <w:bCs/>
                <w:sz w:val="20"/>
                <w:szCs w:val="20"/>
                <w:lang w:bidi="ar-SA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2309,1</w:t>
            </w:r>
          </w:p>
        </w:tc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2239,9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</w:pPr>
            <w:r w:rsidRPr="00CE36CE">
              <w:rPr>
                <w:rFonts w:ascii="Arial CYR" w:hAnsi="Arial CYR" w:cs="Arial CYR"/>
                <w:b/>
                <w:bCs/>
                <w:sz w:val="20"/>
                <w:szCs w:val="20"/>
                <w:lang w:bidi="ar-SA"/>
              </w:rPr>
              <w:t>4549</w:t>
            </w:r>
          </w:p>
        </w:tc>
      </w:tr>
    </w:tbl>
    <w:p w:rsidR="006F2528" w:rsidRDefault="006F2528" w:rsidP="006F2528">
      <w:pPr>
        <w:tabs>
          <w:tab w:val="left" w:pos="300"/>
        </w:tabs>
      </w:pPr>
      <w:r>
        <w:t xml:space="preserve">   </w:t>
      </w:r>
    </w:p>
    <w:p w:rsidR="00CE36CE" w:rsidRDefault="00CE36CE" w:rsidP="006F2528">
      <w:pPr>
        <w:tabs>
          <w:tab w:val="left" w:pos="300"/>
        </w:tabs>
      </w:pPr>
    </w:p>
    <w:p w:rsidR="00CE36CE" w:rsidRDefault="006F2528" w:rsidP="006F2528">
      <w:r>
        <w:t xml:space="preserve">                 </w:t>
      </w:r>
    </w:p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tbl>
      <w:tblPr>
        <w:tblW w:w="10020" w:type="dxa"/>
        <w:tblInd w:w="94" w:type="dxa"/>
        <w:tblLook w:val="04A0"/>
      </w:tblPr>
      <w:tblGrid>
        <w:gridCol w:w="5075"/>
        <w:gridCol w:w="319"/>
        <w:gridCol w:w="678"/>
        <w:gridCol w:w="678"/>
        <w:gridCol w:w="975"/>
        <w:gridCol w:w="1055"/>
        <w:gridCol w:w="1240"/>
      </w:tblGrid>
      <w:tr w:rsidR="00CE36CE" w:rsidRPr="00CE36CE" w:rsidTr="00CE36CE">
        <w:trPr>
          <w:trHeight w:val="1455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Приложение №3 к Решению Тимирязевского сельского Совета народных депутатов № 31 от" 25"декабря 2017г</w:t>
            </w:r>
          </w:p>
        </w:tc>
      </w:tr>
      <w:tr w:rsidR="00CE36CE" w:rsidRPr="00CE36CE" w:rsidTr="00CE36CE">
        <w:trPr>
          <w:trHeight w:val="349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</w:p>
        </w:tc>
      </w:tr>
      <w:tr w:rsidR="00CE36CE" w:rsidRPr="00CE36CE" w:rsidTr="00CE36CE">
        <w:trPr>
          <w:trHeight w:val="687"/>
        </w:trPr>
        <w:tc>
          <w:tcPr>
            <w:tcW w:w="100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Распределение бюджетных ассигнований на 2017год по разделам и подразделам классификации расходов бюджета</w:t>
            </w:r>
          </w:p>
        </w:tc>
      </w:tr>
      <w:tr w:rsidR="00CE36CE" w:rsidRPr="00CE36CE" w:rsidTr="00CE36CE">
        <w:trPr>
          <w:trHeight w:val="259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CE36CE" w:rsidRPr="00CE36CE" w:rsidTr="00CE36CE">
        <w:trPr>
          <w:trHeight w:val="567"/>
        </w:trPr>
        <w:tc>
          <w:tcPr>
            <w:tcW w:w="6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E36CE" w:rsidRPr="00CE36CE" w:rsidTr="00CE36CE">
        <w:trPr>
          <w:trHeight w:val="874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gramEnd"/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поправками</w:t>
            </w:r>
          </w:p>
        </w:tc>
      </w:tr>
      <w:tr w:rsidR="00CE36CE" w:rsidRPr="00CE36CE" w:rsidTr="00CE36CE">
        <w:trPr>
          <w:trHeight w:val="342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2309,1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2 239,9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4 549,0</w:t>
            </w:r>
          </w:p>
        </w:tc>
      </w:tr>
      <w:tr w:rsidR="00CE36CE" w:rsidRPr="00CE36CE" w:rsidTr="00CE36CE">
        <w:trPr>
          <w:trHeight w:val="342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342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700,6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-222,8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477,8</w:t>
            </w:r>
          </w:p>
        </w:tc>
      </w:tr>
      <w:tr w:rsidR="00CE36CE" w:rsidRPr="00CE36CE" w:rsidTr="00CE36CE">
        <w:trPr>
          <w:trHeight w:val="342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1573,3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2 463,0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4 036,3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772,8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2 079,7</w:t>
            </w:r>
          </w:p>
        </w:tc>
      </w:tr>
      <w:tr w:rsidR="00CE36CE" w:rsidRPr="00CE36CE" w:rsidTr="00CE36CE">
        <w:trPr>
          <w:trHeight w:val="409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772,8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1 306,9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2 079,7</w:t>
            </w:r>
          </w:p>
        </w:tc>
      </w:tr>
      <w:tr w:rsidR="00CE36CE" w:rsidRPr="00CE36CE" w:rsidTr="00CE36CE">
        <w:trPr>
          <w:trHeight w:val="687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217,2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329,8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547,0</w:t>
            </w:r>
          </w:p>
        </w:tc>
      </w:tr>
      <w:tr w:rsidR="00CE36CE" w:rsidRPr="00CE36CE" w:rsidTr="00CE36CE">
        <w:trPr>
          <w:trHeight w:val="82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965,1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1 516,7</w:t>
            </w:r>
          </w:p>
        </w:tc>
      </w:tr>
      <w:tr w:rsidR="00CE36CE" w:rsidRPr="00CE36CE" w:rsidTr="00CE36CE">
        <w:trPr>
          <w:trHeight w:val="37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CE36CE" w:rsidRPr="00CE36CE" w:rsidTr="00CE36CE">
        <w:trPr>
          <w:trHeight w:val="39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14,0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ЭКОНОМИКА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1360,6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925,1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345"/>
        </w:trPr>
        <w:tc>
          <w:tcPr>
            <w:tcW w:w="51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956,8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1 360,6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27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265,6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285,6</w:t>
            </w:r>
          </w:p>
        </w:tc>
      </w:tr>
      <w:tr w:rsidR="00CE36CE" w:rsidRPr="00CE36CE" w:rsidTr="00CE36CE">
        <w:trPr>
          <w:trHeight w:val="28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409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49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и(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оказание услуг)  учреждений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культурно-досугового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Колпнянского района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134,3</w:t>
            </w:r>
          </w:p>
        </w:tc>
      </w:tr>
      <w:tr w:rsidR="00CE36CE" w:rsidRPr="00CE36CE" w:rsidTr="00CE36CE">
        <w:trPr>
          <w:trHeight w:val="31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134,3</w:t>
            </w:r>
          </w:p>
        </w:tc>
      </w:tr>
      <w:tr w:rsidR="00CE36CE" w:rsidRPr="00CE36CE" w:rsidTr="00CE36CE">
        <w:trPr>
          <w:trHeight w:val="300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83,5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128,9</w:t>
            </w:r>
          </w:p>
        </w:tc>
      </w:tr>
      <w:tr w:rsidR="00CE36CE" w:rsidRPr="00CE36CE" w:rsidTr="00CE36CE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255"/>
        </w:trPr>
        <w:tc>
          <w:tcPr>
            <w:tcW w:w="5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</w:tbl>
    <w:p w:rsidR="00CE36CE" w:rsidRDefault="00CE36CE" w:rsidP="006F2528"/>
    <w:p w:rsidR="00CE36CE" w:rsidRDefault="00CE36CE" w:rsidP="006F2528"/>
    <w:tbl>
      <w:tblPr>
        <w:tblW w:w="9059" w:type="dxa"/>
        <w:tblInd w:w="94" w:type="dxa"/>
        <w:tblLook w:val="04A0"/>
      </w:tblPr>
      <w:tblGrid>
        <w:gridCol w:w="3021"/>
        <w:gridCol w:w="601"/>
        <w:gridCol w:w="601"/>
        <w:gridCol w:w="1238"/>
        <w:gridCol w:w="504"/>
        <w:gridCol w:w="525"/>
        <w:gridCol w:w="770"/>
        <w:gridCol w:w="1023"/>
        <w:gridCol w:w="1194"/>
      </w:tblGrid>
      <w:tr w:rsidR="00CE36CE" w:rsidRPr="00CE36CE" w:rsidTr="00CE36CE">
        <w:trPr>
          <w:trHeight w:val="1171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Приложение №4 к Решению Тимирязевского сельского Совета народных депутатов № 31 от 25.12.2017</w:t>
            </w:r>
          </w:p>
        </w:tc>
      </w:tr>
      <w:tr w:rsidR="00CE36CE" w:rsidRPr="00CE36CE" w:rsidTr="00CE36CE">
        <w:trPr>
          <w:trHeight w:val="32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CE36CE" w:rsidRPr="00CE36CE" w:rsidTr="00CE36CE">
        <w:trPr>
          <w:trHeight w:val="670"/>
        </w:trPr>
        <w:tc>
          <w:tcPr>
            <w:tcW w:w="90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бюджета на 2017 год</w:t>
            </w:r>
          </w:p>
        </w:tc>
      </w:tr>
      <w:tr w:rsidR="00CE36CE" w:rsidRPr="00CE36CE" w:rsidTr="00CE36CE">
        <w:trPr>
          <w:trHeight w:val="326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CE36CE" w:rsidRPr="00CE36CE" w:rsidTr="00CE36CE">
        <w:trPr>
          <w:trHeight w:val="311"/>
        </w:trPr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</w:p>
        </w:tc>
      </w:tr>
      <w:tr w:rsidR="00CE36CE" w:rsidRPr="00CE36CE" w:rsidTr="00CE36CE">
        <w:trPr>
          <w:trHeight w:val="853"/>
        </w:trPr>
        <w:tc>
          <w:tcPr>
            <w:tcW w:w="3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РПр</w:t>
            </w:r>
            <w:proofErr w:type="spellEnd"/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ЦСт</w:t>
            </w:r>
            <w:proofErr w:type="spellEnd"/>
          </w:p>
        </w:tc>
        <w:tc>
          <w:tcPr>
            <w:tcW w:w="4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ВР</w:t>
            </w:r>
          </w:p>
        </w:tc>
        <w:tc>
          <w:tcPr>
            <w:tcW w:w="4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Поправки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Сумма с поправками</w:t>
            </w:r>
          </w:p>
        </w:tc>
      </w:tr>
      <w:tr w:rsidR="00CE36CE" w:rsidRPr="00CE36CE" w:rsidTr="00CE36CE">
        <w:trPr>
          <w:trHeight w:val="33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2309,1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2 239,9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4 549,0</w:t>
            </w:r>
          </w:p>
        </w:tc>
      </w:tr>
      <w:tr w:rsidR="00CE36CE" w:rsidRPr="00CE36CE" w:rsidTr="00CE36CE">
        <w:trPr>
          <w:trHeight w:val="33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33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700,6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-222,8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477,8</w:t>
            </w:r>
          </w:p>
        </w:tc>
      </w:tr>
      <w:tr w:rsidR="00CE36CE" w:rsidRPr="00CE36CE" w:rsidTr="00CE36CE">
        <w:trPr>
          <w:trHeight w:val="33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1573,3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2 463,0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4036,3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772,8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2 079,7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772,8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1306,9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2 079,7</w:t>
            </w:r>
          </w:p>
        </w:tc>
      </w:tr>
      <w:tr w:rsidR="00CE36CE" w:rsidRPr="00CE36CE" w:rsidTr="00CE36CE">
        <w:trPr>
          <w:trHeight w:val="80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217,2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547,0</w:t>
            </w:r>
          </w:p>
        </w:tc>
      </w:tr>
      <w:tr w:rsidR="00CE36CE" w:rsidRPr="00CE36CE" w:rsidTr="00CE36CE">
        <w:trPr>
          <w:trHeight w:val="46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217,2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547,0</w:t>
            </w:r>
          </w:p>
        </w:tc>
      </w:tr>
      <w:tr w:rsidR="00CE36CE" w:rsidRPr="00CE36CE" w:rsidTr="00CE36CE">
        <w:trPr>
          <w:trHeight w:val="79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217,2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547,0</w:t>
            </w:r>
          </w:p>
        </w:tc>
      </w:tr>
      <w:tr w:rsidR="00CE36CE" w:rsidRPr="00CE36CE" w:rsidTr="00CE36CE">
        <w:trPr>
          <w:trHeight w:val="155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217,2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547,0</w:t>
            </w:r>
          </w:p>
        </w:tc>
      </w:tr>
      <w:tr w:rsidR="00CE36CE" w:rsidRPr="00CE36CE" w:rsidTr="00CE36CE">
        <w:trPr>
          <w:trHeight w:val="57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217,2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547,0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217,2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329,8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547,0</w:t>
            </w:r>
          </w:p>
        </w:tc>
      </w:tr>
      <w:tr w:rsidR="00CE36CE" w:rsidRPr="00CE36CE" w:rsidTr="00CE36CE">
        <w:trPr>
          <w:trHeight w:val="103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551,6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1 516,7</w:t>
            </w:r>
          </w:p>
        </w:tc>
      </w:tr>
      <w:tr w:rsidR="00CE36CE" w:rsidRPr="00CE36CE" w:rsidTr="00CE36CE">
        <w:trPr>
          <w:trHeight w:val="62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551,6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965,1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1 516,7</w:t>
            </w:r>
          </w:p>
        </w:tc>
      </w:tr>
      <w:tr w:rsidR="00CE36CE" w:rsidRPr="00CE36CE" w:rsidTr="00CE36CE">
        <w:trPr>
          <w:trHeight w:val="54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Центральный аппарат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551,6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965,,1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1 516,7</w:t>
            </w:r>
          </w:p>
        </w:tc>
      </w:tr>
      <w:tr w:rsidR="00CE36CE" w:rsidRPr="00CE36CE" w:rsidTr="00CE36CE">
        <w:trPr>
          <w:trHeight w:val="152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)о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360,6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533,3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893,9</w:t>
            </w:r>
          </w:p>
        </w:tc>
      </w:tr>
      <w:tr w:rsidR="00CE36CE" w:rsidRPr="00CE36CE" w:rsidTr="00CE36CE">
        <w:trPr>
          <w:trHeight w:val="54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360,6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533,3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893,9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360,6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533,3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893,9</w:t>
            </w:r>
          </w:p>
        </w:tc>
      </w:tr>
      <w:tr w:rsidR="00CE36CE" w:rsidRPr="00CE36CE" w:rsidTr="00CE36CE">
        <w:trPr>
          <w:trHeight w:val="54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421,8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609,8</w:t>
            </w:r>
          </w:p>
        </w:tc>
      </w:tr>
      <w:tr w:rsidR="00CE36CE" w:rsidRPr="00CE36CE" w:rsidTr="00CE36CE">
        <w:trPr>
          <w:trHeight w:val="83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( 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421,8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609,8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188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421,8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609,8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13,0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Уплата налогов, сборов и иных платежей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13,0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850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13,0</w:t>
            </w:r>
          </w:p>
        </w:tc>
      </w:tr>
      <w:tr w:rsidR="00CE36CE" w:rsidRPr="00CE36CE" w:rsidTr="00CE36CE">
        <w:trPr>
          <w:trHeight w:val="62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фонды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CE36CE" w:rsidRPr="00CE36CE" w:rsidTr="00CE36CE">
        <w:trPr>
          <w:trHeight w:val="64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CE36CE" w:rsidRPr="00CE36CE" w:rsidTr="00CE36CE">
        <w:trPr>
          <w:trHeight w:val="95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CE36CE" w:rsidRPr="00CE36CE" w:rsidTr="00CE36CE">
        <w:trPr>
          <w:trHeight w:val="64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бюджетные ассигнования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CE36CE" w:rsidRPr="00CE36CE" w:rsidTr="00CE36CE">
        <w:trPr>
          <w:trHeight w:val="52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Резервные средства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CE36CE" w:rsidRPr="00CE36CE" w:rsidTr="00CE36CE">
        <w:trPr>
          <w:trHeight w:val="48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БП00095040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870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2,0</w:t>
            </w:r>
          </w:p>
        </w:tc>
      </w:tr>
      <w:tr w:rsidR="00CE36CE" w:rsidRPr="00CE36CE" w:rsidTr="00CE36CE">
        <w:trPr>
          <w:trHeight w:val="46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Другие общегосударственные вопросы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14,0</w:t>
            </w:r>
          </w:p>
        </w:tc>
      </w:tr>
      <w:tr w:rsidR="00CE36CE" w:rsidRPr="00CE36CE" w:rsidTr="00CE36CE">
        <w:trPr>
          <w:trHeight w:val="6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14,0</w:t>
            </w:r>
          </w:p>
        </w:tc>
      </w:tr>
      <w:tr w:rsidR="00CE36CE" w:rsidRPr="00CE36CE" w:rsidTr="00CE36CE">
        <w:trPr>
          <w:trHeight w:val="81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14,0</w:t>
            </w:r>
          </w:p>
        </w:tc>
      </w:tr>
      <w:tr w:rsidR="00CE36CE" w:rsidRPr="00CE36CE" w:rsidTr="00CE36CE">
        <w:trPr>
          <w:trHeight w:val="556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14,0</w:t>
            </w:r>
          </w:p>
        </w:tc>
      </w:tr>
      <w:tr w:rsidR="00CE36CE" w:rsidRPr="00CE36CE" w:rsidTr="00CE36CE">
        <w:trPr>
          <w:trHeight w:val="83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14,0</w:t>
            </w:r>
          </w:p>
        </w:tc>
      </w:tr>
      <w:tr w:rsidR="00CE36CE" w:rsidRPr="00CE36CE" w:rsidTr="00CE36CE">
        <w:trPr>
          <w:trHeight w:val="33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0113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БП00095050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14,0</w:t>
            </w:r>
          </w:p>
        </w:tc>
      </w:tr>
      <w:tr w:rsidR="00CE36CE" w:rsidRPr="00CE36CE" w:rsidTr="00CE36CE">
        <w:trPr>
          <w:trHeight w:val="54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ОБОРОНА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48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33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52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114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161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79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64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федерального бюджета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0203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БП00051180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35,2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-0,3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51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НАЦИОНАЛЬНАЯ  ЭКОНОМИКА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1360,6</w:t>
            </w:r>
          </w:p>
        </w:tc>
      </w:tr>
      <w:tr w:rsidR="00CE36CE" w:rsidRPr="00CE36CE" w:rsidTr="00CE36CE">
        <w:trPr>
          <w:trHeight w:val="42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46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925,1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33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Дорожное хозяйство (дорожные фонды)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956,8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1360,6</w:t>
            </w:r>
          </w:p>
        </w:tc>
      </w:tr>
      <w:tr w:rsidR="00CE36CE" w:rsidRPr="00CE36CE" w:rsidTr="00CE36C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99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Развитие дорожного хозяйства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58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76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х(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муниципальных 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67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БП00090620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403,8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127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Софинансирование</w:t>
            </w:r>
            <w:proofErr w:type="spellEnd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мероприятий муниципальной программы "Развитие дорожного хозяйства на 2015-2017г" в рамках </w:t>
            </w:r>
            <w:proofErr w:type="spellStart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непрограмной</w:t>
            </w:r>
            <w:proofErr w:type="spellEnd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БП00095130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925,1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87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Иные закупки  </w:t>
            </w:r>
            <w:proofErr w:type="spellStart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 xml:space="preserve"> и услуг для обеспечения 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БП00095130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925,1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48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0409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БП00095130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925,1</w:t>
            </w:r>
          </w:p>
        </w:tc>
        <w:tc>
          <w:tcPr>
            <w:tcW w:w="10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49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ЖИЛИЩНО-КОММУНАЛЬНОЕ ХОЗЯЙСТВО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54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556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265,6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285,6</w:t>
            </w:r>
          </w:p>
        </w:tc>
      </w:tr>
      <w:tr w:rsidR="00CE36CE" w:rsidRPr="00CE36CE" w:rsidTr="00CE36CE">
        <w:trPr>
          <w:trHeight w:val="38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Благоустройство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64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316,8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101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76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(муниципальных 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)н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79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товаров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,р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абот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и услуг для обеспечения государственных (муниципальных )нужд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51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муниципального района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БП00090700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296,8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-254,5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70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Уличное освещение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71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Закупка товаров, работ и услуг для обеспечения государственных </w:t>
            </w: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 xml:space="preserve">(муниципальных 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)н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68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48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БП00095060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70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Озеленение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746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84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51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БП00095070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105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259,9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71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259,9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108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БП00095090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259,9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62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0503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18"/>
                <w:szCs w:val="18"/>
                <w:lang w:bidi="ar-SA"/>
              </w:rPr>
              <w:t>БП00095090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259,9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67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Культура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52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111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Обеспечение деятельности (оказание услуг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)у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чреждений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культурно-досугового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типа Колпнянского района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61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57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Иные межбюджетные трансферты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60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0801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БП00095200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690,6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-80,0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57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lastRenderedPageBreak/>
              <w:t>СОЦИАЛЬНАЯ ПОЛИТИКА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134,3</w:t>
            </w:r>
          </w:p>
        </w:tc>
      </w:tr>
      <w:tr w:rsidR="00CE36CE" w:rsidRPr="00CE36CE" w:rsidTr="00CE36CE">
        <w:trPr>
          <w:trHeight w:val="41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88,9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134,3</w:t>
            </w:r>
          </w:p>
        </w:tc>
      </w:tr>
      <w:tr w:rsidR="00CE36CE" w:rsidRPr="00CE36CE" w:rsidTr="00CE36CE">
        <w:trPr>
          <w:trHeight w:val="29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Пенсионное обеспечение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CE36CE" w:rsidRPr="00CE36CE" w:rsidTr="00CE36CE">
        <w:trPr>
          <w:trHeight w:val="644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CE36CE" w:rsidRPr="00CE36CE" w:rsidTr="00CE36CE">
        <w:trPr>
          <w:trHeight w:val="112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CE36CE" w:rsidRPr="00CE36CE" w:rsidTr="00CE36CE">
        <w:trPr>
          <w:trHeight w:val="790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CE36CE" w:rsidRPr="00CE36CE" w:rsidTr="00CE36CE">
        <w:trPr>
          <w:trHeight w:val="541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CE36CE" w:rsidRPr="00CE36CE" w:rsidTr="00CE36CE">
        <w:trPr>
          <w:trHeight w:val="673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БП00095100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83,5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45,4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122,9</w:t>
            </w:r>
          </w:p>
        </w:tc>
      </w:tr>
      <w:tr w:rsidR="00CE36CE" w:rsidRPr="00CE36CE" w:rsidTr="00CE36CE">
        <w:trPr>
          <w:trHeight w:val="24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населения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51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922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Мероприятия в области социальной политики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52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Социальное обеспечение  и иные выплаты населению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58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Социальные выплаты гражданам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,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кроме публичных нормативных социальных выплат 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30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БП00095220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320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33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337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249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Массовый спорт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99CC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49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БП00000000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995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746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200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746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 xml:space="preserve">Иные закупки товаров, работ и услуг для обеспечения государственных </w:t>
            </w: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lastRenderedPageBreak/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  <w:tr w:rsidR="00CE36CE" w:rsidRPr="00CE36CE" w:rsidTr="00CE36CE">
        <w:trPr>
          <w:trHeight w:val="498"/>
        </w:trPr>
        <w:tc>
          <w:tcPr>
            <w:tcW w:w="31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1100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1102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БП00095110</w:t>
            </w: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240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sz w:val="20"/>
                <w:szCs w:val="20"/>
                <w:lang w:bidi="ar-SA"/>
              </w:rPr>
              <w:t>1,0</w:t>
            </w:r>
          </w:p>
        </w:tc>
      </w:tr>
    </w:tbl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tbl>
      <w:tblPr>
        <w:tblW w:w="7591" w:type="dxa"/>
        <w:tblInd w:w="94" w:type="dxa"/>
        <w:tblLook w:val="04A0"/>
      </w:tblPr>
      <w:tblGrid>
        <w:gridCol w:w="2833"/>
        <w:gridCol w:w="507"/>
        <w:gridCol w:w="575"/>
        <w:gridCol w:w="575"/>
        <w:gridCol w:w="1169"/>
        <w:gridCol w:w="485"/>
        <w:gridCol w:w="504"/>
        <w:gridCol w:w="732"/>
        <w:gridCol w:w="969"/>
        <w:gridCol w:w="1128"/>
      </w:tblGrid>
      <w:tr w:rsidR="00CE36CE" w:rsidRPr="00CE36CE" w:rsidTr="00CE36CE">
        <w:trPr>
          <w:trHeight w:val="1217"/>
        </w:trPr>
        <w:tc>
          <w:tcPr>
            <w:tcW w:w="2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right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Приложение №5к Решению Тимирязевского сельского Совета народных депутатов № 31 от 25.12.2017</w:t>
            </w:r>
          </w:p>
        </w:tc>
      </w:tr>
      <w:tr w:rsidR="00CE36CE" w:rsidRPr="00CE36CE" w:rsidTr="00CE36CE">
        <w:trPr>
          <w:trHeight w:val="350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CE36CE" w:rsidRPr="00CE36CE" w:rsidTr="00CE36CE">
        <w:trPr>
          <w:trHeight w:val="583"/>
        </w:trPr>
        <w:tc>
          <w:tcPr>
            <w:tcW w:w="75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Ведомственная структура расходов бюджета на 2017 год</w:t>
            </w:r>
          </w:p>
        </w:tc>
      </w:tr>
      <w:tr w:rsidR="00CE36CE" w:rsidRPr="00CE36CE" w:rsidTr="00CE36CE">
        <w:trPr>
          <w:trHeight w:val="335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CE36CE" w:rsidRPr="00CE36CE" w:rsidTr="00CE36CE">
        <w:trPr>
          <w:trHeight w:val="781"/>
        </w:trPr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</w:p>
        </w:tc>
      </w:tr>
      <w:tr w:rsidR="00CE36CE" w:rsidRPr="00CE36CE" w:rsidTr="00CE36CE">
        <w:trPr>
          <w:trHeight w:val="875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Наименование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Вед</w:t>
            </w:r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РПр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>Пр</w:t>
            </w:r>
            <w:proofErr w:type="spellEnd"/>
            <w:proofErr w:type="gramEnd"/>
          </w:p>
        </w:tc>
        <w:tc>
          <w:tcPr>
            <w:tcW w:w="9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ЦСт</w:t>
            </w:r>
            <w:proofErr w:type="spellEnd"/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ВР</w:t>
            </w: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proofErr w:type="spellStart"/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>Ист</w:t>
            </w:r>
            <w:proofErr w:type="spellEnd"/>
            <w:proofErr w:type="gramEnd"/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Сумма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Поправки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Сумма с поправками</w:t>
            </w:r>
          </w:p>
        </w:tc>
      </w:tr>
      <w:tr w:rsidR="00CE36CE" w:rsidRPr="00CE36CE" w:rsidTr="00CE36CE">
        <w:trPr>
          <w:trHeight w:val="96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 xml:space="preserve">Администрация Тимирязевского сельского поселения  Колпнянского района Орловской области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2309,1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2239,9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4549</w:t>
            </w:r>
          </w:p>
        </w:tc>
      </w:tr>
      <w:tr w:rsidR="00CE36CE" w:rsidRPr="00CE36CE" w:rsidTr="00CE36CE">
        <w:trPr>
          <w:trHeight w:val="39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6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муниципального района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700,6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-222,8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477,8</w:t>
            </w:r>
          </w:p>
        </w:tc>
      </w:tr>
      <w:tr w:rsidR="00CE36CE" w:rsidRPr="00CE36CE" w:rsidTr="00CE36CE">
        <w:trPr>
          <w:trHeight w:val="36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1573,3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2463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4036,3</w:t>
            </w:r>
          </w:p>
        </w:tc>
      </w:tr>
      <w:tr w:rsidR="00CE36CE" w:rsidRPr="00CE36CE" w:rsidTr="00CE36CE">
        <w:trPr>
          <w:trHeight w:val="46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ОБЩЕГОСУДАРСТВЕННЫЕ ВОПРОСЫ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772,8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1306,9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2079,7</w:t>
            </w:r>
          </w:p>
        </w:tc>
      </w:tr>
      <w:tr w:rsidR="00CE36CE" w:rsidRPr="00CE36CE" w:rsidTr="00CE36CE">
        <w:trPr>
          <w:trHeight w:val="1049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547</w:t>
            </w:r>
          </w:p>
        </w:tc>
      </w:tr>
      <w:tr w:rsidR="00CE36CE" w:rsidRPr="00CE36CE" w:rsidTr="00CE36CE">
        <w:trPr>
          <w:trHeight w:val="6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547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Глава муниципального образования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547</w:t>
            </w:r>
          </w:p>
        </w:tc>
      </w:tr>
      <w:tr w:rsidR="00CE36CE" w:rsidRPr="00CE36CE" w:rsidTr="00CE36CE">
        <w:trPr>
          <w:trHeight w:val="202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547</w:t>
            </w:r>
          </w:p>
        </w:tc>
      </w:tr>
      <w:tr w:rsidR="00CE36CE" w:rsidRPr="00CE36CE" w:rsidTr="00CE36CE">
        <w:trPr>
          <w:trHeight w:val="68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547</w:t>
            </w:r>
          </w:p>
        </w:tc>
      </w:tr>
      <w:tr w:rsidR="00CE36CE" w:rsidRPr="00CE36CE" w:rsidTr="00CE36CE">
        <w:trPr>
          <w:trHeight w:val="30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217,2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329,8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547</w:t>
            </w:r>
          </w:p>
        </w:tc>
      </w:tr>
      <w:tr w:rsidR="00CE36CE" w:rsidRPr="00CE36CE" w:rsidTr="00CE36CE">
        <w:trPr>
          <w:trHeight w:val="163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551,6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965,1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1516,7</w:t>
            </w:r>
          </w:p>
        </w:tc>
      </w:tr>
      <w:tr w:rsidR="00CE36CE" w:rsidRPr="00CE36CE" w:rsidTr="00CE36CE">
        <w:trPr>
          <w:trHeight w:val="66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551,6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965,1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1516,7</w:t>
            </w:r>
          </w:p>
        </w:tc>
      </w:tr>
      <w:tr w:rsidR="00CE36CE" w:rsidRPr="00CE36CE" w:rsidTr="00CE36CE">
        <w:trPr>
          <w:trHeight w:val="88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Центральный аппарат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551,6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965,1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1516,7</w:t>
            </w:r>
          </w:p>
        </w:tc>
      </w:tr>
      <w:tr w:rsidR="00CE36CE" w:rsidRPr="00CE36CE" w:rsidTr="00CE36CE">
        <w:trPr>
          <w:trHeight w:val="196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 xml:space="preserve">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360,6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533,3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893,9</w:t>
            </w:r>
          </w:p>
        </w:tc>
      </w:tr>
      <w:tr w:rsidR="00CE36CE" w:rsidRPr="00CE36CE" w:rsidTr="00CE36CE">
        <w:trPr>
          <w:trHeight w:val="87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360,6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533,3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893,9</w:t>
            </w:r>
          </w:p>
        </w:tc>
      </w:tr>
      <w:tr w:rsidR="00CE36CE" w:rsidRPr="00CE36CE" w:rsidTr="00CE36CE">
        <w:trPr>
          <w:trHeight w:val="43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360,6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533,3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893,9</w:t>
            </w:r>
          </w:p>
        </w:tc>
      </w:tr>
      <w:tr w:rsidR="00CE36CE" w:rsidRPr="00CE36CE" w:rsidTr="00CE36CE">
        <w:trPr>
          <w:trHeight w:val="108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 xml:space="preserve">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421,8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609,8</w:t>
            </w:r>
          </w:p>
        </w:tc>
      </w:tr>
      <w:tr w:rsidR="00CE36CE" w:rsidRPr="00CE36CE" w:rsidTr="00CE36CE">
        <w:trPr>
          <w:trHeight w:val="112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421,8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609,8</w:t>
            </w:r>
          </w:p>
        </w:tc>
      </w:tr>
      <w:tr w:rsidR="00CE36CE" w:rsidRPr="00CE36CE" w:rsidTr="00CE36CE">
        <w:trPr>
          <w:trHeight w:val="30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188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421,8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609,8</w:t>
            </w:r>
          </w:p>
        </w:tc>
      </w:tr>
      <w:tr w:rsidR="00CE36CE" w:rsidRPr="00CE36CE" w:rsidTr="00CE36CE">
        <w:trPr>
          <w:trHeight w:val="3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13</w:t>
            </w:r>
          </w:p>
        </w:tc>
      </w:tr>
      <w:tr w:rsidR="00CE36CE" w:rsidRPr="00CE36CE" w:rsidTr="00CE36CE">
        <w:trPr>
          <w:trHeight w:val="60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Уплата налогов, сборов и иных платежей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13</w:t>
            </w:r>
          </w:p>
        </w:tc>
      </w:tr>
      <w:tr w:rsidR="00CE36CE" w:rsidRPr="00CE36CE" w:rsidTr="00CE36CE">
        <w:trPr>
          <w:trHeight w:val="30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0104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850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13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Резервные фонды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</w:tr>
      <w:tr w:rsidR="00CE36CE" w:rsidRPr="00CE36CE" w:rsidTr="00CE36CE">
        <w:trPr>
          <w:trHeight w:val="6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Резервный фонд администрации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бюджетные ассигнования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</w:tr>
      <w:tr w:rsidR="00CE36CE" w:rsidRPr="00CE36CE" w:rsidTr="00CE36CE">
        <w:trPr>
          <w:trHeight w:val="34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Резервные средства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</w:tr>
      <w:tr w:rsidR="00CE36CE" w:rsidRPr="00CE36CE" w:rsidTr="00CE36CE">
        <w:trPr>
          <w:trHeight w:val="37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0111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870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</w:t>
            </w:r>
          </w:p>
        </w:tc>
      </w:tr>
      <w:tr w:rsidR="00CE36CE" w:rsidRPr="00CE36CE" w:rsidTr="00CE36CE">
        <w:trPr>
          <w:trHeight w:val="37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Другие общегосударственные вопросы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14</w:t>
            </w:r>
          </w:p>
        </w:tc>
      </w:tr>
      <w:tr w:rsidR="00CE36CE" w:rsidRPr="00CE36CE" w:rsidTr="00CE36CE">
        <w:trPr>
          <w:trHeight w:val="68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14</w:t>
            </w:r>
          </w:p>
        </w:tc>
      </w:tr>
      <w:tr w:rsidR="00CE36CE" w:rsidRPr="00CE36CE" w:rsidTr="00CE36CE">
        <w:trPr>
          <w:trHeight w:val="102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Прочие расходы органов местного самоуправления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14</w:t>
            </w:r>
          </w:p>
        </w:tc>
      </w:tr>
      <w:tr w:rsidR="00CE36CE" w:rsidRPr="00CE36CE" w:rsidTr="00CE36CE">
        <w:trPr>
          <w:trHeight w:val="60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14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Иные закупки товаров, работ и услуг для обеспечения государственных муниципальных) нужд</w:t>
            </w:r>
            <w:proofErr w:type="gramEnd"/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14</w:t>
            </w:r>
          </w:p>
        </w:tc>
      </w:tr>
      <w:tr w:rsidR="00CE36CE" w:rsidRPr="00CE36CE" w:rsidTr="00CE36CE">
        <w:trPr>
          <w:trHeight w:val="37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0113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БП00095050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14</w:t>
            </w:r>
          </w:p>
        </w:tc>
      </w:tr>
      <w:tr w:rsidR="00CE36CE" w:rsidRPr="00CE36CE" w:rsidTr="00CE36CE">
        <w:trPr>
          <w:trHeight w:val="42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НАЦИОНАЛЬНАЯ ОБОРОНА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70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Мобилизационная и вневойсковая подготовка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6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133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Осуществление первичного воинского учета на территориях, где отсутствуют военные комиссариаты, в рамках 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190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67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БП00051180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30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федерального бюджета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0203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БП00051180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35,2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-0,3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34,9</w:t>
            </w:r>
          </w:p>
        </w:tc>
      </w:tr>
      <w:tr w:rsidR="00CE36CE" w:rsidRPr="00CE36CE" w:rsidTr="00CE36CE">
        <w:trPr>
          <w:trHeight w:val="46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НАЦИОНАЛЬНАЯ ЭКОНОМИКА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403,8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956,8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1360,6</w:t>
            </w:r>
          </w:p>
        </w:tc>
      </w:tr>
      <w:tr w:rsidR="00CE36CE" w:rsidRPr="00CE36CE" w:rsidTr="00CE36CE">
        <w:trPr>
          <w:trHeight w:val="42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Дорожное хозяйство (дорожные фонды)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403,8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956,8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1360,6</w:t>
            </w:r>
          </w:p>
        </w:tc>
      </w:tr>
      <w:tr w:rsidR="00CE36CE" w:rsidRPr="00CE36CE" w:rsidTr="00CE36CE">
        <w:trPr>
          <w:trHeight w:val="70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403,8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105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 xml:space="preserve">Развитие дорожного хозяйства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БП00090620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403,8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100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 xml:space="preserve">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БП00090620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403,8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123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БП00090620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403,8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36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муниципального района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БП00090620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403,8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31,7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435,5</w:t>
            </w:r>
          </w:p>
        </w:tc>
      </w:tr>
      <w:tr w:rsidR="00CE36CE" w:rsidRPr="00CE36CE" w:rsidTr="00CE36CE">
        <w:trPr>
          <w:trHeight w:val="154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Софинансирование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мероприятий муниципальной программы "Развитие дорожного хозяйства на 2015-2017"в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БП00095130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111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Закупка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товаров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>,р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>абот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и услуг для обеспечения государственных (муниципальных)нужд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БП00095130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106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Иные закупки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товаров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>,р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>абот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БП00095130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37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0409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БП00095130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925,1</w:t>
            </w:r>
          </w:p>
        </w:tc>
      </w:tr>
      <w:tr w:rsidR="00CE36CE" w:rsidRPr="00CE36CE" w:rsidTr="00CE36CE">
        <w:trPr>
          <w:trHeight w:val="52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ЖИЛИЩНО-КОММУНАЛЬНОЕ ХОЗЯЙСТВО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316,8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67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Благоустройство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316,8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70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316,8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11,1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327,9</w:t>
            </w:r>
          </w:p>
        </w:tc>
      </w:tr>
      <w:tr w:rsidR="00CE36CE" w:rsidRPr="00CE36CE" w:rsidTr="00CE36CE">
        <w:trPr>
          <w:trHeight w:val="127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Осуществление части полномочий по решению вопросов местного значения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296,8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-254,5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100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Закупка товаров, работ и услуг для обеспечения государственных  (муниципальных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>)н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>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296,8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-254,5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103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БП00090700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296,8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-254,5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40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муниципального района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БП00090700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296,8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-254,5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42,3</w:t>
            </w:r>
          </w:p>
        </w:tc>
      </w:tr>
      <w:tr w:rsidR="00CE36CE" w:rsidRPr="00CE36CE" w:rsidTr="00CE36CE">
        <w:trPr>
          <w:trHeight w:val="70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Уличное освещение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5,7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105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(муниципальных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 xml:space="preserve">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5,7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100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 xml:space="preserve">Иные закупки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товаров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>,р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>абот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и услуг для обеспечения государственных(муниципальных )нужд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5,7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40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БП00095060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5,7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8,7</w:t>
            </w:r>
          </w:p>
        </w:tc>
      </w:tr>
      <w:tr w:rsidR="00CE36CE" w:rsidRPr="00CE36CE" w:rsidTr="00CE36CE">
        <w:trPr>
          <w:trHeight w:val="69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Озеленение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sz w:val="20"/>
                <w:szCs w:val="20"/>
                <w:lang w:bidi="ar-SA"/>
              </w:rPr>
            </w:pPr>
            <w:r w:rsidRPr="00CE36CE">
              <w:rPr>
                <w:rFonts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96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30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285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БП00095070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</w:t>
            </w:r>
          </w:p>
        </w:tc>
      </w:tr>
      <w:tr w:rsidR="00CE36CE" w:rsidRPr="00CE36CE" w:rsidTr="00CE36CE">
        <w:trPr>
          <w:trHeight w:val="133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Прочие мероприятия по благоустройству городских округов и поселений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259,9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103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Закупка товаров, работ и услуг для обеспечения государственных </w:t>
            </w: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259,9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 xml:space="preserve">Иные закупки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товаров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>,р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>абот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и услуг для обеспечения государственных(муниципальных 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259,9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42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lastRenderedPageBreak/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0503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БП00095090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259,9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273,9</w:t>
            </w:r>
          </w:p>
        </w:tc>
      </w:tr>
      <w:tr w:rsidR="00CE36CE" w:rsidRPr="00CE36CE" w:rsidTr="00CE36CE">
        <w:trPr>
          <w:trHeight w:val="42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 xml:space="preserve">КУЛЬТУРА, КИНЕМАТОГРАФИЯ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690,6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Культура     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690,6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6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690,6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1578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Обеспечение деятельности (оказание услуг) учреждений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культурно-досугового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типа Колпнянского района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690,6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34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Межбюджетные трансферты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690,6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межбюджетные трансферты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690,6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39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0801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540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690,6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-80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610,6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СОЦИАЛЬНАЯ ПОЛИТИКА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88,9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45,4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134,3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Пенсионное обеспечение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128,9</w:t>
            </w:r>
          </w:p>
        </w:tc>
      </w:tr>
      <w:tr w:rsidR="00CE36CE" w:rsidRPr="00CE36CE" w:rsidTr="00CE36CE">
        <w:trPr>
          <w:trHeight w:val="67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128,9</w:t>
            </w:r>
          </w:p>
        </w:tc>
      </w:tr>
      <w:tr w:rsidR="00CE36CE" w:rsidRPr="00CE36CE" w:rsidTr="00CE36CE">
        <w:trPr>
          <w:trHeight w:val="126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Доплаты к пенсиям, дополнительное пенсионное обеспечение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128,9</w:t>
            </w:r>
          </w:p>
        </w:tc>
      </w:tr>
      <w:tr w:rsidR="00CE36CE" w:rsidRPr="00CE36CE" w:rsidTr="00CE36CE">
        <w:trPr>
          <w:trHeight w:val="6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128,9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128,9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1001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БП00095100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83,5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45,4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128,9</w:t>
            </w:r>
          </w:p>
        </w:tc>
      </w:tr>
      <w:tr w:rsidR="00CE36CE" w:rsidRPr="00CE36CE" w:rsidTr="00CE36CE">
        <w:trPr>
          <w:trHeight w:val="36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Социальное обеспечение населения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63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Мероприятия в области социальной политики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БП00095220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661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Социальное обеспечение и иные выплаты населению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БП00095220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93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БП00095220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320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34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1003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БП00095220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320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5,4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ФИЗИЧЕСКАЯ КУЛЬТУРА И СПОРТ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lang w:bidi="ar-SA"/>
              </w:rPr>
            </w:pPr>
            <w:r w:rsidRPr="00CE36CE">
              <w:rPr>
                <w:rFonts w:cs="Times New Roman"/>
                <w:b/>
                <w:bCs/>
                <w:lang w:bidi="ar-SA"/>
              </w:rPr>
              <w:t>1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Массовый спорт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9CCFF" w:fill="CCFFFF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lang w:bidi="ar-SA"/>
              </w:rPr>
            </w:pPr>
            <w:r w:rsidRPr="00CE36CE">
              <w:rPr>
                <w:rFonts w:cs="Times New Roman"/>
                <w:lang w:bidi="ar-SA"/>
              </w:rPr>
              <w:t>1</w:t>
            </w:r>
          </w:p>
        </w:tc>
      </w:tr>
      <w:tr w:rsidR="00CE36CE" w:rsidRPr="00CE36CE" w:rsidTr="00CE36CE">
        <w:trPr>
          <w:trHeight w:val="6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Непрограммная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часть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БП00000000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</w:tr>
      <w:tr w:rsidR="00CE36CE" w:rsidRPr="00CE36CE" w:rsidTr="00CE36CE">
        <w:trPr>
          <w:trHeight w:val="1262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 xml:space="preserve">Физкультурно-оздоровительная работа и спортивные мероприятия в рамках </w:t>
            </w:r>
            <w:proofErr w:type="spellStart"/>
            <w:r w:rsidRPr="00CE36CE">
              <w:rPr>
                <w:rFonts w:cs="Times New Roman"/>
                <w:color w:val="000000"/>
                <w:lang w:bidi="ar-SA"/>
              </w:rPr>
              <w:t>непрограммной</w:t>
            </w:r>
            <w:proofErr w:type="spellEnd"/>
            <w:r w:rsidRPr="00CE36CE">
              <w:rPr>
                <w:rFonts w:cs="Times New Roman"/>
                <w:color w:val="000000"/>
                <w:lang w:bidi="ar-SA"/>
              </w:rPr>
              <w:t xml:space="preserve"> части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FF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lastRenderedPageBreak/>
              <w:t>Закупка товаров, работ и услуг для обеспечения государственных (муниципальных</w:t>
            </w:r>
            <w:proofErr w:type="gramStart"/>
            <w:r w:rsidRPr="00CE36CE">
              <w:rPr>
                <w:rFonts w:cs="Times New Roman"/>
                <w:color w:val="000000"/>
                <w:lang w:bidi="ar-SA"/>
              </w:rPr>
              <w:t xml:space="preserve"> )</w:t>
            </w:r>
            <w:proofErr w:type="gramEnd"/>
            <w:r w:rsidRPr="00CE36CE">
              <w:rPr>
                <w:rFonts w:cs="Times New Roman"/>
                <w:color w:val="000000"/>
                <w:lang w:bidi="ar-SA"/>
              </w:rPr>
              <w:t xml:space="preserve">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200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</w:tr>
      <w:tr w:rsidR="00CE36CE" w:rsidRPr="00CE36CE" w:rsidTr="00CE36CE">
        <w:trPr>
          <w:trHeight w:val="947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БП00095110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1</w:t>
            </w:r>
          </w:p>
        </w:tc>
      </w:tr>
      <w:tr w:rsidR="00CE36CE" w:rsidRPr="00CE36CE" w:rsidTr="00CE36CE">
        <w:trPr>
          <w:trHeight w:val="316"/>
        </w:trPr>
        <w:tc>
          <w:tcPr>
            <w:tcW w:w="2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Средства бюджета сельского поселения</w:t>
            </w: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color w:val="000000"/>
                <w:lang w:bidi="ar-SA"/>
              </w:rPr>
            </w:pPr>
            <w:r w:rsidRPr="00CE36CE">
              <w:rPr>
                <w:rFonts w:cs="Times New Roman"/>
                <w:color w:val="000000"/>
                <w:lang w:bidi="ar-SA"/>
              </w:rPr>
              <w:t>043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1102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БП00095110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240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4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b/>
                <w:bCs/>
                <w:i/>
                <w:iCs/>
                <w:color w:val="000000"/>
                <w:lang w:bidi="ar-SA"/>
              </w:rPr>
              <w:t>0</w:t>
            </w:r>
          </w:p>
        </w:tc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6CE" w:rsidRPr="00CE36CE" w:rsidRDefault="00CE36CE" w:rsidP="00CE36CE">
            <w:pPr>
              <w:jc w:val="center"/>
              <w:rPr>
                <w:rFonts w:cs="Times New Roman"/>
                <w:i/>
                <w:iCs/>
                <w:color w:val="000000"/>
                <w:lang w:bidi="ar-SA"/>
              </w:rPr>
            </w:pPr>
            <w:r w:rsidRPr="00CE36CE">
              <w:rPr>
                <w:rFonts w:cs="Times New Roman"/>
                <w:i/>
                <w:iCs/>
                <w:color w:val="000000"/>
                <w:lang w:bidi="ar-SA"/>
              </w:rPr>
              <w:t>1</w:t>
            </w:r>
          </w:p>
        </w:tc>
      </w:tr>
    </w:tbl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p w:rsidR="00CE36CE" w:rsidRDefault="00CE36CE" w:rsidP="006F2528"/>
    <w:p w:rsidR="00BA3E9F" w:rsidRDefault="006F2528" w:rsidP="006F2528">
      <w:r>
        <w:t xml:space="preserve">                                </w:t>
      </w:r>
      <w:r w:rsidRPr="0040567A">
        <w:t xml:space="preserve"> </w:t>
      </w:r>
    </w:p>
    <w:sectPr w:rsidR="00BA3E9F" w:rsidSect="00CE36C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CE" w:rsidRDefault="00CE36CE" w:rsidP="00CE36CE">
      <w:r>
        <w:separator/>
      </w:r>
    </w:p>
  </w:endnote>
  <w:endnote w:type="continuationSeparator" w:id="0">
    <w:p w:rsidR="00CE36CE" w:rsidRDefault="00CE36CE" w:rsidP="00CE3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93501"/>
      <w:docPartObj>
        <w:docPartGallery w:val="Общ"/>
        <w:docPartUnique/>
      </w:docPartObj>
    </w:sdtPr>
    <w:sdtContent>
      <w:p w:rsidR="00CE36CE" w:rsidRDefault="00CE36CE">
        <w:pPr>
          <w:pStyle w:val="a7"/>
          <w:jc w:val="right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CE36CE" w:rsidRDefault="00CE36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CE" w:rsidRDefault="00CE36CE" w:rsidP="00CE36CE">
      <w:r>
        <w:separator/>
      </w:r>
    </w:p>
  </w:footnote>
  <w:footnote w:type="continuationSeparator" w:id="0">
    <w:p w:rsidR="00CE36CE" w:rsidRDefault="00CE36CE" w:rsidP="00CE36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F2528"/>
    <w:rsid w:val="0045654B"/>
    <w:rsid w:val="004B7E2E"/>
    <w:rsid w:val="00512C84"/>
    <w:rsid w:val="0051687C"/>
    <w:rsid w:val="006F2528"/>
    <w:rsid w:val="009F03CF"/>
    <w:rsid w:val="00A50E9E"/>
    <w:rsid w:val="00B05834"/>
    <w:rsid w:val="00BA3E9F"/>
    <w:rsid w:val="00CE36CE"/>
    <w:rsid w:val="00D4008D"/>
    <w:rsid w:val="00E14AC1"/>
    <w:rsid w:val="00E605ED"/>
    <w:rsid w:val="00F46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528"/>
    <w:pPr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F2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F2528"/>
    <w:rPr>
      <w:rFonts w:ascii="Tahoma" w:hAnsi="Tahoma"/>
      <w:sz w:val="16"/>
      <w:szCs w:val="23"/>
    </w:rPr>
  </w:style>
  <w:style w:type="character" w:customStyle="1" w:styleId="a4">
    <w:name w:val="Текст выноски Знак"/>
    <w:basedOn w:val="a0"/>
    <w:link w:val="a3"/>
    <w:uiPriority w:val="99"/>
    <w:semiHidden/>
    <w:rsid w:val="006F2528"/>
    <w:rPr>
      <w:rFonts w:ascii="Tahoma" w:eastAsia="Times New Roman" w:hAnsi="Tahoma" w:cs="Tahoma"/>
      <w:sz w:val="16"/>
      <w:szCs w:val="23"/>
      <w:lang w:eastAsia="ru-RU" w:bidi="bo-CN"/>
    </w:rPr>
  </w:style>
  <w:style w:type="paragraph" w:styleId="a5">
    <w:name w:val="header"/>
    <w:basedOn w:val="a"/>
    <w:link w:val="a6"/>
    <w:uiPriority w:val="99"/>
    <w:semiHidden/>
    <w:unhideWhenUsed/>
    <w:rsid w:val="00CE36CE"/>
    <w:pPr>
      <w:tabs>
        <w:tab w:val="center" w:pos="4677"/>
        <w:tab w:val="right" w:pos="9355"/>
      </w:tabs>
    </w:pPr>
    <w:rPr>
      <w:szCs w:val="3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E36CE"/>
    <w:rPr>
      <w:rFonts w:ascii="Times New Roman" w:eastAsia="Times New Roman" w:hAnsi="Times New Roman" w:cs="Tahoma"/>
      <w:sz w:val="24"/>
      <w:szCs w:val="34"/>
      <w:lang w:eastAsia="ru-RU" w:bidi="bo-CN"/>
    </w:rPr>
  </w:style>
  <w:style w:type="paragraph" w:styleId="a7">
    <w:name w:val="footer"/>
    <w:basedOn w:val="a"/>
    <w:link w:val="a8"/>
    <w:uiPriority w:val="99"/>
    <w:unhideWhenUsed/>
    <w:rsid w:val="00CE36CE"/>
    <w:pPr>
      <w:tabs>
        <w:tab w:val="center" w:pos="4677"/>
        <w:tab w:val="right" w:pos="9355"/>
      </w:tabs>
    </w:pPr>
    <w:rPr>
      <w:szCs w:val="34"/>
    </w:rPr>
  </w:style>
  <w:style w:type="character" w:customStyle="1" w:styleId="a8">
    <w:name w:val="Нижний колонтитул Знак"/>
    <w:basedOn w:val="a0"/>
    <w:link w:val="a7"/>
    <w:uiPriority w:val="99"/>
    <w:rsid w:val="00CE36CE"/>
    <w:rPr>
      <w:rFonts w:ascii="Times New Roman" w:eastAsia="Times New Roman" w:hAnsi="Times New Roman" w:cs="Tahoma"/>
      <w:sz w:val="24"/>
      <w:szCs w:val="34"/>
      <w:lang w:eastAsia="ru-RU" w:bidi="bo-CN"/>
    </w:rPr>
  </w:style>
  <w:style w:type="character" w:styleId="a9">
    <w:name w:val="Hyperlink"/>
    <w:basedOn w:val="a0"/>
    <w:uiPriority w:val="99"/>
    <w:semiHidden/>
    <w:unhideWhenUsed/>
    <w:rsid w:val="00CE36CE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CE36CE"/>
    <w:rPr>
      <w:color w:val="800080"/>
      <w:u w:val="single"/>
    </w:rPr>
  </w:style>
  <w:style w:type="paragraph" w:customStyle="1" w:styleId="xl63">
    <w:name w:val="xl63"/>
    <w:basedOn w:val="a"/>
    <w:rsid w:val="00CE36CE"/>
    <w:pP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4">
    <w:name w:val="xl64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5">
    <w:name w:val="xl65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66">
    <w:name w:val="xl66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67">
    <w:name w:val="xl67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68">
    <w:name w:val="xl68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69">
    <w:name w:val="xl69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0">
    <w:name w:val="xl70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1">
    <w:name w:val="xl71"/>
    <w:basedOn w:val="a"/>
    <w:rsid w:val="00CE36CE"/>
    <w:pPr>
      <w:spacing w:before="100" w:beforeAutospacing="1" w:after="100" w:afterAutospacing="1"/>
      <w:textAlignment w:val="bottom"/>
    </w:pPr>
    <w:rPr>
      <w:rFonts w:cs="Times New Roman"/>
      <w:lang w:bidi="ar-SA"/>
    </w:rPr>
  </w:style>
  <w:style w:type="paragraph" w:customStyle="1" w:styleId="xl72">
    <w:name w:val="xl72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73">
    <w:name w:val="xl73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4">
    <w:name w:val="xl74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75">
    <w:name w:val="xl75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76">
    <w:name w:val="xl76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sz w:val="18"/>
      <w:szCs w:val="18"/>
      <w:lang w:bidi="ar-SA"/>
    </w:rPr>
  </w:style>
  <w:style w:type="paragraph" w:customStyle="1" w:styleId="xl77">
    <w:name w:val="xl77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8">
    <w:name w:val="xl78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79">
    <w:name w:val="xl79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80">
    <w:name w:val="xl80"/>
    <w:basedOn w:val="a"/>
    <w:rsid w:val="00CE36CE"/>
    <w:pPr>
      <w:spacing w:before="100" w:beforeAutospacing="1" w:after="100" w:afterAutospacing="1"/>
      <w:textAlignment w:val="bottom"/>
    </w:pPr>
    <w:rPr>
      <w:rFonts w:cs="Times New Roman"/>
      <w:i/>
      <w:iCs/>
      <w:color w:val="000000"/>
      <w:lang w:bidi="ar-SA"/>
    </w:rPr>
  </w:style>
  <w:style w:type="paragraph" w:customStyle="1" w:styleId="xl81">
    <w:name w:val="xl81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2">
    <w:name w:val="xl82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3">
    <w:name w:val="xl83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4">
    <w:name w:val="xl84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85">
    <w:name w:val="xl85"/>
    <w:basedOn w:val="a"/>
    <w:rsid w:val="00CE36CE"/>
    <w:pPr>
      <w:shd w:val="clear" w:color="000000" w:fill="99CCFF"/>
      <w:spacing w:before="100" w:beforeAutospacing="1" w:after="100" w:afterAutospacing="1"/>
      <w:textAlignment w:val="bottom"/>
    </w:pPr>
    <w:rPr>
      <w:rFonts w:cs="Times New Roman"/>
      <w:lang w:bidi="ar-SA"/>
    </w:rPr>
  </w:style>
  <w:style w:type="paragraph" w:customStyle="1" w:styleId="xl86">
    <w:name w:val="xl86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87">
    <w:name w:val="xl87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8">
    <w:name w:val="xl88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89">
    <w:name w:val="xl89"/>
    <w:basedOn w:val="a"/>
    <w:rsid w:val="00CE36CE"/>
    <w:pPr>
      <w:shd w:val="clear" w:color="000000" w:fill="99CCFF"/>
      <w:spacing w:before="100" w:beforeAutospacing="1" w:after="100" w:afterAutospacing="1"/>
      <w:textAlignment w:val="bottom"/>
    </w:pPr>
    <w:rPr>
      <w:rFonts w:cs="Times New Roman"/>
      <w:b/>
      <w:bCs/>
      <w:color w:val="000000"/>
      <w:lang w:bidi="ar-SA"/>
    </w:rPr>
  </w:style>
  <w:style w:type="paragraph" w:customStyle="1" w:styleId="xl90">
    <w:name w:val="xl90"/>
    <w:basedOn w:val="a"/>
    <w:rsid w:val="00CE36CE"/>
    <w:pPr>
      <w:shd w:val="clear" w:color="000000" w:fill="99CCFF"/>
      <w:spacing w:before="100" w:beforeAutospacing="1" w:after="100" w:afterAutospacing="1"/>
    </w:pPr>
    <w:rPr>
      <w:rFonts w:cs="Times New Roman"/>
      <w:b/>
      <w:bCs/>
      <w:color w:val="000000"/>
      <w:lang w:bidi="ar-SA"/>
    </w:rPr>
  </w:style>
  <w:style w:type="paragraph" w:customStyle="1" w:styleId="xl91">
    <w:name w:val="xl91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92">
    <w:name w:val="xl92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3">
    <w:name w:val="xl93"/>
    <w:basedOn w:val="a"/>
    <w:rsid w:val="00CE36CE"/>
    <w:pPr>
      <w:shd w:val="clear" w:color="000000" w:fill="FFFF99"/>
      <w:spacing w:before="100" w:beforeAutospacing="1" w:after="100" w:afterAutospacing="1"/>
      <w:textAlignment w:val="bottom"/>
    </w:pPr>
    <w:rPr>
      <w:rFonts w:cs="Times New Roman"/>
      <w:lang w:bidi="ar-SA"/>
    </w:rPr>
  </w:style>
  <w:style w:type="paragraph" w:customStyle="1" w:styleId="xl94">
    <w:name w:val="xl94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95">
    <w:name w:val="xl95"/>
    <w:basedOn w:val="a"/>
    <w:rsid w:val="00CE36CE"/>
    <w:pPr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96">
    <w:name w:val="xl96"/>
    <w:basedOn w:val="a"/>
    <w:rsid w:val="00CE36CE"/>
    <w:pPr>
      <w:shd w:val="clear" w:color="000000" w:fill="FFFF99"/>
      <w:spacing w:before="100" w:beforeAutospacing="1" w:after="100" w:afterAutospacing="1"/>
    </w:pPr>
    <w:rPr>
      <w:rFonts w:cs="Times New Roman"/>
      <w:color w:val="000000"/>
      <w:lang w:bidi="ar-SA"/>
    </w:rPr>
  </w:style>
  <w:style w:type="paragraph" w:customStyle="1" w:styleId="xl97">
    <w:name w:val="xl97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98">
    <w:name w:val="xl98"/>
    <w:basedOn w:val="a"/>
    <w:rsid w:val="00CE36CE"/>
    <w:pPr>
      <w:shd w:val="clear" w:color="000000" w:fill="99CCFF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99">
    <w:name w:val="xl99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0">
    <w:name w:val="xl100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1">
    <w:name w:val="xl101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2">
    <w:name w:val="xl102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3">
    <w:name w:val="xl103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4">
    <w:name w:val="xl104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5">
    <w:name w:val="xl105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99CCFF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06">
    <w:name w:val="xl106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07">
    <w:name w:val="xl107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9CCFF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08">
    <w:name w:val="xl108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i/>
      <w:iCs/>
      <w:color w:val="000000"/>
      <w:lang w:bidi="ar-SA"/>
    </w:rPr>
  </w:style>
  <w:style w:type="paragraph" w:customStyle="1" w:styleId="xl109">
    <w:name w:val="xl109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0">
    <w:name w:val="xl110"/>
    <w:basedOn w:val="a"/>
    <w:rsid w:val="00CE36CE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  <w:style w:type="paragraph" w:customStyle="1" w:styleId="xl111">
    <w:name w:val="xl111"/>
    <w:basedOn w:val="a"/>
    <w:rsid w:val="00CE36CE"/>
    <w:pPr>
      <w:spacing w:before="100" w:beforeAutospacing="1" w:after="100" w:afterAutospacing="1"/>
      <w:textAlignment w:val="center"/>
    </w:pPr>
    <w:rPr>
      <w:rFonts w:cs="Times New Roman"/>
      <w:color w:val="000000"/>
      <w:lang w:bidi="ar-SA"/>
    </w:rPr>
  </w:style>
  <w:style w:type="paragraph" w:customStyle="1" w:styleId="xl112">
    <w:name w:val="xl112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</w:pPr>
    <w:rPr>
      <w:rFonts w:cs="Times New Roman"/>
      <w:lang w:bidi="ar-SA"/>
    </w:rPr>
  </w:style>
  <w:style w:type="paragraph" w:customStyle="1" w:styleId="xl113">
    <w:name w:val="xl113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4">
    <w:name w:val="xl114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FF" w:fill="FFFF99"/>
      <w:spacing w:before="100" w:beforeAutospacing="1" w:after="100" w:afterAutospacing="1"/>
      <w:jc w:val="center"/>
      <w:textAlignment w:val="center"/>
    </w:pPr>
    <w:rPr>
      <w:rFonts w:cs="Times New Roman"/>
      <w:b/>
      <w:bCs/>
      <w:color w:val="000000"/>
      <w:lang w:bidi="ar-SA"/>
    </w:rPr>
  </w:style>
  <w:style w:type="paragraph" w:customStyle="1" w:styleId="xl115">
    <w:name w:val="xl115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6">
    <w:name w:val="xl116"/>
    <w:basedOn w:val="a"/>
    <w:rsid w:val="00CE36C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cs="Times New Roman"/>
      <w:b/>
      <w:bCs/>
      <w:i/>
      <w:iCs/>
      <w:color w:val="000000"/>
      <w:lang w:bidi="ar-SA"/>
    </w:rPr>
  </w:style>
  <w:style w:type="paragraph" w:customStyle="1" w:styleId="xl117">
    <w:name w:val="xl117"/>
    <w:basedOn w:val="a"/>
    <w:rsid w:val="00CE36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cs="Times New Roman"/>
      <w:color w:val="000000"/>
      <w:lang w:bidi="ar-SA"/>
    </w:rPr>
  </w:style>
  <w:style w:type="paragraph" w:customStyle="1" w:styleId="xl118">
    <w:name w:val="xl118"/>
    <w:basedOn w:val="a"/>
    <w:rsid w:val="00CE36CE"/>
    <w:pPr>
      <w:spacing w:before="100" w:beforeAutospacing="1" w:after="100" w:afterAutospacing="1"/>
      <w:jc w:val="right"/>
      <w:textAlignment w:val="center"/>
    </w:pPr>
    <w:rPr>
      <w:rFonts w:cs="Times New Roman"/>
      <w:color w:val="00000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7v+ksoNiMh/mXwal93AmhGShRmWfnKW2Ph8lifI94VA=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tHpiE0jr1bngHKwgPzXVLS2OL4kYMdf4XmTcqmRziFkNwzwyQQzVrPxaGOHuVWe1
64l+KUQiP27HIu7tVAiSpQ==</SignatureValue>
  <KeyInfo>
    <X509Data>
      <X509Certificate>MIIJFTCCCMSgAwIBAgIKYZlvqQABAAAERjAIBgYqhQMCAgMwggFCMRgwFgYFKoUD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dHJhdGlvbiBvZiBPcmVsIFJlZ2lvbiBDQTAeFw0xNjEwMjExMTM2MDBaFw0xODAx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1rPtPTZc5Cd2YLo+caXfdbhvDWs=</DigestValue>
      </Reference>
      <Reference URI="/word/endnotes.xml?ContentType=application/vnd.openxmlformats-officedocument.wordprocessingml.endnotes+xml">
        <DigestMethod Algorithm="http://www.w3.org/2000/09/xmldsig#sha1"/>
        <DigestValue>2sJsTJZtRjBDW3mhTr8wQ1YRulE=</DigestValue>
      </Reference>
      <Reference URI="/word/fontTable.xml?ContentType=application/vnd.openxmlformats-officedocument.wordprocessingml.fontTable+xml">
        <DigestMethod Algorithm="http://www.w3.org/2000/09/xmldsig#sha1"/>
        <DigestValue>NSV9BypgqkWX2d17uY7XoHdjerw=</DigestValue>
      </Reference>
      <Reference URI="/word/footer1.xml?ContentType=application/vnd.openxmlformats-officedocument.wordprocessingml.footer+xml">
        <DigestMethod Algorithm="http://www.w3.org/2000/09/xmldsig#sha1"/>
        <DigestValue>uK+YJK1wA+jTDzJ/uJAh4S2f/PA=</DigestValue>
      </Reference>
      <Reference URI="/word/footnotes.xml?ContentType=application/vnd.openxmlformats-officedocument.wordprocessingml.footnotes+xml">
        <DigestMethod Algorithm="http://www.w3.org/2000/09/xmldsig#sha1"/>
        <DigestValue>5+K1yHgu0F1k4M1Db5799J3gzn4=</DigestValue>
      </Reference>
      <Reference URI="/word/settings.xml?ContentType=application/vnd.openxmlformats-officedocument.wordprocessingml.settings+xml">
        <DigestMethod Algorithm="http://www.w3.org/2000/09/xmldsig#sha1"/>
        <DigestValue>ni7v3chwCTFdE4SuZS2uNEGWflY=</DigestValue>
      </Reference>
      <Reference URI="/word/styles.xml?ContentType=application/vnd.openxmlformats-officedocument.wordprocessingml.styles+xml">
        <DigestMethod Algorithm="http://www.w3.org/2000/09/xmldsig#sha1"/>
        <DigestValue>ToCJgKxSfkIKJZWnsqOX/FJPOZI=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U/WGP1EpPGp98WE9/R8b9vX7TAo=</DigestValue>
      </Reference>
    </Manifest>
    <SignatureProperties>
      <SignatureProperty Id="idSignatureTime" Target="#idPackageSignature">
        <mdssi:SignatureTime>
          <mdssi:Format>YYYY-MM-DDThh:mm:ssTZD</mdssi:Format>
          <mdssi:Value>2018-01-18T03:15:03Z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28</Pages>
  <Words>4718</Words>
  <Characters>26896</Characters>
  <Application>Microsoft Office Word</Application>
  <DocSecurity>0</DocSecurity>
  <Lines>224</Lines>
  <Paragraphs>63</Paragraphs>
  <ScaleCrop>false</ScaleCrop>
  <Company/>
  <LinksUpToDate>false</LinksUpToDate>
  <CharactersWithSpaces>31551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СУФД</dc:creator>
  <cp:keywords/>
  <dc:description/>
  <cp:lastModifiedBy>Олеся</cp:lastModifiedBy>
  <cp:revision>11</cp:revision>
  <dcterms:created xsi:type="dcterms:W3CDTF">2016-12-28T11:39:00Z</dcterms:created>
  <dcterms:modified xsi:type="dcterms:W3CDTF">2018-01-17T19:21:00Z</dcterms:modified>
</cp:coreProperties>
</file>