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41" w:type="dxa"/>
        <w:tblLook w:val="0000"/>
      </w:tblPr>
      <w:tblGrid>
        <w:gridCol w:w="4860"/>
      </w:tblGrid>
      <w:tr w:rsidR="00BB7F41" w:rsidRPr="0049324F" w:rsidTr="00DE1F22">
        <w:trPr>
          <w:trHeight w:val="3776"/>
        </w:trPr>
        <w:tc>
          <w:tcPr>
            <w:tcW w:w="4860" w:type="dxa"/>
            <w:vAlign w:val="center"/>
          </w:tcPr>
          <w:p w:rsidR="00BB7F41" w:rsidRPr="0049324F" w:rsidRDefault="00BB7F41" w:rsidP="00DE1F22">
            <w:pPr>
              <w:pStyle w:val="a8"/>
              <w:tabs>
                <w:tab w:val="left" w:pos="4860"/>
              </w:tabs>
              <w:spacing w:line="360" w:lineRule="auto"/>
              <w:ind w:left="-4"/>
              <w:jc w:val="center"/>
              <w:rPr>
                <w:b/>
                <w:bCs/>
              </w:rPr>
            </w:pPr>
            <w:r w:rsidRPr="0049324F">
              <w:rPr>
                <w:b/>
                <w:bCs/>
              </w:rPr>
              <w:t>«УТВЕРЖДАЮ»</w:t>
            </w:r>
          </w:p>
          <w:p w:rsidR="00BB7F41" w:rsidRPr="0049324F" w:rsidRDefault="00BB7F41" w:rsidP="00DE1F22">
            <w:pPr>
              <w:pStyle w:val="a8"/>
              <w:tabs>
                <w:tab w:val="left" w:pos="4860"/>
              </w:tabs>
              <w:spacing w:line="360" w:lineRule="auto"/>
              <w:ind w:left="-4"/>
              <w:jc w:val="center"/>
              <w:rPr>
                <w:b/>
                <w:bCs/>
              </w:rPr>
            </w:pPr>
            <w:r w:rsidRPr="0049324F">
              <w:rPr>
                <w:b/>
                <w:bCs/>
              </w:rPr>
              <w:t xml:space="preserve">Глава посёлка Колпна </w:t>
            </w:r>
            <w:proofErr w:type="spellStart"/>
            <w:r w:rsidRPr="0049324F">
              <w:rPr>
                <w:b/>
                <w:bCs/>
              </w:rPr>
              <w:t>Колпнянского</w:t>
            </w:r>
            <w:proofErr w:type="spellEnd"/>
            <w:r w:rsidRPr="0049324F">
              <w:rPr>
                <w:b/>
                <w:bCs/>
              </w:rPr>
              <w:t xml:space="preserve"> района Орловской области</w:t>
            </w:r>
          </w:p>
          <w:p w:rsidR="00BB7F41" w:rsidRPr="0049324F" w:rsidRDefault="00BB7F41" w:rsidP="00DE1F22">
            <w:pPr>
              <w:pStyle w:val="a8"/>
              <w:tabs>
                <w:tab w:val="left" w:pos="4860"/>
              </w:tabs>
              <w:spacing w:line="360" w:lineRule="auto"/>
              <w:ind w:left="-4"/>
              <w:jc w:val="center"/>
              <w:rPr>
                <w:b/>
                <w:bCs/>
              </w:rPr>
            </w:pPr>
            <w:r w:rsidRPr="0049324F">
              <w:rPr>
                <w:b/>
                <w:bCs/>
              </w:rPr>
              <w:t>__________________ В.А. Соловьёв</w:t>
            </w:r>
          </w:p>
          <w:p w:rsidR="00BB7F41" w:rsidRPr="0049324F" w:rsidRDefault="00BB7F41" w:rsidP="00DE1F22">
            <w:pPr>
              <w:pStyle w:val="a8"/>
              <w:tabs>
                <w:tab w:val="left" w:pos="4860"/>
              </w:tabs>
              <w:spacing w:line="360" w:lineRule="auto"/>
              <w:ind w:left="-4"/>
              <w:jc w:val="center"/>
              <w:rPr>
                <w:b/>
                <w:bCs/>
              </w:rPr>
            </w:pPr>
            <w:r w:rsidRPr="0049324F">
              <w:rPr>
                <w:b/>
                <w:bCs/>
              </w:rPr>
              <w:t>«____» _____________ 2012 года.</w:t>
            </w:r>
          </w:p>
          <w:p w:rsidR="00DE1F22" w:rsidRDefault="00DE1F22" w:rsidP="002D7EEB">
            <w:pPr>
              <w:pStyle w:val="a8"/>
              <w:tabs>
                <w:tab w:val="left" w:pos="4860"/>
              </w:tabs>
              <w:spacing w:line="360" w:lineRule="auto"/>
              <w:ind w:left="-4"/>
            </w:pPr>
          </w:p>
          <w:p w:rsidR="00BB7F41" w:rsidRPr="0049324F" w:rsidRDefault="00DE1F22" w:rsidP="002D7EEB">
            <w:pPr>
              <w:pStyle w:val="a8"/>
              <w:tabs>
                <w:tab w:val="left" w:pos="4860"/>
              </w:tabs>
              <w:spacing w:line="360" w:lineRule="auto"/>
              <w:ind w:left="-4"/>
              <w:rPr>
                <w:b/>
                <w:bCs/>
              </w:rPr>
            </w:pPr>
            <w:r>
              <w:t xml:space="preserve">            </w:t>
            </w:r>
            <w:r w:rsidR="00BB7F41" w:rsidRPr="0049324F">
              <w:t>М.П.</w:t>
            </w:r>
          </w:p>
          <w:p w:rsidR="00BB7F41" w:rsidRPr="0049324F" w:rsidRDefault="00BB7F41" w:rsidP="002D7EEB">
            <w:pPr>
              <w:pStyle w:val="a8"/>
              <w:tabs>
                <w:tab w:val="left" w:pos="4860"/>
              </w:tabs>
              <w:spacing w:line="360" w:lineRule="auto"/>
              <w:ind w:left="-720"/>
              <w:rPr>
                <w:b/>
                <w:bCs/>
              </w:rPr>
            </w:pPr>
            <w:r w:rsidRPr="0049324F">
              <w:rPr>
                <w:b/>
                <w:bCs/>
              </w:rPr>
              <w:t>М.П.</w:t>
            </w:r>
          </w:p>
        </w:tc>
      </w:tr>
    </w:tbl>
    <w:p w:rsidR="00831FEE" w:rsidRDefault="00831FEE" w:rsidP="00831FEE">
      <w:pPr>
        <w:pStyle w:val="a8"/>
        <w:ind w:left="-720" w:hanging="1"/>
        <w:jc w:val="center"/>
        <w:rPr>
          <w:b/>
        </w:rPr>
      </w:pPr>
    </w:p>
    <w:p w:rsidR="001A3976" w:rsidRDefault="001A3976">
      <w:pPr>
        <w:jc w:val="center"/>
        <w:rPr>
          <w:sz w:val="28"/>
          <w:szCs w:val="28"/>
        </w:rPr>
      </w:pPr>
    </w:p>
    <w:p w:rsidR="001A3976" w:rsidRDefault="001A3976">
      <w:pPr>
        <w:jc w:val="center"/>
        <w:rPr>
          <w:sz w:val="28"/>
          <w:szCs w:val="28"/>
        </w:rPr>
      </w:pPr>
    </w:p>
    <w:p w:rsidR="001A3976" w:rsidRDefault="001A3976">
      <w:pPr>
        <w:jc w:val="center"/>
        <w:rPr>
          <w:sz w:val="28"/>
          <w:szCs w:val="28"/>
        </w:rPr>
      </w:pPr>
    </w:p>
    <w:p w:rsidR="001A3976" w:rsidRDefault="001A3976">
      <w:pPr>
        <w:jc w:val="center"/>
        <w:rPr>
          <w:sz w:val="28"/>
          <w:szCs w:val="28"/>
        </w:rPr>
      </w:pPr>
    </w:p>
    <w:p w:rsidR="001A3976" w:rsidRDefault="001A3976">
      <w:pPr>
        <w:jc w:val="center"/>
        <w:rPr>
          <w:sz w:val="28"/>
          <w:szCs w:val="28"/>
        </w:rPr>
      </w:pPr>
    </w:p>
    <w:p w:rsidR="001A3976" w:rsidRPr="00BB7F41" w:rsidRDefault="00B92C37">
      <w:pPr>
        <w:jc w:val="center"/>
        <w:rPr>
          <w:b/>
          <w:sz w:val="26"/>
          <w:szCs w:val="26"/>
        </w:rPr>
      </w:pPr>
      <w:r w:rsidRPr="00BB7F41">
        <w:rPr>
          <w:b/>
          <w:sz w:val="26"/>
          <w:szCs w:val="26"/>
        </w:rPr>
        <w:t xml:space="preserve">Конкурсная документация </w:t>
      </w:r>
    </w:p>
    <w:p w:rsidR="001A3976" w:rsidRPr="00BB7F41" w:rsidRDefault="00B92C37">
      <w:pPr>
        <w:jc w:val="center"/>
        <w:rPr>
          <w:b/>
          <w:sz w:val="26"/>
          <w:szCs w:val="26"/>
        </w:rPr>
      </w:pPr>
      <w:r w:rsidRPr="00BB7F41">
        <w:rPr>
          <w:b/>
          <w:sz w:val="26"/>
          <w:szCs w:val="26"/>
        </w:rPr>
        <w:t>на проведение открытого конкурса</w:t>
      </w:r>
      <w:r w:rsidR="003144B5">
        <w:rPr>
          <w:b/>
          <w:sz w:val="26"/>
          <w:szCs w:val="26"/>
        </w:rPr>
        <w:t xml:space="preserve"> № ОК-02/12</w:t>
      </w:r>
      <w:r w:rsidRPr="00BB7F41">
        <w:rPr>
          <w:b/>
          <w:sz w:val="26"/>
          <w:szCs w:val="26"/>
        </w:rPr>
        <w:t xml:space="preserve"> на право заключен</w:t>
      </w:r>
      <w:r w:rsidR="00D437D1" w:rsidRPr="00BB7F41">
        <w:rPr>
          <w:b/>
          <w:sz w:val="26"/>
          <w:szCs w:val="26"/>
        </w:rPr>
        <w:t xml:space="preserve">ия договоров на  осуществление </w:t>
      </w:r>
      <w:r w:rsidRPr="00BB7F41">
        <w:rPr>
          <w:b/>
          <w:sz w:val="26"/>
          <w:szCs w:val="26"/>
        </w:rPr>
        <w:t xml:space="preserve">деятельности по размещению на специализированные стоянки, учету, хранению и выдаче задержанных транспортных средств на территории </w:t>
      </w:r>
      <w:r w:rsidR="00D437D1" w:rsidRPr="00BB7F41">
        <w:rPr>
          <w:b/>
          <w:sz w:val="26"/>
          <w:szCs w:val="26"/>
        </w:rPr>
        <w:t xml:space="preserve">посёлка городского типа Колпна </w:t>
      </w:r>
      <w:proofErr w:type="spellStart"/>
      <w:r w:rsidR="00D437D1" w:rsidRPr="00BB7F41">
        <w:rPr>
          <w:b/>
          <w:sz w:val="26"/>
          <w:szCs w:val="26"/>
        </w:rPr>
        <w:t>Колпнянского</w:t>
      </w:r>
      <w:proofErr w:type="spellEnd"/>
      <w:r w:rsidR="00D437D1" w:rsidRPr="00BB7F41">
        <w:rPr>
          <w:b/>
          <w:sz w:val="26"/>
          <w:szCs w:val="26"/>
        </w:rPr>
        <w:t xml:space="preserve"> района Орловской области</w:t>
      </w:r>
    </w:p>
    <w:p w:rsidR="001A3976" w:rsidRDefault="001A3976">
      <w:pPr>
        <w:rPr>
          <w:sz w:val="28"/>
          <w:szCs w:val="28"/>
        </w:rPr>
      </w:pPr>
    </w:p>
    <w:p w:rsidR="001A3976" w:rsidRDefault="001A3976">
      <w:pPr>
        <w:rPr>
          <w:sz w:val="28"/>
          <w:szCs w:val="28"/>
        </w:rPr>
      </w:pPr>
    </w:p>
    <w:p w:rsidR="001A3976" w:rsidRDefault="001A3976">
      <w:pPr>
        <w:rPr>
          <w:sz w:val="28"/>
          <w:szCs w:val="28"/>
        </w:rPr>
      </w:pPr>
    </w:p>
    <w:p w:rsidR="001A3976" w:rsidRDefault="001A3976">
      <w:pPr>
        <w:jc w:val="center"/>
        <w:rPr>
          <w:b/>
          <w:sz w:val="40"/>
          <w:szCs w:val="40"/>
        </w:rPr>
      </w:pPr>
    </w:p>
    <w:p w:rsidR="001A3976" w:rsidRDefault="001A3976">
      <w:pPr>
        <w:jc w:val="center"/>
        <w:rPr>
          <w:sz w:val="32"/>
          <w:szCs w:val="32"/>
        </w:rPr>
      </w:pPr>
    </w:p>
    <w:p w:rsidR="001A3976" w:rsidRDefault="001A3976">
      <w:pPr>
        <w:jc w:val="center"/>
        <w:rPr>
          <w:sz w:val="32"/>
          <w:szCs w:val="32"/>
        </w:rPr>
      </w:pPr>
    </w:p>
    <w:p w:rsidR="00DE1F22" w:rsidRDefault="00DE1F22">
      <w:pPr>
        <w:jc w:val="center"/>
        <w:rPr>
          <w:sz w:val="32"/>
          <w:szCs w:val="32"/>
        </w:rPr>
      </w:pPr>
    </w:p>
    <w:p w:rsidR="00DE1F22" w:rsidRDefault="00DE1F22">
      <w:pPr>
        <w:jc w:val="center"/>
        <w:rPr>
          <w:sz w:val="32"/>
          <w:szCs w:val="32"/>
        </w:rPr>
      </w:pPr>
    </w:p>
    <w:p w:rsidR="00DE1F22" w:rsidRDefault="00DE1F22">
      <w:pPr>
        <w:jc w:val="center"/>
        <w:rPr>
          <w:sz w:val="32"/>
          <w:szCs w:val="32"/>
        </w:rPr>
      </w:pPr>
    </w:p>
    <w:p w:rsidR="001A3976" w:rsidRDefault="001A3976">
      <w:pPr>
        <w:jc w:val="center"/>
        <w:rPr>
          <w:b/>
          <w:sz w:val="40"/>
          <w:szCs w:val="40"/>
        </w:rPr>
      </w:pPr>
    </w:p>
    <w:p w:rsidR="001A3976" w:rsidRDefault="001A3976">
      <w:pPr>
        <w:jc w:val="center"/>
        <w:rPr>
          <w:sz w:val="28"/>
          <w:szCs w:val="28"/>
        </w:rPr>
      </w:pPr>
    </w:p>
    <w:p w:rsidR="00812EFC" w:rsidRDefault="00812EFC">
      <w:pPr>
        <w:jc w:val="center"/>
        <w:rPr>
          <w:sz w:val="28"/>
          <w:szCs w:val="28"/>
        </w:rPr>
      </w:pPr>
    </w:p>
    <w:p w:rsidR="00812EFC" w:rsidRDefault="00812EFC">
      <w:pPr>
        <w:jc w:val="center"/>
        <w:rPr>
          <w:sz w:val="28"/>
          <w:szCs w:val="28"/>
        </w:rPr>
      </w:pPr>
    </w:p>
    <w:p w:rsidR="00812EFC" w:rsidRDefault="00812EFC">
      <w:pPr>
        <w:jc w:val="center"/>
        <w:rPr>
          <w:sz w:val="28"/>
          <w:szCs w:val="28"/>
        </w:rPr>
      </w:pPr>
    </w:p>
    <w:p w:rsidR="00812EFC" w:rsidRDefault="00812EFC">
      <w:pPr>
        <w:jc w:val="center"/>
        <w:rPr>
          <w:sz w:val="28"/>
          <w:szCs w:val="28"/>
        </w:rPr>
      </w:pPr>
    </w:p>
    <w:p w:rsidR="001A3976" w:rsidRDefault="001A3976">
      <w:pPr>
        <w:jc w:val="center"/>
        <w:rPr>
          <w:sz w:val="28"/>
          <w:szCs w:val="28"/>
        </w:rPr>
      </w:pPr>
    </w:p>
    <w:p w:rsidR="00D437D1" w:rsidRDefault="00D437D1">
      <w:pPr>
        <w:jc w:val="center"/>
        <w:rPr>
          <w:sz w:val="26"/>
          <w:szCs w:val="26"/>
        </w:rPr>
      </w:pPr>
    </w:p>
    <w:p w:rsidR="00DE1F22" w:rsidRDefault="00DE1F22">
      <w:pPr>
        <w:jc w:val="center"/>
        <w:rPr>
          <w:sz w:val="26"/>
          <w:szCs w:val="26"/>
        </w:rPr>
      </w:pPr>
    </w:p>
    <w:p w:rsidR="00812EFC" w:rsidRDefault="00D437D1">
      <w:pPr>
        <w:jc w:val="center"/>
        <w:rPr>
          <w:sz w:val="26"/>
          <w:szCs w:val="26"/>
        </w:rPr>
      </w:pPr>
      <w:r w:rsidRPr="00D437D1">
        <w:rPr>
          <w:sz w:val="26"/>
          <w:szCs w:val="26"/>
        </w:rPr>
        <w:t>2012 год</w:t>
      </w:r>
    </w:p>
    <w:p w:rsidR="001A3976" w:rsidRPr="00D437D1" w:rsidRDefault="00B92C37">
      <w:pPr>
        <w:jc w:val="center"/>
        <w:rPr>
          <w:b/>
          <w:sz w:val="28"/>
          <w:szCs w:val="28"/>
        </w:rPr>
      </w:pPr>
      <w:r w:rsidRPr="00D437D1">
        <w:rPr>
          <w:b/>
          <w:sz w:val="28"/>
          <w:szCs w:val="28"/>
        </w:rPr>
        <w:lastRenderedPageBreak/>
        <w:t>Общие сведения о конкурсе</w:t>
      </w:r>
    </w:p>
    <w:p w:rsidR="001A3976" w:rsidRPr="00D437D1" w:rsidRDefault="001A3976">
      <w:pPr>
        <w:jc w:val="center"/>
        <w:rPr>
          <w:b/>
          <w:sz w:val="28"/>
          <w:szCs w:val="28"/>
        </w:rPr>
      </w:pPr>
    </w:p>
    <w:p w:rsidR="001A3976" w:rsidRDefault="00B92C37" w:rsidP="00D437D1">
      <w:pPr>
        <w:ind w:firstLine="851"/>
        <w:jc w:val="both"/>
      </w:pPr>
      <w:proofErr w:type="gramStart"/>
      <w:r>
        <w:t>Руководствуясь приказом МВД России от 19 марта 2004 года №</w:t>
      </w:r>
      <w:r w:rsidR="00D437D1">
        <w:t xml:space="preserve"> </w:t>
      </w:r>
      <w:r>
        <w:t>187, в целях реализации Постановления Правительства Российской Федерации от 18 декабря 2003 года №</w:t>
      </w:r>
      <w:r w:rsidR="00D437D1">
        <w:t xml:space="preserve"> </w:t>
      </w:r>
      <w:r>
        <w:t xml:space="preserve">759 «Об утверждении правил задержания транспортного средства, помещения его на стоянку, хранения, а также запрещения эксплуатации» </w:t>
      </w:r>
      <w:r w:rsidR="00D437D1">
        <w:t>а</w:t>
      </w:r>
      <w:r>
        <w:t xml:space="preserve">дминистрация </w:t>
      </w:r>
      <w:r w:rsidR="00D437D1">
        <w:t xml:space="preserve">посёлка Колпна </w:t>
      </w:r>
      <w:proofErr w:type="spellStart"/>
      <w:r w:rsidR="00D437D1">
        <w:t>Колпнянского</w:t>
      </w:r>
      <w:proofErr w:type="spellEnd"/>
      <w:r w:rsidR="00D437D1">
        <w:t xml:space="preserve"> района Орловской области городское поселение (далее – администрация посёлка</w:t>
      </w:r>
      <w:r w:rsidR="003E5D16">
        <w:t xml:space="preserve"> Колпна</w:t>
      </w:r>
      <w:r w:rsidR="00D437D1">
        <w:t>)</w:t>
      </w:r>
      <w:r>
        <w:t xml:space="preserve">  приглашает юридические лица независимо от организационно-правовой формы, формы собственности</w:t>
      </w:r>
      <w:proofErr w:type="gramEnd"/>
      <w:r>
        <w:t xml:space="preserve">, места нахождения и места происхождения капитала, а также индивидуальных предпринимателей принять участие в открытом конкурсе на право заключения договоров на осуществление деятельности по размещению на специализированные стоянки, учету, хранению и выдаче задержанных транспортных средств на территории </w:t>
      </w:r>
      <w:r w:rsidR="00D437D1">
        <w:t>посёлка городского типа Колпна</w:t>
      </w:r>
      <w:r>
        <w:t>.</w:t>
      </w:r>
    </w:p>
    <w:p w:rsidR="001A3976" w:rsidRDefault="00B92C37">
      <w:pPr>
        <w:ind w:firstLine="900"/>
        <w:jc w:val="both"/>
      </w:pPr>
      <w:r>
        <w:t xml:space="preserve">Настоящая конкурсная документация определяет условия проведения конкурса среди юридических лиц и индивидуальных предпринимателей на право заключения договоров на   осуществление деятельности по размещению на специализированные стоянки, учету, хранению и выдаче задержанных транспортных средств на территории </w:t>
      </w:r>
      <w:r w:rsidR="00D437D1">
        <w:t>посёлка городского типа Колпна</w:t>
      </w:r>
      <w:r>
        <w:t>.</w:t>
      </w:r>
    </w:p>
    <w:p w:rsidR="001A3976" w:rsidRDefault="00B92C37">
      <w:pPr>
        <w:ind w:firstLine="900"/>
        <w:jc w:val="both"/>
      </w:pPr>
      <w:r>
        <w:t>Для участия в конкурсе необходимо подготовить Заявку (пакет документов) в соответствии с требованиями, указанными в настоящей конкурсной документации.</w:t>
      </w:r>
    </w:p>
    <w:p w:rsidR="001A3976" w:rsidRDefault="00B92C37">
      <w:pPr>
        <w:autoSpaceDE w:val="0"/>
        <w:ind w:firstLine="900"/>
        <w:jc w:val="both"/>
      </w:pPr>
      <w:r>
        <w:t xml:space="preserve">Полный комплект Конкурсной документации может быть получен всеми заинтересованными лицами по письменному заявлению по адресу: </w:t>
      </w:r>
      <w:proofErr w:type="gramStart"/>
      <w:r w:rsidR="00D437D1">
        <w:t>Орловская область, п.г.т. Колпна, ул. Торговая, 5</w:t>
      </w:r>
      <w:r>
        <w:t xml:space="preserve">, </w:t>
      </w:r>
      <w:proofErr w:type="spellStart"/>
      <w:r>
        <w:t>каб</w:t>
      </w:r>
      <w:proofErr w:type="spellEnd"/>
      <w:r>
        <w:t xml:space="preserve">. </w:t>
      </w:r>
      <w:r w:rsidR="00D437D1">
        <w:t>3</w:t>
      </w:r>
      <w:r>
        <w:t>.</w:t>
      </w:r>
      <w:proofErr w:type="gramEnd"/>
      <w:r>
        <w:t xml:space="preserve"> Плата за предоставление конкурсной документации не взимается.</w:t>
      </w:r>
    </w:p>
    <w:p w:rsidR="001A3976" w:rsidRDefault="001A3976">
      <w:pPr>
        <w:autoSpaceDE w:val="0"/>
        <w:ind w:firstLine="540"/>
        <w:jc w:val="both"/>
      </w:pPr>
    </w:p>
    <w:p w:rsidR="001A3976" w:rsidRDefault="00B92C37" w:rsidP="00D437D1">
      <w:pPr>
        <w:autoSpaceDE w:val="0"/>
        <w:ind w:firstLine="851"/>
        <w:jc w:val="both"/>
      </w:pPr>
      <w:r>
        <w:t xml:space="preserve">Ответственное лицо: </w:t>
      </w:r>
      <w:proofErr w:type="spellStart"/>
      <w:r w:rsidR="00D437D1">
        <w:t>Душин</w:t>
      </w:r>
      <w:proofErr w:type="spellEnd"/>
      <w:r w:rsidR="00D437D1">
        <w:t xml:space="preserve"> Олег Геннадиевич</w:t>
      </w:r>
    </w:p>
    <w:p w:rsidR="001A3976" w:rsidRDefault="00B92C37" w:rsidP="00D437D1">
      <w:pPr>
        <w:autoSpaceDE w:val="0"/>
        <w:ind w:firstLine="851"/>
        <w:jc w:val="both"/>
      </w:pPr>
      <w:r>
        <w:t xml:space="preserve">телефон для справок: </w:t>
      </w:r>
      <w:r w:rsidR="00D437D1">
        <w:t xml:space="preserve">8 </w:t>
      </w:r>
      <w:r>
        <w:t>(486</w:t>
      </w:r>
      <w:r w:rsidR="00D437D1">
        <w:t>74</w:t>
      </w:r>
      <w:r>
        <w:t>)</w:t>
      </w:r>
      <w:r w:rsidR="00D437D1">
        <w:t xml:space="preserve"> </w:t>
      </w:r>
      <w:r>
        <w:t>2-24-</w:t>
      </w:r>
      <w:r w:rsidR="00D437D1">
        <w:t>47</w:t>
      </w:r>
    </w:p>
    <w:p w:rsidR="001A3976" w:rsidRDefault="001A3976" w:rsidP="00D437D1">
      <w:pPr>
        <w:autoSpaceDE w:val="0"/>
        <w:ind w:firstLine="851"/>
        <w:jc w:val="both"/>
      </w:pPr>
    </w:p>
    <w:p w:rsidR="001A3976" w:rsidRDefault="00B92C37" w:rsidP="00D437D1">
      <w:pPr>
        <w:autoSpaceDE w:val="0"/>
        <w:ind w:firstLine="851"/>
        <w:jc w:val="both"/>
      </w:pPr>
      <w:r>
        <w:t xml:space="preserve"> Конкурсная  документация составлена на </w:t>
      </w:r>
      <w:r w:rsidRPr="003E5D16">
        <w:t>1</w:t>
      </w:r>
      <w:r w:rsidR="003E5D16" w:rsidRPr="003E5D16">
        <w:t>3</w:t>
      </w:r>
      <w:r w:rsidRPr="003E5D16">
        <w:t xml:space="preserve"> страницах.</w:t>
      </w:r>
      <w:r>
        <w:t xml:space="preserve"> </w:t>
      </w:r>
    </w:p>
    <w:p w:rsidR="001A3976" w:rsidRDefault="00B92C37" w:rsidP="00D437D1">
      <w:pPr>
        <w:autoSpaceDE w:val="0"/>
        <w:ind w:firstLine="851"/>
        <w:jc w:val="both"/>
      </w:pPr>
      <w:r>
        <w:t xml:space="preserve"> Проект договора, который будет заключен по результатам конкурса, является </w:t>
      </w:r>
      <w:r w:rsidRPr="00831FEE">
        <w:t>приложением 3</w:t>
      </w:r>
      <w:r w:rsidRPr="00D437D1">
        <w:rPr>
          <w:b/>
        </w:rPr>
        <w:t xml:space="preserve">  </w:t>
      </w:r>
      <w:r>
        <w:t>настоящей Конкурсной документации.</w:t>
      </w:r>
    </w:p>
    <w:p w:rsidR="001A3976" w:rsidRDefault="001A3976">
      <w:pPr>
        <w:autoSpaceDE w:val="0"/>
        <w:ind w:firstLine="709"/>
        <w:jc w:val="both"/>
        <w:rPr>
          <w:b/>
          <w:sz w:val="28"/>
          <w:szCs w:val="28"/>
        </w:rPr>
      </w:pPr>
    </w:p>
    <w:p w:rsidR="001A3976" w:rsidRDefault="001A3976">
      <w:pPr>
        <w:autoSpaceDE w:val="0"/>
        <w:ind w:firstLine="540"/>
        <w:jc w:val="both"/>
      </w:pPr>
    </w:p>
    <w:p w:rsidR="001A3976" w:rsidRDefault="00B92C37">
      <w:pPr>
        <w:ind w:firstLine="900"/>
        <w:jc w:val="both"/>
        <w:rPr>
          <w:sz w:val="28"/>
          <w:szCs w:val="28"/>
        </w:rPr>
      </w:pPr>
      <w:r>
        <w:rPr>
          <w:sz w:val="28"/>
          <w:szCs w:val="28"/>
        </w:rPr>
        <w:t xml:space="preserve">  </w:t>
      </w:r>
    </w:p>
    <w:p w:rsidR="001A3976" w:rsidRDefault="001A3976">
      <w:pPr>
        <w:ind w:firstLine="900"/>
        <w:jc w:val="both"/>
        <w:rPr>
          <w:sz w:val="28"/>
          <w:szCs w:val="28"/>
        </w:rPr>
      </w:pPr>
    </w:p>
    <w:p w:rsidR="001A3976" w:rsidRDefault="001A3976">
      <w:pPr>
        <w:ind w:firstLine="900"/>
        <w:jc w:val="both"/>
        <w:rPr>
          <w:sz w:val="28"/>
          <w:szCs w:val="28"/>
        </w:rPr>
      </w:pPr>
    </w:p>
    <w:p w:rsidR="001A3976" w:rsidRDefault="001A3976">
      <w:pPr>
        <w:jc w:val="center"/>
        <w:rPr>
          <w:b/>
          <w:sz w:val="28"/>
          <w:szCs w:val="28"/>
        </w:rPr>
      </w:pPr>
    </w:p>
    <w:p w:rsidR="001A3976" w:rsidRDefault="001A3976">
      <w:pPr>
        <w:ind w:firstLine="900"/>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812EFC" w:rsidRDefault="00812EFC">
      <w:pPr>
        <w:jc w:val="center"/>
        <w:rPr>
          <w:b/>
          <w:sz w:val="28"/>
          <w:szCs w:val="28"/>
        </w:rPr>
      </w:pPr>
    </w:p>
    <w:p w:rsidR="00812EFC" w:rsidRDefault="00812EFC">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CC0D9D" w:rsidRDefault="00B92C37">
      <w:pPr>
        <w:jc w:val="center"/>
        <w:rPr>
          <w:b/>
          <w:sz w:val="28"/>
          <w:szCs w:val="28"/>
        </w:rPr>
      </w:pPr>
      <w:r>
        <w:rPr>
          <w:b/>
          <w:sz w:val="28"/>
          <w:szCs w:val="28"/>
        </w:rPr>
        <w:lastRenderedPageBreak/>
        <w:t xml:space="preserve">Инструкция </w:t>
      </w:r>
    </w:p>
    <w:p w:rsidR="001A3976" w:rsidRDefault="00B92C37">
      <w:pPr>
        <w:jc w:val="center"/>
        <w:rPr>
          <w:b/>
          <w:sz w:val="28"/>
          <w:szCs w:val="28"/>
        </w:rPr>
      </w:pPr>
      <w:r>
        <w:rPr>
          <w:b/>
          <w:sz w:val="28"/>
          <w:szCs w:val="28"/>
        </w:rPr>
        <w:t>претендентам  конкурса по подготовке Заявок на участие  в конкурсе</w:t>
      </w:r>
    </w:p>
    <w:p w:rsidR="001A3976" w:rsidRDefault="001A3976">
      <w:pPr>
        <w:jc w:val="center"/>
        <w:rPr>
          <w:b/>
          <w:sz w:val="28"/>
          <w:szCs w:val="28"/>
        </w:rPr>
      </w:pPr>
    </w:p>
    <w:p w:rsidR="001A3976" w:rsidRPr="00B00878" w:rsidRDefault="00B00878" w:rsidP="00B00878">
      <w:pPr>
        <w:jc w:val="center"/>
        <w:rPr>
          <w:b/>
        </w:rPr>
      </w:pPr>
      <w:r w:rsidRPr="00B00878">
        <w:rPr>
          <w:b/>
        </w:rPr>
        <w:t xml:space="preserve">1. </w:t>
      </w:r>
      <w:r w:rsidR="00B92C37" w:rsidRPr="00B00878">
        <w:rPr>
          <w:b/>
        </w:rPr>
        <w:t>Предмет конкурса</w:t>
      </w:r>
    </w:p>
    <w:p w:rsidR="001A3976" w:rsidRDefault="00B92C37" w:rsidP="003076B9">
      <w:pPr>
        <w:ind w:firstLine="851"/>
        <w:jc w:val="both"/>
      </w:pPr>
      <w:r>
        <w:t xml:space="preserve">Определение Исполнителей на право заключения договоров на осуществление деятельности по размещению на специализированные стоянки, учету, хранению и выдаче задержанных транспортных средств на территории </w:t>
      </w:r>
      <w:r w:rsidR="003076B9">
        <w:t>посёлка городского типа Колпна</w:t>
      </w:r>
      <w:r>
        <w:t>.</w:t>
      </w:r>
    </w:p>
    <w:p w:rsidR="00B00878" w:rsidRDefault="00B00878" w:rsidP="00B00878">
      <w:pPr>
        <w:rPr>
          <w:b/>
        </w:rPr>
      </w:pPr>
    </w:p>
    <w:p w:rsidR="00B00878" w:rsidRPr="00B00878" w:rsidRDefault="00B00878" w:rsidP="00B00878">
      <w:pPr>
        <w:jc w:val="center"/>
        <w:rPr>
          <w:b/>
        </w:rPr>
      </w:pPr>
      <w:r>
        <w:rPr>
          <w:b/>
        </w:rPr>
        <w:t xml:space="preserve">2. </w:t>
      </w:r>
      <w:r w:rsidR="00B92C37" w:rsidRPr="00B00878">
        <w:rPr>
          <w:b/>
        </w:rPr>
        <w:t>Цель конкурса</w:t>
      </w:r>
    </w:p>
    <w:p w:rsidR="001A3976" w:rsidRDefault="00B92C37" w:rsidP="003076B9">
      <w:pPr>
        <w:ind w:firstLine="851"/>
        <w:jc w:val="both"/>
      </w:pPr>
      <w:r>
        <w:t>Выбор</w:t>
      </w:r>
      <w:r w:rsidR="003076B9">
        <w:t xml:space="preserve"> </w:t>
      </w:r>
      <w:r>
        <w:t xml:space="preserve">Исполнителей на право заключения договоров на осуществление деятельности по размещению на специализированные стоянки, учету, хранению и выдаче задержанных транспортных средств на территории </w:t>
      </w:r>
      <w:r w:rsidR="003076B9">
        <w:t>посёлка городского типа Колпна</w:t>
      </w:r>
      <w:r>
        <w:t>.</w:t>
      </w:r>
    </w:p>
    <w:p w:rsidR="00B00878" w:rsidRDefault="00B00878" w:rsidP="003076B9">
      <w:pPr>
        <w:ind w:firstLine="851"/>
        <w:jc w:val="both"/>
      </w:pPr>
    </w:p>
    <w:p w:rsidR="001A3976" w:rsidRPr="00B00878" w:rsidRDefault="00B00878" w:rsidP="00B00878">
      <w:pPr>
        <w:jc w:val="center"/>
        <w:rPr>
          <w:b/>
        </w:rPr>
      </w:pPr>
      <w:r>
        <w:rPr>
          <w:b/>
        </w:rPr>
        <w:t xml:space="preserve">3. </w:t>
      </w:r>
      <w:r w:rsidR="00B92C37" w:rsidRPr="00B00878">
        <w:rPr>
          <w:b/>
        </w:rPr>
        <w:t>Заказчик и Организатор конкурса</w:t>
      </w:r>
    </w:p>
    <w:p w:rsidR="001A3976" w:rsidRPr="003E5D16" w:rsidRDefault="00B92C37" w:rsidP="003076B9">
      <w:pPr>
        <w:ind w:firstLine="851"/>
        <w:jc w:val="both"/>
      </w:pPr>
      <w:r>
        <w:t>Государственный заказчик (далее – Заказчик) –</w:t>
      </w:r>
      <w:r>
        <w:rPr>
          <w:sz w:val="28"/>
          <w:szCs w:val="28"/>
        </w:rPr>
        <w:t xml:space="preserve"> </w:t>
      </w:r>
      <w:r w:rsidRPr="003E5D16">
        <w:t xml:space="preserve">ОГИБДД МО МВД </w:t>
      </w:r>
      <w:r w:rsidR="003E5D16" w:rsidRPr="003E5D16">
        <w:t xml:space="preserve">России </w:t>
      </w:r>
      <w:r w:rsidRPr="003E5D16">
        <w:t>«</w:t>
      </w:r>
      <w:proofErr w:type="spellStart"/>
      <w:r w:rsidR="003076B9" w:rsidRPr="003E5D16">
        <w:t>Должанский</w:t>
      </w:r>
      <w:proofErr w:type="spellEnd"/>
      <w:r w:rsidRPr="003E5D16">
        <w:t>».</w:t>
      </w:r>
    </w:p>
    <w:p w:rsidR="001A3976" w:rsidRDefault="00B92C37" w:rsidP="003076B9">
      <w:pPr>
        <w:ind w:firstLine="851"/>
        <w:jc w:val="both"/>
      </w:pPr>
      <w:r>
        <w:t xml:space="preserve">Организатор – Администрация </w:t>
      </w:r>
      <w:r w:rsidR="003076B9">
        <w:t>посёлка Колпна</w:t>
      </w:r>
      <w:r>
        <w:t>.</w:t>
      </w:r>
    </w:p>
    <w:p w:rsidR="00B00878" w:rsidRDefault="00B00878" w:rsidP="003076B9">
      <w:pPr>
        <w:ind w:firstLine="851"/>
        <w:jc w:val="both"/>
      </w:pPr>
    </w:p>
    <w:p w:rsidR="001A3976" w:rsidRPr="00B00878" w:rsidRDefault="00B00878" w:rsidP="00B00878">
      <w:pPr>
        <w:jc w:val="center"/>
        <w:rPr>
          <w:b/>
        </w:rPr>
      </w:pPr>
      <w:r w:rsidRPr="00B00878">
        <w:rPr>
          <w:b/>
        </w:rPr>
        <w:t xml:space="preserve">4. </w:t>
      </w:r>
      <w:r w:rsidR="00B92C37" w:rsidRPr="00B00878">
        <w:rPr>
          <w:b/>
        </w:rPr>
        <w:t>Претенденты на участие в конкурсе</w:t>
      </w:r>
    </w:p>
    <w:p w:rsidR="001A3976" w:rsidRDefault="00B92C37" w:rsidP="003076B9">
      <w:pPr>
        <w:ind w:firstLine="851"/>
        <w:jc w:val="both"/>
      </w:pPr>
      <w:r>
        <w:t>Претендентами на участие в конкурсе (далее – Претендент) могут быть юридические лица, независимо от организационно-правовой формы, формы собственности, места нахождения и места происхождения капитала, а также индивидуальные предприниматели.</w:t>
      </w:r>
    </w:p>
    <w:p w:rsidR="001A3976" w:rsidRDefault="00B92C37" w:rsidP="003076B9">
      <w:pPr>
        <w:ind w:firstLine="851"/>
        <w:jc w:val="both"/>
      </w:pPr>
      <w:r>
        <w:t>При наличии у Претендента нескольких мест для создания специализированных стоянок, разрешается подача заявок на каждое из этих мест.</w:t>
      </w:r>
    </w:p>
    <w:p w:rsidR="00B00878" w:rsidRDefault="00B00878" w:rsidP="003076B9">
      <w:pPr>
        <w:ind w:firstLine="851"/>
        <w:jc w:val="both"/>
      </w:pPr>
    </w:p>
    <w:p w:rsidR="001A3976" w:rsidRPr="00B00878" w:rsidRDefault="00B00878" w:rsidP="00B00878">
      <w:pPr>
        <w:jc w:val="center"/>
        <w:rPr>
          <w:b/>
        </w:rPr>
      </w:pPr>
      <w:r>
        <w:rPr>
          <w:b/>
        </w:rPr>
        <w:t xml:space="preserve">5. </w:t>
      </w:r>
      <w:r w:rsidR="00B92C37" w:rsidRPr="00B00878">
        <w:rPr>
          <w:b/>
        </w:rPr>
        <w:t>Конкурсная комиссия</w:t>
      </w:r>
    </w:p>
    <w:p w:rsidR="001A3976" w:rsidRPr="003E5D16" w:rsidRDefault="00B92C37" w:rsidP="003076B9">
      <w:pPr>
        <w:ind w:firstLine="851"/>
        <w:jc w:val="both"/>
      </w:pPr>
      <w:r w:rsidRPr="003E5D16">
        <w:t xml:space="preserve">Конкурс проводит комиссия по </w:t>
      </w:r>
      <w:r w:rsidR="003E5D16" w:rsidRPr="003E5D16">
        <w:t xml:space="preserve">обеспечению </w:t>
      </w:r>
      <w:r w:rsidRPr="003E5D16">
        <w:t xml:space="preserve">безопасности дорожного движения </w:t>
      </w:r>
      <w:proofErr w:type="spellStart"/>
      <w:r w:rsidR="003E5D16" w:rsidRPr="003E5D16">
        <w:t>Колпнянского</w:t>
      </w:r>
      <w:proofErr w:type="spellEnd"/>
      <w:r w:rsidR="003E5D16" w:rsidRPr="003E5D16">
        <w:t xml:space="preserve"> района </w:t>
      </w:r>
      <w:r w:rsidRPr="003E5D16">
        <w:t>(далее Комиссия).</w:t>
      </w:r>
    </w:p>
    <w:p w:rsidR="00B00878" w:rsidRPr="003E5D16" w:rsidRDefault="00B00878" w:rsidP="003076B9">
      <w:pPr>
        <w:ind w:firstLine="851"/>
        <w:jc w:val="both"/>
      </w:pPr>
    </w:p>
    <w:p w:rsidR="001A3976" w:rsidRPr="00B00878" w:rsidRDefault="00B00878" w:rsidP="00B00878">
      <w:pPr>
        <w:jc w:val="center"/>
        <w:rPr>
          <w:b/>
        </w:rPr>
      </w:pPr>
      <w:r w:rsidRPr="00B00878">
        <w:rPr>
          <w:b/>
        </w:rPr>
        <w:t xml:space="preserve">6. </w:t>
      </w:r>
      <w:r w:rsidR="00B92C37" w:rsidRPr="00B00878">
        <w:rPr>
          <w:b/>
        </w:rPr>
        <w:t>Затраты на участие в конкурсе</w:t>
      </w:r>
    </w:p>
    <w:p w:rsidR="001A3976" w:rsidRDefault="00B92C37" w:rsidP="003076B9">
      <w:pPr>
        <w:ind w:firstLine="851"/>
        <w:jc w:val="both"/>
      </w:pPr>
      <w:r>
        <w:t>Претенденты несут все расходы, связанные с подготовкой и подачей Заявки. Заказчик и Организатор конкурса не отвечают и не имеют обязательств по этим расходам независимо от характера и результатов проведения конкурса.</w:t>
      </w:r>
    </w:p>
    <w:p w:rsidR="00B00878" w:rsidRDefault="00B00878" w:rsidP="00B00878">
      <w:pPr>
        <w:rPr>
          <w:b/>
          <w:u w:val="single"/>
        </w:rPr>
      </w:pPr>
    </w:p>
    <w:p w:rsidR="001A3976" w:rsidRPr="00B00878" w:rsidRDefault="00B00878" w:rsidP="00B00878">
      <w:pPr>
        <w:jc w:val="center"/>
        <w:rPr>
          <w:b/>
        </w:rPr>
      </w:pPr>
      <w:r w:rsidRPr="00B00878">
        <w:rPr>
          <w:b/>
        </w:rPr>
        <w:t xml:space="preserve">7. </w:t>
      </w:r>
      <w:r w:rsidR="00B92C37" w:rsidRPr="00B00878">
        <w:rPr>
          <w:b/>
        </w:rPr>
        <w:t>Предоставление конкурсной документации</w:t>
      </w:r>
    </w:p>
    <w:p w:rsidR="001A3976" w:rsidRDefault="00B92C37" w:rsidP="003076B9">
      <w:pPr>
        <w:ind w:firstLine="851"/>
        <w:jc w:val="both"/>
      </w:pPr>
      <w:r>
        <w:t>Конкурсная документация для участия в конкурсе предоставляется всем желающим на основании письменного заявления заинтересованного лица, либо представителя заинтересованного лица. Плата за предоставление конкурсной документации не взимается.</w:t>
      </w:r>
    </w:p>
    <w:p w:rsidR="005F2760" w:rsidRDefault="005F2760">
      <w:pPr>
        <w:ind w:firstLine="900"/>
        <w:jc w:val="both"/>
      </w:pPr>
    </w:p>
    <w:p w:rsidR="001A3976" w:rsidRPr="00B00878" w:rsidRDefault="00B00878" w:rsidP="00B00878">
      <w:pPr>
        <w:jc w:val="center"/>
        <w:rPr>
          <w:b/>
        </w:rPr>
      </w:pPr>
      <w:r w:rsidRPr="00B00878">
        <w:rPr>
          <w:b/>
        </w:rPr>
        <w:t xml:space="preserve">8. </w:t>
      </w:r>
      <w:r w:rsidR="00B92C37" w:rsidRPr="00B00878">
        <w:rPr>
          <w:b/>
        </w:rPr>
        <w:t>Разъяснение конкурсной документации</w:t>
      </w:r>
    </w:p>
    <w:p w:rsidR="001A3976" w:rsidRDefault="00B92C37" w:rsidP="00CC0D9D">
      <w:pPr>
        <w:ind w:firstLine="851"/>
        <w:jc w:val="both"/>
      </w:pPr>
      <w:r>
        <w:t>Претендент, которому необходимо получить разъяснения положений конкурсной документации, вправе обратиться к Организатору письмом (факс), которое направляется по адресам, указанным в Информационной карте:</w:t>
      </w:r>
    </w:p>
    <w:p w:rsidR="001A3976" w:rsidRDefault="00B92C37" w:rsidP="00CC0D9D">
      <w:pPr>
        <w:ind w:firstLine="851"/>
        <w:jc w:val="both"/>
      </w:pPr>
      <w:r>
        <w:t>-  к Организатору за разъяснением по процедуре проведения конкурса;</w:t>
      </w:r>
    </w:p>
    <w:p w:rsidR="001A3976" w:rsidRDefault="00B92C37" w:rsidP="00CC0D9D">
      <w:pPr>
        <w:ind w:firstLine="851"/>
        <w:jc w:val="both"/>
      </w:pPr>
      <w:r>
        <w:t>-  к Заказчику за разъяснением по предмету конкурса.</w:t>
      </w:r>
    </w:p>
    <w:p w:rsidR="001A3976" w:rsidRDefault="00B92C37" w:rsidP="00CC0D9D">
      <w:pPr>
        <w:ind w:firstLine="851"/>
        <w:jc w:val="both"/>
      </w:pPr>
      <w:r>
        <w:t>Организатор или Заказчик в течение двух рабочих дней со дня поступления указанного запроса направляет в письменной форме разъяснения положений Конкурсной документации, если запрос поступил к Заказчику или Организатору не позднее, чем за 5 дней до окончательного срока подачи Заявок на участие в конкурсе.</w:t>
      </w:r>
    </w:p>
    <w:p w:rsidR="005F2760" w:rsidRDefault="005F2760">
      <w:pPr>
        <w:ind w:firstLine="900"/>
        <w:jc w:val="both"/>
      </w:pPr>
    </w:p>
    <w:p w:rsidR="003E5D16" w:rsidRDefault="003E5D16" w:rsidP="004F3847">
      <w:pPr>
        <w:jc w:val="center"/>
        <w:rPr>
          <w:b/>
        </w:rPr>
      </w:pPr>
    </w:p>
    <w:p w:rsidR="001A3976" w:rsidRPr="004F3847" w:rsidRDefault="004F3847" w:rsidP="004F3847">
      <w:pPr>
        <w:jc w:val="center"/>
        <w:rPr>
          <w:b/>
        </w:rPr>
      </w:pPr>
      <w:r w:rsidRPr="004F3847">
        <w:rPr>
          <w:b/>
        </w:rPr>
        <w:lastRenderedPageBreak/>
        <w:t xml:space="preserve">9. </w:t>
      </w:r>
      <w:r w:rsidR="00B92C37" w:rsidRPr="004F3847">
        <w:rPr>
          <w:b/>
        </w:rPr>
        <w:t>Порядок оформления конкурсной заявки</w:t>
      </w:r>
    </w:p>
    <w:p w:rsidR="001A3976" w:rsidRDefault="00B92C37" w:rsidP="00937AFF">
      <w:pPr>
        <w:ind w:firstLine="851"/>
        <w:jc w:val="both"/>
      </w:pPr>
      <w:r>
        <w:t>Заявка  оформляется на бумажном носителе в письменной форме на русском языке и подается в конверте, в папке-скоросшивателе, в количестве двух комплектов: оригинал и копию для обеспечения деятельности Комиссии.</w:t>
      </w:r>
    </w:p>
    <w:p w:rsidR="001A3976" w:rsidRDefault="00B92C37" w:rsidP="00937AFF">
      <w:pPr>
        <w:ind w:firstLine="851"/>
        <w:jc w:val="both"/>
      </w:pPr>
      <w:r>
        <w:t>В состав Заявки должны входить документы, указанные в Информационной  карте настоящей Конкурсной документации.</w:t>
      </w:r>
    </w:p>
    <w:p w:rsidR="005F2760" w:rsidRDefault="00B92C37" w:rsidP="00937AFF">
      <w:pPr>
        <w:ind w:firstLine="851"/>
        <w:jc w:val="both"/>
      </w:pPr>
      <w:r>
        <w:t>Все документы Заявки, кроме оригиналов документов и нотариально заверенных копий, должны быть заверены уполномоченным лицом и печатью Участника.</w:t>
      </w:r>
    </w:p>
    <w:p w:rsidR="001A3976" w:rsidRDefault="00B92C37">
      <w:pPr>
        <w:ind w:firstLine="900"/>
        <w:jc w:val="both"/>
      </w:pPr>
      <w:r>
        <w:t xml:space="preserve"> </w:t>
      </w:r>
    </w:p>
    <w:p w:rsidR="001A3976" w:rsidRPr="004F3847" w:rsidRDefault="004F3847" w:rsidP="004F3847">
      <w:pPr>
        <w:jc w:val="center"/>
        <w:rPr>
          <w:b/>
        </w:rPr>
      </w:pPr>
      <w:r w:rsidRPr="004F3847">
        <w:rPr>
          <w:b/>
        </w:rPr>
        <w:t xml:space="preserve">10. </w:t>
      </w:r>
      <w:r w:rsidR="00B92C37" w:rsidRPr="004F3847">
        <w:rPr>
          <w:b/>
        </w:rPr>
        <w:t xml:space="preserve">Прием  заявок и допуск к конкурсу </w:t>
      </w:r>
    </w:p>
    <w:p w:rsidR="001A3976" w:rsidRDefault="00B92C37" w:rsidP="00937AFF">
      <w:pPr>
        <w:ind w:firstLine="851"/>
        <w:jc w:val="both"/>
      </w:pPr>
      <w:r>
        <w:t xml:space="preserve">Прием заявок на участие в конкурсе осуществляется в течение 30 дней со дня опубликования объявления, после чего в течение не более 10 дней рассматриваются поступившие </w:t>
      </w:r>
      <w:proofErr w:type="gramStart"/>
      <w:r>
        <w:t>заявки</w:t>
      </w:r>
      <w:proofErr w:type="gramEnd"/>
      <w:r>
        <w:t xml:space="preserve"> и определяется перечень претендентов, допущенных к участию в конкурсе.</w:t>
      </w:r>
    </w:p>
    <w:p w:rsidR="001A3976" w:rsidRDefault="00B92C37" w:rsidP="00937AFF">
      <w:pPr>
        <w:ind w:firstLine="851"/>
        <w:jc w:val="both"/>
      </w:pPr>
      <w:r>
        <w:t>Каждая Заявка, поступившая в период, указанный в извещении о проведении конкурса, регистрируется  с выдачей расписки  в получении такой Заявки с указанием даты и времени ее получения.</w:t>
      </w:r>
    </w:p>
    <w:p w:rsidR="004F3847" w:rsidRDefault="004F3847">
      <w:pPr>
        <w:ind w:firstLine="900"/>
        <w:jc w:val="both"/>
      </w:pPr>
    </w:p>
    <w:p w:rsidR="001A3976" w:rsidRPr="004F3847" w:rsidRDefault="004F3847" w:rsidP="004F3847">
      <w:pPr>
        <w:jc w:val="center"/>
        <w:rPr>
          <w:b/>
        </w:rPr>
      </w:pPr>
      <w:r w:rsidRPr="004F3847">
        <w:rPr>
          <w:b/>
        </w:rPr>
        <w:t xml:space="preserve">11. </w:t>
      </w:r>
      <w:r w:rsidR="00B92C37" w:rsidRPr="004F3847">
        <w:rPr>
          <w:b/>
        </w:rPr>
        <w:t>Запоздавшие Заявки</w:t>
      </w:r>
    </w:p>
    <w:p w:rsidR="001A3976" w:rsidRDefault="00B92C37" w:rsidP="00937AFF">
      <w:pPr>
        <w:ind w:firstLine="851"/>
        <w:jc w:val="both"/>
      </w:pPr>
      <w:r>
        <w:t>Заявки, полученные после окончания приема Заявок, конкурсной комиссией не рассматриваются и возвращаются Претенденту в тот же день.</w:t>
      </w:r>
    </w:p>
    <w:p w:rsidR="005F2760" w:rsidRDefault="005F2760">
      <w:pPr>
        <w:ind w:firstLine="900"/>
        <w:jc w:val="both"/>
      </w:pPr>
    </w:p>
    <w:p w:rsidR="001A3976" w:rsidRPr="004F3847" w:rsidRDefault="004F3847" w:rsidP="004F3847">
      <w:pPr>
        <w:jc w:val="center"/>
        <w:rPr>
          <w:b/>
        </w:rPr>
      </w:pPr>
      <w:r w:rsidRPr="004F3847">
        <w:rPr>
          <w:b/>
        </w:rPr>
        <w:t xml:space="preserve">12. </w:t>
      </w:r>
      <w:r w:rsidR="00B92C37" w:rsidRPr="004F3847">
        <w:rPr>
          <w:b/>
        </w:rPr>
        <w:t>Рассмотрение документов и определение победителей</w:t>
      </w:r>
    </w:p>
    <w:p w:rsidR="00B6421A" w:rsidRDefault="00B92C37" w:rsidP="00B6421A">
      <w:pPr>
        <w:ind w:firstLine="851"/>
        <w:jc w:val="both"/>
      </w:pPr>
      <w:r>
        <w:t>Комиссия рассматривает представленные документы, допущенных к конкурсу претендентов и определяет победителей конкурса в течение не более 14 дней.</w:t>
      </w:r>
    </w:p>
    <w:p w:rsidR="001A3976" w:rsidRPr="00B6421A" w:rsidRDefault="00B92C37" w:rsidP="00B6421A">
      <w:pPr>
        <w:ind w:firstLine="851"/>
        <w:jc w:val="both"/>
      </w:pPr>
      <w:r>
        <w:t>Комиссия  проводит проверку документов, представленных на конкурс, и проверяет  соответствие мест, планируемых к использованию в качестве специализированных стоянок, предъявляемым требованиям.</w:t>
      </w:r>
      <w:r>
        <w:rPr>
          <w:sz w:val="28"/>
          <w:szCs w:val="28"/>
        </w:rPr>
        <w:t xml:space="preserve"> </w:t>
      </w:r>
      <w:r>
        <w:t>Председатель Комиссии вправе привлечь незаинтересованные в результатах конкурса организации для организационно-методического обеспечения проведения конкурса. Привлеченная организация имеет право на ознакомление с производственно-технической базой и всей документацией претендентов.</w:t>
      </w:r>
      <w:r>
        <w:rPr>
          <w:sz w:val="28"/>
          <w:szCs w:val="28"/>
        </w:rPr>
        <w:t xml:space="preserve"> </w:t>
      </w:r>
    </w:p>
    <w:p w:rsidR="001A3976" w:rsidRDefault="00B92C37" w:rsidP="00B6421A">
      <w:pPr>
        <w:ind w:firstLine="851"/>
        <w:jc w:val="both"/>
      </w:pPr>
      <w:r>
        <w:t>Конкурсная комиссия имеет право запросить у соответствующих органов и организаций информацию о</w:t>
      </w:r>
      <w:r w:rsidR="00EE4125">
        <w:t xml:space="preserve"> </w:t>
      </w:r>
      <w:r>
        <w:t>соответствии указанных Претендентом сведений действительности.</w:t>
      </w:r>
    </w:p>
    <w:p w:rsidR="001A3976" w:rsidRDefault="00B92C37" w:rsidP="00B6421A">
      <w:pPr>
        <w:ind w:firstLine="851"/>
        <w:jc w:val="both"/>
      </w:pPr>
      <w:r>
        <w:t>По результатам рассмотрения Заявок и представленных документов конкурсной комиссией оформляется и подписывается Протокол заседания конкурсной комиссии.</w:t>
      </w:r>
    </w:p>
    <w:p w:rsidR="001A3976" w:rsidRDefault="00B92C37" w:rsidP="00B6421A">
      <w:pPr>
        <w:ind w:firstLine="851"/>
        <w:jc w:val="both"/>
      </w:pPr>
      <w:r>
        <w:t>Если по истечении срока сбора заявок на участие в конкурсе не будет подано ни одной заявки на участие в конкурсе, либо к участию в конкурсе будет допущен только один Претендент, подавший заявку на участие в конкурсе, конкурс считается несостоявшимся. При этом  договор может  быть заключен с единственным участником, при условии соответствия требованиям, установленным конкурсной документацией.</w:t>
      </w:r>
    </w:p>
    <w:p w:rsidR="00CC0D9D" w:rsidRDefault="00CC0D9D">
      <w:pPr>
        <w:ind w:firstLine="900"/>
        <w:jc w:val="both"/>
      </w:pPr>
    </w:p>
    <w:p w:rsidR="001A3976" w:rsidRPr="00CC0D9D" w:rsidRDefault="00CC0D9D" w:rsidP="00CC0D9D">
      <w:pPr>
        <w:jc w:val="center"/>
        <w:rPr>
          <w:b/>
        </w:rPr>
      </w:pPr>
      <w:r w:rsidRPr="00CC0D9D">
        <w:rPr>
          <w:b/>
        </w:rPr>
        <w:t xml:space="preserve">13. </w:t>
      </w:r>
      <w:r w:rsidR="00B92C37" w:rsidRPr="00CC0D9D">
        <w:rPr>
          <w:b/>
        </w:rPr>
        <w:t>Соблюдение конфиденциальности</w:t>
      </w:r>
    </w:p>
    <w:p w:rsidR="001A3976" w:rsidRDefault="00B92C37" w:rsidP="00EE4125">
      <w:pPr>
        <w:ind w:firstLine="851"/>
        <w:jc w:val="both"/>
      </w:pPr>
      <w:r>
        <w:t>Информация относительно изучения, оценки и сопоставления Заявок не подлежит разглашению до того, как будет объявлен победитель (победители) конкурса.</w:t>
      </w:r>
    </w:p>
    <w:p w:rsidR="00EE4125" w:rsidRDefault="00B92C37" w:rsidP="00EE4125">
      <w:pPr>
        <w:ind w:firstLine="851"/>
        <w:jc w:val="both"/>
        <w:rPr>
          <w:b/>
        </w:rPr>
      </w:pPr>
      <w:r>
        <w:t>Заказчик и Организатор не вправе предоставлять кому-либо сведения, составляющие служебную или коммерческую тайну Претендентов.</w:t>
      </w:r>
    </w:p>
    <w:p w:rsidR="00EE4125" w:rsidRDefault="00EE4125" w:rsidP="00EE4125">
      <w:pPr>
        <w:jc w:val="center"/>
        <w:rPr>
          <w:b/>
        </w:rPr>
      </w:pPr>
    </w:p>
    <w:p w:rsidR="00EE4125" w:rsidRDefault="00CC0D9D" w:rsidP="00EE4125">
      <w:pPr>
        <w:jc w:val="center"/>
        <w:rPr>
          <w:b/>
        </w:rPr>
      </w:pPr>
      <w:r w:rsidRPr="00CC0D9D">
        <w:rPr>
          <w:b/>
        </w:rPr>
        <w:t xml:space="preserve">14. </w:t>
      </w:r>
      <w:r w:rsidR="00B92C37" w:rsidRPr="00CC0D9D">
        <w:rPr>
          <w:b/>
        </w:rPr>
        <w:t>Право на обжалование</w:t>
      </w:r>
    </w:p>
    <w:p w:rsidR="001A3976" w:rsidRDefault="00B92C37" w:rsidP="00EE4125">
      <w:pPr>
        <w:ind w:firstLine="851"/>
        <w:jc w:val="both"/>
      </w:pPr>
      <w:r>
        <w:t>Претенденты имеют право обжаловать решения и действия Организатора и Заказчика в случае проведения конкурса не в соответствии с действующим законодательством Российской Федерации.</w:t>
      </w:r>
    </w:p>
    <w:p w:rsidR="001A3976" w:rsidRPr="00CC0D9D" w:rsidRDefault="00CC0D9D" w:rsidP="00CC0D9D">
      <w:pPr>
        <w:jc w:val="center"/>
        <w:rPr>
          <w:b/>
        </w:rPr>
      </w:pPr>
      <w:r w:rsidRPr="00CC0D9D">
        <w:rPr>
          <w:b/>
        </w:rPr>
        <w:lastRenderedPageBreak/>
        <w:t xml:space="preserve">15. </w:t>
      </w:r>
      <w:r w:rsidR="00B92C37" w:rsidRPr="00CC0D9D">
        <w:rPr>
          <w:b/>
        </w:rPr>
        <w:t>Подписание договора</w:t>
      </w:r>
    </w:p>
    <w:p w:rsidR="001A3976" w:rsidRDefault="00B92C37" w:rsidP="00EE4125">
      <w:pPr>
        <w:ind w:firstLine="851"/>
        <w:jc w:val="both"/>
      </w:pPr>
      <w:r>
        <w:t xml:space="preserve">Право заключения договора с ОГИБДД МО МВД </w:t>
      </w:r>
      <w:r w:rsidR="003E5D16">
        <w:t>России</w:t>
      </w:r>
      <w:r>
        <w:t xml:space="preserve"> «</w:t>
      </w:r>
      <w:proofErr w:type="spellStart"/>
      <w:r w:rsidR="00EE4125">
        <w:t>Должанский</w:t>
      </w:r>
      <w:proofErr w:type="spellEnd"/>
      <w:r>
        <w:t>» получают Претенденты, получившие положительную оценку по всем представленным документам. Договор заключается в порядке, установленном законодательством Российской Федерации. К договору прилагается выписка из протокола заседания конкурсной комиссии. Договор должен быть заключен не позднее 10 дней  после определения победителя</w:t>
      </w:r>
    </w:p>
    <w:p w:rsidR="001A3976" w:rsidRDefault="001A3976">
      <w:pPr>
        <w:jc w:val="both"/>
        <w:rPr>
          <w:b/>
          <w:sz w:val="28"/>
          <w:szCs w:val="28"/>
        </w:rPr>
      </w:pPr>
    </w:p>
    <w:p w:rsidR="00812EFC" w:rsidRDefault="00812EFC">
      <w:pPr>
        <w:jc w:val="center"/>
        <w:rPr>
          <w:b/>
          <w:sz w:val="28"/>
          <w:szCs w:val="28"/>
        </w:rPr>
      </w:pPr>
    </w:p>
    <w:p w:rsidR="008C0A63" w:rsidRDefault="008C0A63">
      <w:pPr>
        <w:jc w:val="center"/>
        <w:rPr>
          <w:b/>
          <w:sz w:val="28"/>
          <w:szCs w:val="28"/>
        </w:rPr>
      </w:pPr>
    </w:p>
    <w:p w:rsidR="008C0A63" w:rsidRDefault="008C0A63">
      <w:pPr>
        <w:jc w:val="center"/>
        <w:rPr>
          <w:b/>
          <w:sz w:val="28"/>
          <w:szCs w:val="28"/>
        </w:rPr>
      </w:pPr>
    </w:p>
    <w:p w:rsidR="00812EFC" w:rsidRDefault="00812EFC">
      <w:pPr>
        <w:jc w:val="center"/>
        <w:rPr>
          <w:b/>
          <w:sz w:val="28"/>
          <w:szCs w:val="28"/>
        </w:rPr>
      </w:pPr>
    </w:p>
    <w:p w:rsidR="001A3976" w:rsidRDefault="00B92C37">
      <w:pPr>
        <w:jc w:val="center"/>
        <w:rPr>
          <w:b/>
          <w:sz w:val="28"/>
          <w:szCs w:val="28"/>
        </w:rPr>
      </w:pPr>
      <w:r>
        <w:rPr>
          <w:b/>
          <w:sz w:val="28"/>
          <w:szCs w:val="28"/>
        </w:rPr>
        <w:t>ИНФОРМАЦИОННАЯ КАРТА</w:t>
      </w:r>
    </w:p>
    <w:p w:rsidR="001A3976" w:rsidRDefault="001A3976">
      <w:pPr>
        <w:ind w:firstLine="900"/>
        <w:jc w:val="both"/>
        <w:rPr>
          <w:sz w:val="28"/>
          <w:szCs w:val="28"/>
        </w:rPr>
      </w:pPr>
    </w:p>
    <w:p w:rsidR="001A3976" w:rsidRDefault="00B92C37" w:rsidP="00EE4125">
      <w:pPr>
        <w:ind w:firstLine="851"/>
        <w:jc w:val="both"/>
      </w:pPr>
      <w:r>
        <w:t>Данная информационная карта является неотъемлемой частью Конкурсной документации.</w:t>
      </w:r>
    </w:p>
    <w:p w:rsidR="001A3976" w:rsidRDefault="00B92C37" w:rsidP="00EE4125">
      <w:pPr>
        <w:ind w:firstLine="851"/>
        <w:jc w:val="both"/>
        <w:rPr>
          <w:b/>
          <w:i/>
          <w:u w:val="single"/>
        </w:rPr>
      </w:pPr>
      <w:r>
        <w:t xml:space="preserve">В случае противоречия между условиями Инструкции конкурса и положениями Информационной  карты, </w:t>
      </w:r>
      <w:r>
        <w:rPr>
          <w:b/>
          <w:i/>
          <w:u w:val="single"/>
        </w:rPr>
        <w:t>Информационная карта имеет преобладающую силу.</w:t>
      </w:r>
    </w:p>
    <w:p w:rsidR="001A3976" w:rsidRDefault="001A3976">
      <w:pPr>
        <w:ind w:firstLine="900"/>
        <w:jc w:val="both"/>
        <w:rPr>
          <w:sz w:val="28"/>
          <w:szCs w:val="28"/>
        </w:rPr>
      </w:pPr>
    </w:p>
    <w:tbl>
      <w:tblPr>
        <w:tblW w:w="10207" w:type="dxa"/>
        <w:tblInd w:w="-176" w:type="dxa"/>
        <w:tblLayout w:type="fixed"/>
        <w:tblLook w:val="0000"/>
      </w:tblPr>
      <w:tblGrid>
        <w:gridCol w:w="10207"/>
      </w:tblGrid>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center"/>
              <w:rPr>
                <w:b/>
                <w:i/>
                <w:sz w:val="28"/>
                <w:szCs w:val="28"/>
              </w:rPr>
            </w:pPr>
            <w:r>
              <w:rPr>
                <w:b/>
                <w:i/>
                <w:sz w:val="28"/>
                <w:szCs w:val="28"/>
              </w:rPr>
              <w:t>Положения информационной карты</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rPr>
                <w:b/>
              </w:rPr>
            </w:pPr>
            <w:r>
              <w:rPr>
                <w:b/>
              </w:rPr>
              <w:t>Предмет конкурса:</w:t>
            </w:r>
          </w:p>
          <w:p w:rsidR="001A3976" w:rsidRDefault="00B92C37" w:rsidP="00EE4125">
            <w:pPr>
              <w:jc w:val="both"/>
            </w:pPr>
            <w:r>
              <w:t xml:space="preserve">Определение </w:t>
            </w:r>
            <w:r w:rsidR="00EE4125">
              <w:t>И</w:t>
            </w:r>
            <w:r>
              <w:t xml:space="preserve">сполнителей на право заключения договоров на право осуществления деятельности по размещению на специализированные стоянки, учету, хранению и выдаче задержанных транспортных средств на территории </w:t>
            </w:r>
            <w:r w:rsidR="00EE4125">
              <w:t>посёлка городского типа Колпна</w:t>
            </w:r>
            <w:r>
              <w:t>.</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rPr>
                <w:b/>
              </w:rPr>
            </w:pPr>
            <w:r>
              <w:rPr>
                <w:b/>
              </w:rPr>
              <w:t>Цель конкурса:</w:t>
            </w:r>
          </w:p>
          <w:p w:rsidR="001A3976" w:rsidRDefault="00B92C37" w:rsidP="00EE4125">
            <w:pPr>
              <w:jc w:val="both"/>
            </w:pPr>
            <w:r>
              <w:t xml:space="preserve">Выбор Исполнителей на право заключения договоров на право осуществления деятельности по размещению на специализированные стоянки, учету, хранению и выдаче задержанных транспортных средств на территории </w:t>
            </w:r>
            <w:r w:rsidR="00EE4125">
              <w:t>посёлка городского типа Колпна</w:t>
            </w:r>
            <w:r>
              <w:t>.</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rPr>
                <w:b/>
              </w:rPr>
            </w:pPr>
            <w:r>
              <w:rPr>
                <w:b/>
              </w:rPr>
              <w:t>Заказчик:</w:t>
            </w:r>
          </w:p>
          <w:p w:rsidR="001A3976" w:rsidRPr="00401079" w:rsidRDefault="00B92C37" w:rsidP="00401079">
            <w:pPr>
              <w:jc w:val="both"/>
            </w:pPr>
            <w:r w:rsidRPr="00401079">
              <w:t xml:space="preserve">ОГИБДД МО МВД </w:t>
            </w:r>
            <w:r w:rsidR="00401079" w:rsidRPr="00401079">
              <w:t>России</w:t>
            </w:r>
            <w:r w:rsidRPr="00401079">
              <w:t xml:space="preserve"> «</w:t>
            </w:r>
            <w:proofErr w:type="spellStart"/>
            <w:r w:rsidR="00EE4125" w:rsidRPr="00401079">
              <w:t>Должанский</w:t>
            </w:r>
            <w:proofErr w:type="spellEnd"/>
            <w:r w:rsidRPr="00401079">
              <w:t xml:space="preserve">» в лице начальника отдела, главного государственного инспектора </w:t>
            </w:r>
            <w:r w:rsidR="00401079">
              <w:t xml:space="preserve">безопасности дорожного движения по </w:t>
            </w:r>
            <w:proofErr w:type="spellStart"/>
            <w:r w:rsidR="00401079">
              <w:t>Должанскому</w:t>
            </w:r>
            <w:proofErr w:type="spellEnd"/>
            <w:r w:rsidR="00401079">
              <w:t xml:space="preserve"> и </w:t>
            </w:r>
            <w:proofErr w:type="spellStart"/>
            <w:r w:rsidR="00401079">
              <w:t>Колпнянскому</w:t>
            </w:r>
            <w:proofErr w:type="spellEnd"/>
            <w:r w:rsidR="00401079">
              <w:t xml:space="preserve"> районам</w:t>
            </w:r>
            <w:r w:rsidR="008C0A63">
              <w:t xml:space="preserve"> Родина Сергея Алексеевича</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rPr>
                <w:b/>
              </w:rPr>
            </w:pPr>
            <w:r>
              <w:rPr>
                <w:b/>
              </w:rPr>
              <w:t>Адрес Заказчика:</w:t>
            </w:r>
          </w:p>
          <w:p w:rsidR="001A3976" w:rsidRDefault="008C0A63" w:rsidP="00B820F7">
            <w:pPr>
              <w:jc w:val="both"/>
            </w:pPr>
            <w:r w:rsidRPr="00572053">
              <w:t>Орловская область, п.</w:t>
            </w:r>
            <w:r w:rsidR="00B820F7">
              <w:t xml:space="preserve"> Долгое</w:t>
            </w:r>
            <w:r w:rsidRPr="00572053">
              <w:t xml:space="preserve">, ул. </w:t>
            </w:r>
            <w:r w:rsidR="00B820F7">
              <w:t>Октябрьская</w:t>
            </w:r>
            <w:r w:rsidRPr="00572053">
              <w:t xml:space="preserve">, </w:t>
            </w:r>
            <w:r w:rsidR="00B820F7">
              <w:t>14</w:t>
            </w:r>
            <w:proofErr w:type="gramStart"/>
            <w:r w:rsidR="00B820F7">
              <w:t xml:space="preserve"> А</w:t>
            </w:r>
            <w:proofErr w:type="gramEnd"/>
            <w:r w:rsidRPr="00572053">
              <w:t>,</w:t>
            </w:r>
            <w:r>
              <w:t xml:space="preserve"> тел.: 8 (</w:t>
            </w:r>
            <w:r w:rsidRPr="00572053">
              <w:t>486</w:t>
            </w:r>
            <w:r>
              <w:t>7</w:t>
            </w:r>
            <w:r w:rsidR="00B820F7">
              <w:t>2</w:t>
            </w:r>
            <w:r>
              <w:t>)</w:t>
            </w:r>
            <w:r w:rsidRPr="00572053">
              <w:t xml:space="preserve"> 2-</w:t>
            </w:r>
            <w:r w:rsidR="00B820F7">
              <w:t>12</w:t>
            </w:r>
            <w:r w:rsidRPr="00572053">
              <w:t>-</w:t>
            </w:r>
            <w:r w:rsidR="00B820F7">
              <w:t>76</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rPr>
                <w:b/>
              </w:rPr>
            </w:pPr>
            <w:r>
              <w:rPr>
                <w:b/>
              </w:rPr>
              <w:t xml:space="preserve">Организатор: </w:t>
            </w:r>
          </w:p>
          <w:p w:rsidR="001A3976" w:rsidRDefault="00B92C37" w:rsidP="004A79EB">
            <w:pPr>
              <w:jc w:val="both"/>
            </w:pPr>
            <w:r>
              <w:t xml:space="preserve">Администрация </w:t>
            </w:r>
            <w:r w:rsidR="00EE4125">
              <w:t>посёлка Колпна</w:t>
            </w:r>
            <w:r w:rsidR="004A79EB">
              <w:t xml:space="preserve"> </w:t>
            </w:r>
            <w:proofErr w:type="spellStart"/>
            <w:r w:rsidR="004A79EB">
              <w:t>Колпнянского</w:t>
            </w:r>
            <w:proofErr w:type="spellEnd"/>
            <w:r w:rsidR="004A79EB">
              <w:t xml:space="preserve"> района Орловской области городское поселение</w:t>
            </w:r>
            <w:r>
              <w:t xml:space="preserve">,  в лице главы </w:t>
            </w:r>
            <w:r w:rsidR="00EE4125">
              <w:t>посёлка Колпна Соловьёва Владимира Александровича</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Pr="00572053" w:rsidRDefault="00B92C37">
            <w:pPr>
              <w:snapToGrid w:val="0"/>
              <w:jc w:val="both"/>
              <w:rPr>
                <w:b/>
              </w:rPr>
            </w:pPr>
            <w:r w:rsidRPr="00572053">
              <w:rPr>
                <w:b/>
              </w:rPr>
              <w:t>Адрес для запросов:</w:t>
            </w:r>
          </w:p>
          <w:p w:rsidR="008C0A63" w:rsidRDefault="00EE4125" w:rsidP="008C0A63">
            <w:pPr>
              <w:jc w:val="both"/>
            </w:pPr>
            <w:proofErr w:type="gramStart"/>
            <w:r w:rsidRPr="00572053">
              <w:t xml:space="preserve">Орловская область, п.г.т. Колпна, ул. Торговая, 5, </w:t>
            </w:r>
            <w:proofErr w:type="spellStart"/>
            <w:r w:rsidRPr="00572053">
              <w:t>каб</w:t>
            </w:r>
            <w:proofErr w:type="spellEnd"/>
            <w:r w:rsidRPr="00572053">
              <w:t>. 3.</w:t>
            </w:r>
            <w:r w:rsidR="00572053">
              <w:t xml:space="preserve"> тел.</w:t>
            </w:r>
            <w:r w:rsidR="008C0A63">
              <w:t>:</w:t>
            </w:r>
            <w:r w:rsidR="00572053">
              <w:t xml:space="preserve"> 8 (</w:t>
            </w:r>
            <w:r w:rsidR="00B92C37" w:rsidRPr="00572053">
              <w:t>486</w:t>
            </w:r>
            <w:r w:rsidR="00572053">
              <w:t>74)</w:t>
            </w:r>
            <w:r w:rsidR="00B92C37" w:rsidRPr="00572053">
              <w:t xml:space="preserve"> 2-24-</w:t>
            </w:r>
            <w:r w:rsidR="00572053">
              <w:t>47</w:t>
            </w:r>
            <w:r w:rsidR="00B92C37" w:rsidRPr="00572053">
              <w:t xml:space="preserve">, </w:t>
            </w:r>
            <w:proofErr w:type="gramEnd"/>
          </w:p>
          <w:p w:rsidR="001A3976" w:rsidRPr="00572053" w:rsidRDefault="00B92C37" w:rsidP="008C0A63">
            <w:pPr>
              <w:jc w:val="both"/>
            </w:pPr>
            <w:r w:rsidRPr="00572053">
              <w:t>факс</w:t>
            </w:r>
            <w:r w:rsidR="00572053">
              <w:t>:</w:t>
            </w:r>
            <w:r w:rsidRPr="00572053">
              <w:t xml:space="preserve"> </w:t>
            </w:r>
            <w:r w:rsidR="00572053">
              <w:t>8 (</w:t>
            </w:r>
            <w:r w:rsidR="00572053" w:rsidRPr="00572053">
              <w:t>486</w:t>
            </w:r>
            <w:r w:rsidR="00572053">
              <w:t>74)</w:t>
            </w:r>
            <w:r w:rsidR="00572053" w:rsidRPr="00572053">
              <w:t xml:space="preserve"> 2-</w:t>
            </w:r>
            <w:r w:rsidR="00572053">
              <w:t>12</w:t>
            </w:r>
            <w:r w:rsidR="00572053" w:rsidRPr="00572053">
              <w:t>-</w:t>
            </w:r>
            <w:r w:rsidR="00572053">
              <w:t>41</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Pr="00572053" w:rsidRDefault="00B92C37">
            <w:pPr>
              <w:snapToGrid w:val="0"/>
              <w:jc w:val="both"/>
              <w:rPr>
                <w:b/>
              </w:rPr>
            </w:pPr>
            <w:r w:rsidRPr="00572053">
              <w:rPr>
                <w:b/>
              </w:rPr>
              <w:t>Адрес для представления конвертов с Заявками на участие в конкурсе:</w:t>
            </w:r>
          </w:p>
          <w:p w:rsidR="001A3976" w:rsidRPr="00572053" w:rsidRDefault="00572053">
            <w:pPr>
              <w:jc w:val="both"/>
            </w:pPr>
            <w:proofErr w:type="gramStart"/>
            <w:r>
              <w:t xml:space="preserve">Орловская область, п.г.т. Колпна, ул. Торговая, 5, </w:t>
            </w:r>
            <w:proofErr w:type="spellStart"/>
            <w:r>
              <w:t>каб</w:t>
            </w:r>
            <w:proofErr w:type="spellEnd"/>
            <w:r>
              <w:t>. 3.</w:t>
            </w:r>
            <w:proofErr w:type="gramEnd"/>
          </w:p>
        </w:tc>
      </w:tr>
      <w:tr w:rsidR="001A3976" w:rsidTr="00461385">
        <w:trPr>
          <w:trHeight w:val="997"/>
        </w:trPr>
        <w:tc>
          <w:tcPr>
            <w:tcW w:w="10207" w:type="dxa"/>
            <w:tcBorders>
              <w:top w:val="single" w:sz="4" w:space="0" w:color="000000"/>
              <w:left w:val="single" w:sz="4" w:space="0" w:color="000000"/>
              <w:bottom w:val="single" w:sz="4" w:space="0" w:color="000000"/>
              <w:right w:val="single" w:sz="4" w:space="0" w:color="000000"/>
            </w:tcBorders>
          </w:tcPr>
          <w:p w:rsidR="001A3976" w:rsidRPr="00572053" w:rsidRDefault="00B92C37">
            <w:pPr>
              <w:snapToGrid w:val="0"/>
              <w:jc w:val="both"/>
              <w:rPr>
                <w:b/>
              </w:rPr>
            </w:pPr>
            <w:r w:rsidRPr="00572053">
              <w:rPr>
                <w:b/>
              </w:rPr>
              <w:t>Срок  начала подачи заявок:</w:t>
            </w:r>
            <w:r w:rsidR="00DE0529">
              <w:rPr>
                <w:b/>
              </w:rPr>
              <w:t xml:space="preserve"> </w:t>
            </w:r>
            <w:r w:rsidRPr="00572053">
              <w:rPr>
                <w:b/>
              </w:rPr>
              <w:t>«</w:t>
            </w:r>
            <w:r w:rsidR="00572053">
              <w:rPr>
                <w:b/>
              </w:rPr>
              <w:t xml:space="preserve"> 07 </w:t>
            </w:r>
            <w:r w:rsidRPr="00572053">
              <w:rPr>
                <w:b/>
              </w:rPr>
              <w:t xml:space="preserve">» </w:t>
            </w:r>
            <w:r w:rsidR="00572053">
              <w:rPr>
                <w:b/>
              </w:rPr>
              <w:t>сентября</w:t>
            </w:r>
            <w:r w:rsidRPr="00572053">
              <w:rPr>
                <w:b/>
              </w:rPr>
              <w:t xml:space="preserve"> 2012 года.</w:t>
            </w:r>
          </w:p>
          <w:p w:rsidR="001A3976" w:rsidRPr="00572053" w:rsidRDefault="00B92C37">
            <w:pPr>
              <w:jc w:val="both"/>
              <w:rPr>
                <w:b/>
                <w:bCs/>
              </w:rPr>
            </w:pPr>
            <w:r w:rsidRPr="00572053">
              <w:rPr>
                <w:b/>
                <w:bCs/>
              </w:rPr>
              <w:t>Срок окончания подачи заявок:</w:t>
            </w:r>
            <w:r w:rsidR="00DE0529">
              <w:rPr>
                <w:b/>
                <w:bCs/>
              </w:rPr>
              <w:t xml:space="preserve"> </w:t>
            </w:r>
            <w:r w:rsidRPr="00572053">
              <w:rPr>
                <w:b/>
                <w:bCs/>
              </w:rPr>
              <w:t xml:space="preserve">« </w:t>
            </w:r>
            <w:r w:rsidR="00572053">
              <w:rPr>
                <w:b/>
                <w:bCs/>
              </w:rPr>
              <w:t>08</w:t>
            </w:r>
            <w:r w:rsidRPr="00572053">
              <w:rPr>
                <w:b/>
                <w:bCs/>
              </w:rPr>
              <w:t xml:space="preserve"> »</w:t>
            </w:r>
            <w:r w:rsidR="00572053">
              <w:rPr>
                <w:b/>
                <w:bCs/>
              </w:rPr>
              <w:t xml:space="preserve"> октября</w:t>
            </w:r>
            <w:r w:rsidRPr="00572053">
              <w:rPr>
                <w:b/>
                <w:bCs/>
              </w:rPr>
              <w:t xml:space="preserve"> 2012 года.</w:t>
            </w:r>
          </w:p>
          <w:p w:rsidR="009B2009" w:rsidRDefault="00B92C37" w:rsidP="00DE0529">
            <w:pPr>
              <w:jc w:val="both"/>
              <w:rPr>
                <w:b/>
                <w:bCs/>
              </w:rPr>
            </w:pPr>
            <w:proofErr w:type="gramStart"/>
            <w:r w:rsidRPr="00572053">
              <w:t>Заявки принимаются ежедневно с 08</w:t>
            </w:r>
            <w:r w:rsidR="00DE0529">
              <w:t xml:space="preserve"> час. 00 мин.</w:t>
            </w:r>
            <w:r w:rsidRPr="00572053">
              <w:t xml:space="preserve"> до 17</w:t>
            </w:r>
            <w:r w:rsidR="00DE0529">
              <w:t xml:space="preserve"> час. 00 мин.</w:t>
            </w:r>
            <w:r w:rsidRPr="00572053">
              <w:t xml:space="preserve"> (перерыв с 12</w:t>
            </w:r>
            <w:r w:rsidR="00DE0529">
              <w:t xml:space="preserve"> час. 00 мин.</w:t>
            </w:r>
            <w:r w:rsidR="00DE0529" w:rsidRPr="00572053">
              <w:t xml:space="preserve"> </w:t>
            </w:r>
            <w:r w:rsidRPr="00572053">
              <w:t xml:space="preserve"> до 13</w:t>
            </w:r>
            <w:r w:rsidR="00DE0529">
              <w:t xml:space="preserve"> час. 00 мин.</w:t>
            </w:r>
            <w:r w:rsidRPr="00572053">
              <w:t>) в рабочие дни (понедельник – пятница) по адресу:</w:t>
            </w:r>
            <w:proofErr w:type="gramEnd"/>
            <w:r w:rsidRPr="00572053">
              <w:t xml:space="preserve"> </w:t>
            </w:r>
            <w:proofErr w:type="gramStart"/>
            <w:r w:rsidR="00DE0529">
              <w:t xml:space="preserve">Орловская область, п.г.т. Колпна, ул. Торговая, 5, </w:t>
            </w:r>
            <w:proofErr w:type="spellStart"/>
            <w:r w:rsidR="00DE0529">
              <w:t>каб</w:t>
            </w:r>
            <w:proofErr w:type="spellEnd"/>
            <w:r w:rsidR="00DE0529">
              <w:t xml:space="preserve">. 3. </w:t>
            </w:r>
            <w:proofErr w:type="gramEnd"/>
          </w:p>
          <w:p w:rsidR="001A3976" w:rsidRPr="00572053" w:rsidRDefault="00B92C37" w:rsidP="00DE0529">
            <w:pPr>
              <w:jc w:val="both"/>
              <w:rPr>
                <w:b/>
                <w:bCs/>
              </w:rPr>
            </w:pPr>
            <w:r w:rsidRPr="00572053">
              <w:rPr>
                <w:b/>
                <w:bCs/>
              </w:rPr>
              <w:t>Вскрытие конвертов и рассмотрение заявок на участие в к</w:t>
            </w:r>
            <w:r w:rsidR="00DE0529">
              <w:rPr>
                <w:b/>
                <w:bCs/>
              </w:rPr>
              <w:t>онкурсе будет производиться 09.10</w:t>
            </w:r>
            <w:r w:rsidRPr="00572053">
              <w:rPr>
                <w:b/>
                <w:bCs/>
              </w:rPr>
              <w:t>.2012</w:t>
            </w:r>
            <w:r w:rsidR="00DE0529">
              <w:rPr>
                <w:b/>
                <w:bCs/>
              </w:rPr>
              <w:t>г.</w:t>
            </w:r>
            <w:r w:rsidRPr="00572053">
              <w:rPr>
                <w:b/>
                <w:bCs/>
              </w:rPr>
              <w:t xml:space="preserve"> </w:t>
            </w:r>
            <w:r w:rsidRPr="00DE0529">
              <w:rPr>
                <w:b/>
                <w:bCs/>
              </w:rPr>
              <w:t>в 1</w:t>
            </w:r>
            <w:r w:rsidR="00DE0529" w:rsidRPr="00DE0529">
              <w:rPr>
                <w:b/>
                <w:bCs/>
              </w:rPr>
              <w:t>0</w:t>
            </w:r>
            <w:r w:rsidR="00DE0529" w:rsidRPr="00DE0529">
              <w:rPr>
                <w:b/>
              </w:rPr>
              <w:t xml:space="preserve"> час. 00 мин.</w:t>
            </w:r>
            <w:r w:rsidR="00DE0529" w:rsidRPr="00572053">
              <w:t xml:space="preserve"> </w:t>
            </w:r>
            <w:r w:rsidRPr="00572053">
              <w:rPr>
                <w:b/>
                <w:bCs/>
              </w:rPr>
              <w:t>по адресу</w:t>
            </w:r>
            <w:r w:rsidR="00DE0529">
              <w:rPr>
                <w:b/>
                <w:bCs/>
              </w:rPr>
              <w:t>:</w:t>
            </w:r>
            <w:r w:rsidRPr="00572053">
              <w:rPr>
                <w:b/>
                <w:bCs/>
              </w:rPr>
              <w:t xml:space="preserve"> </w:t>
            </w:r>
            <w:proofErr w:type="gramStart"/>
            <w:r w:rsidR="00DE0529" w:rsidRPr="00DE0529">
              <w:rPr>
                <w:b/>
              </w:rPr>
              <w:t xml:space="preserve">Орловская область, п.г.т. Колпна, ул. Торговая, 5, </w:t>
            </w:r>
            <w:proofErr w:type="spellStart"/>
            <w:r w:rsidR="00DE0529" w:rsidRPr="00DE0529">
              <w:rPr>
                <w:b/>
              </w:rPr>
              <w:t>каб</w:t>
            </w:r>
            <w:proofErr w:type="spellEnd"/>
            <w:r w:rsidR="00DE0529" w:rsidRPr="00DE0529">
              <w:rPr>
                <w:b/>
              </w:rPr>
              <w:t>. 1</w:t>
            </w:r>
            <w:r w:rsidRPr="00DE0529">
              <w:rPr>
                <w:b/>
                <w:bCs/>
              </w:rPr>
              <w:t>.</w:t>
            </w:r>
            <w:proofErr w:type="gramEnd"/>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center"/>
              <w:rPr>
                <w:b/>
                <w:i/>
                <w:sz w:val="28"/>
                <w:szCs w:val="28"/>
              </w:rPr>
            </w:pPr>
            <w:r>
              <w:rPr>
                <w:b/>
                <w:i/>
                <w:sz w:val="28"/>
                <w:szCs w:val="28"/>
              </w:rPr>
              <w:lastRenderedPageBreak/>
              <w:t>Требования к претендентам на участие в  конкурсе</w:t>
            </w:r>
          </w:p>
        </w:tc>
      </w:tr>
      <w:tr w:rsidR="00F96DCD" w:rsidTr="00461385">
        <w:trPr>
          <w:trHeight w:val="4332"/>
        </w:trPr>
        <w:tc>
          <w:tcPr>
            <w:tcW w:w="10207" w:type="dxa"/>
            <w:tcBorders>
              <w:top w:val="single" w:sz="4" w:space="0" w:color="000000"/>
              <w:left w:val="single" w:sz="4" w:space="0" w:color="000000"/>
              <w:bottom w:val="single" w:sz="4" w:space="0" w:color="000000"/>
              <w:right w:val="single" w:sz="4" w:space="0" w:color="000000"/>
            </w:tcBorders>
          </w:tcPr>
          <w:p w:rsidR="00F96DCD" w:rsidRDefault="00F96DCD" w:rsidP="00F96DCD">
            <w:pPr>
              <w:snapToGrid w:val="0"/>
              <w:jc w:val="both"/>
            </w:pPr>
            <w:r>
              <w:t>1) Соответствие Претендента  требованиям, предъявляемым законодательством Российской Федерации к лицам, осуществляющим вид деятельности, являющийся предметом конкурса;</w:t>
            </w:r>
          </w:p>
          <w:p w:rsidR="00F96DCD" w:rsidRDefault="00F96DCD" w:rsidP="00F96DCD">
            <w:pPr>
              <w:jc w:val="both"/>
            </w:pPr>
            <w:r>
              <w:t>2) Не проведение ликвидации Претендента или не проведение в отношении Претендента процедуры банкротства;</w:t>
            </w:r>
          </w:p>
          <w:p w:rsidR="00F96DCD" w:rsidRDefault="00F96DCD" w:rsidP="00F96DCD">
            <w:pPr>
              <w:jc w:val="both"/>
            </w:pPr>
            <w:r>
              <w:t>3)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96DCD" w:rsidRDefault="00F96DCD" w:rsidP="00F96DCD">
            <w:pPr>
              <w:jc w:val="both"/>
            </w:pPr>
            <w: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F96DCD" w:rsidRDefault="00F96DCD" w:rsidP="00F96DCD">
            <w:pPr>
              <w:jc w:val="both"/>
            </w:pPr>
            <w:r>
              <w:t>5) Не нахождение имущества Претендента под арестом;</w:t>
            </w:r>
          </w:p>
          <w:p w:rsidR="00F96DCD" w:rsidRDefault="00F96DCD" w:rsidP="00F96DCD">
            <w:pPr>
              <w:jc w:val="both"/>
            </w:pPr>
            <w:r>
              <w:t>6) Соответствие материально-технической базы требованиям действующих нормативных документов, пожарной безопасности, экологическим и санитарно-эпидемиологическим требованиям;</w:t>
            </w:r>
          </w:p>
          <w:p w:rsidR="00F96DCD" w:rsidRDefault="00F96DCD" w:rsidP="00F96DCD">
            <w:pPr>
              <w:jc w:val="both"/>
              <w:rPr>
                <w:b/>
                <w:i/>
                <w:sz w:val="28"/>
                <w:szCs w:val="28"/>
              </w:rPr>
            </w:pPr>
            <w:r>
              <w:t>7) Отсутствие у Претендента иных обременений и ограничений.</w:t>
            </w:r>
          </w:p>
        </w:tc>
      </w:tr>
      <w:tr w:rsidR="001A3976" w:rsidTr="00F96DCD">
        <w:trPr>
          <w:trHeight w:val="349"/>
        </w:trPr>
        <w:tc>
          <w:tcPr>
            <w:tcW w:w="10207" w:type="dxa"/>
            <w:tcBorders>
              <w:top w:val="single" w:sz="4" w:space="0" w:color="000000"/>
              <w:left w:val="single" w:sz="4" w:space="0" w:color="000000"/>
              <w:bottom w:val="single" w:sz="4" w:space="0" w:color="000000"/>
              <w:right w:val="single" w:sz="4" w:space="0" w:color="000000"/>
            </w:tcBorders>
          </w:tcPr>
          <w:p w:rsidR="001A3976" w:rsidRDefault="00B92C37" w:rsidP="00F96DCD">
            <w:pPr>
              <w:jc w:val="center"/>
            </w:pPr>
            <w:r>
              <w:rPr>
                <w:b/>
                <w:i/>
                <w:sz w:val="28"/>
                <w:szCs w:val="28"/>
              </w:rPr>
              <w:t>Требования к специализированным стоянкам</w:t>
            </w:r>
          </w:p>
        </w:tc>
      </w:tr>
      <w:tr w:rsidR="00F96DCD" w:rsidTr="00812EFC">
        <w:trPr>
          <w:trHeight w:val="1607"/>
        </w:trPr>
        <w:tc>
          <w:tcPr>
            <w:tcW w:w="10207" w:type="dxa"/>
            <w:tcBorders>
              <w:top w:val="single" w:sz="4" w:space="0" w:color="000000"/>
              <w:left w:val="single" w:sz="4" w:space="0" w:color="000000"/>
              <w:bottom w:val="single" w:sz="4" w:space="0" w:color="000000"/>
              <w:right w:val="single" w:sz="4" w:space="0" w:color="000000"/>
            </w:tcBorders>
          </w:tcPr>
          <w:p w:rsidR="00F96DCD" w:rsidRDefault="00F96DCD" w:rsidP="00F96DCD">
            <w:pPr>
              <w:jc w:val="both"/>
            </w:pPr>
            <w:r>
              <w:t xml:space="preserve">1. Данные требования разработаны с учетом нормативов к размещению и оборудованию   плоскостных автомобильных стоянок (СН 441-72, ВСН 01-89), а также требований противопожарной и санитарной безопасности </w:t>
            </w:r>
            <w:r w:rsidR="002D71F9">
              <w:t>(</w:t>
            </w:r>
            <w:proofErr w:type="spellStart"/>
            <w:r>
              <w:t>СНиП</w:t>
            </w:r>
            <w:proofErr w:type="spellEnd"/>
            <w:r>
              <w:t xml:space="preserve"> 2.07.01-89, </w:t>
            </w:r>
            <w:proofErr w:type="spellStart"/>
            <w:r>
              <w:t>СНиП</w:t>
            </w:r>
            <w:proofErr w:type="spellEnd"/>
            <w:r>
              <w:t xml:space="preserve"> 21-02-99, ППБ 01-03, НПБ 110-03, НПБ 88-2001).</w:t>
            </w:r>
          </w:p>
          <w:p w:rsidR="00F96DCD" w:rsidRDefault="00F96DCD" w:rsidP="00F96DCD">
            <w:pPr>
              <w:jc w:val="both"/>
            </w:pPr>
            <w:r>
              <w:t>2. Фактическая вместимость специализированных стоянок не должна превышать проектной мощности.</w:t>
            </w:r>
          </w:p>
          <w:p w:rsidR="00F96DCD" w:rsidRDefault="00F96DCD" w:rsidP="00F96DCD">
            <w:pPr>
              <w:jc w:val="both"/>
            </w:pPr>
            <w:r>
              <w:t>3. Площадь участка для стоянки одного автомобиля принимается равной 22,5 кв. метров.</w:t>
            </w:r>
          </w:p>
          <w:p w:rsidR="00F96DCD" w:rsidRDefault="00F96DCD" w:rsidP="00F96DCD">
            <w:pPr>
              <w:jc w:val="both"/>
            </w:pPr>
            <w:r>
              <w:t>4.</w:t>
            </w:r>
            <w:r w:rsidR="00461385">
              <w:t xml:space="preserve"> </w:t>
            </w:r>
            <w:r>
              <w:t>Территория специализированной стоянки должна иметь помещения для обслуживающего  персонала, охраны, ограждение, не допускающее проникновение посторонних лиц, искусственное освещение. В ограждении территории стоянки, на которой предусмотрено хранение 50 и более автомобилей, оборудуется не менее двух  въездов (выездов).</w:t>
            </w:r>
          </w:p>
          <w:p w:rsidR="00F96DCD" w:rsidRDefault="00F96DCD" w:rsidP="00F96DCD">
            <w:pPr>
              <w:jc w:val="both"/>
            </w:pPr>
            <w:r>
              <w:t>Проем ворот в ограждении не менее 4,5 метров.</w:t>
            </w:r>
          </w:p>
          <w:p w:rsidR="00F96DCD" w:rsidRDefault="00F96DCD" w:rsidP="00F96DCD">
            <w:pPr>
              <w:jc w:val="both"/>
            </w:pPr>
            <w:r>
              <w:t xml:space="preserve">5. На открытой территории стоянки размещаются первичные средства пожаротушения, немеханизированный инструмент и пожарный инвентарь. На территории стоянки, не имеющей наружного противопожарного водоснабжения, или при удалении на расстояние более 100 метров от наружных пожарных </w:t>
            </w:r>
            <w:proofErr w:type="spellStart"/>
            <w:r>
              <w:t>водоисточников</w:t>
            </w:r>
            <w:proofErr w:type="spellEnd"/>
            <w:r>
              <w:t>, оборудуются пожарные щиты. Необходимое количество пожарных щитов, их тип и количество первичных средств пожаротушения определяются соответствующими нормативами в зависимости от площади открытых площадок.</w:t>
            </w:r>
          </w:p>
          <w:p w:rsidR="00F96DCD" w:rsidRDefault="00F96DCD" w:rsidP="00F96DCD">
            <w:pPr>
              <w:jc w:val="both"/>
            </w:pPr>
            <w:r>
              <w:t>6.</w:t>
            </w:r>
            <w:r w:rsidR="00461385">
              <w:t xml:space="preserve"> </w:t>
            </w:r>
            <w:r>
              <w:t>Здания и сооружения (в том числе временные и «бытовки»), расположенные на территории специализированных стоянок и предназначенные для размещения постов охраны, приема посетителей, для оформления документов и оплаты, должны быть обеспечены телефонной связью, кнопкой экстренного вызова милиции, оснащены нормативным количеством первичных средств пожаротушения, иметь искусственное освещение. Комната для размещения охраны оснащается необходимым оборудованием и инвентарем для обеспечения дежурства. На территории стоянки устанавливается туалет и контейнер для сбора мусора.</w:t>
            </w:r>
          </w:p>
          <w:p w:rsidR="00F96DCD" w:rsidRDefault="00F96DCD" w:rsidP="00F96DCD">
            <w:pPr>
              <w:jc w:val="both"/>
            </w:pPr>
            <w:r>
              <w:t>7. Специализированная стоянка оснащается буксирными тросами.</w:t>
            </w:r>
          </w:p>
          <w:p w:rsidR="00F96DCD" w:rsidRDefault="00F96DCD" w:rsidP="00F96DCD">
            <w:pPr>
              <w:jc w:val="both"/>
            </w:pPr>
            <w:r>
              <w:t>8.</w:t>
            </w:r>
            <w:r w:rsidR="00461385">
              <w:t xml:space="preserve"> </w:t>
            </w:r>
            <w:r>
              <w:t>На специализированной стоянке запрещается:</w:t>
            </w:r>
          </w:p>
          <w:p w:rsidR="00F96DCD" w:rsidRDefault="00F96DCD" w:rsidP="00F96DCD">
            <w:r>
              <w:t>-  допускать на территорию посторонних лиц;</w:t>
            </w:r>
          </w:p>
          <w:p w:rsidR="00F96DCD" w:rsidRDefault="00461385" w:rsidP="00F96DCD">
            <w:pPr>
              <w:jc w:val="both"/>
            </w:pPr>
            <w:r>
              <w:t xml:space="preserve">- </w:t>
            </w:r>
            <w:r w:rsidR="00F96DCD">
              <w:t>устанавливать транспортные средства в количестве, превышающем норму, нарушать их     расстановки, уменьшать расстояние между автомобилями;</w:t>
            </w:r>
          </w:p>
          <w:p w:rsidR="00F96DCD" w:rsidRDefault="00F96DCD" w:rsidP="00F96DCD">
            <w:pPr>
              <w:jc w:val="both"/>
            </w:pPr>
            <w:r>
              <w:t>- загромождать выездные ворота и проезды;</w:t>
            </w:r>
          </w:p>
          <w:p w:rsidR="00F96DCD" w:rsidRDefault="00F96DCD" w:rsidP="00F96DCD">
            <w:pPr>
              <w:jc w:val="both"/>
            </w:pPr>
            <w:r>
              <w:t>- производить ремонтные, кузнечные, термические, сварочные, малярные и деревообделочные  работы, а также промывку деталей с использованием ЛВЖ и ГЖ;</w:t>
            </w:r>
          </w:p>
          <w:p w:rsidR="00F96DCD" w:rsidRDefault="00F96DCD" w:rsidP="00F96DCD">
            <w:pPr>
              <w:jc w:val="both"/>
            </w:pPr>
            <w:r>
              <w:lastRenderedPageBreak/>
              <w:t>- держать транспортные средства с открытыми горловинами топливных баков;</w:t>
            </w:r>
          </w:p>
          <w:p w:rsidR="00F96DCD" w:rsidRDefault="00F96DCD" w:rsidP="00F96DCD">
            <w:pPr>
              <w:jc w:val="both"/>
            </w:pPr>
            <w:r>
              <w:t>- подзаряжать аккумуляторы внешними источниками питания;</w:t>
            </w:r>
          </w:p>
          <w:p w:rsidR="00F96DCD" w:rsidRDefault="00F96DCD" w:rsidP="00F96DCD">
            <w:pPr>
              <w:jc w:val="both"/>
            </w:pPr>
            <w:r>
              <w:t>- подогревать двигатели открытым огнем (костры, факелы, паяльные лампы), пользоваться              открытыми источниками огня для освещения;</w:t>
            </w:r>
          </w:p>
          <w:p w:rsidR="00F96DCD" w:rsidRDefault="00F96DCD" w:rsidP="00461385">
            <w:pPr>
              <w:jc w:val="both"/>
              <w:rPr>
                <w:b/>
                <w:i/>
                <w:sz w:val="28"/>
                <w:szCs w:val="28"/>
              </w:rPr>
            </w:pPr>
            <w:r>
              <w:t xml:space="preserve">- устанавливать транспорт на крышках колодцев пожарных гидрантов. </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center"/>
              <w:rPr>
                <w:b/>
                <w:i/>
                <w:sz w:val="28"/>
                <w:szCs w:val="28"/>
              </w:rPr>
            </w:pPr>
            <w:r>
              <w:rPr>
                <w:b/>
                <w:i/>
                <w:sz w:val="28"/>
                <w:szCs w:val="28"/>
              </w:rPr>
              <w:lastRenderedPageBreak/>
              <w:t>Перечень документов, подаваемых в составе Заявки</w:t>
            </w:r>
          </w:p>
        </w:tc>
      </w:tr>
      <w:tr w:rsidR="001A3976" w:rsidTr="008C0A63">
        <w:trPr>
          <w:trHeight w:val="3066"/>
        </w:trPr>
        <w:tc>
          <w:tcPr>
            <w:tcW w:w="10207" w:type="dxa"/>
            <w:tcBorders>
              <w:top w:val="single" w:sz="4" w:space="0" w:color="000000"/>
              <w:left w:val="single" w:sz="4" w:space="0" w:color="000000"/>
              <w:bottom w:val="single" w:sz="4" w:space="0" w:color="000000"/>
              <w:right w:val="single" w:sz="4" w:space="0" w:color="000000"/>
            </w:tcBorders>
          </w:tcPr>
          <w:p w:rsidR="001A3976" w:rsidRPr="008C0A63" w:rsidRDefault="00B92C37">
            <w:pPr>
              <w:snapToGrid w:val="0"/>
              <w:jc w:val="both"/>
            </w:pPr>
            <w:r w:rsidRPr="008C0A63">
              <w:t>а) заявление с указание</w:t>
            </w:r>
            <w:r w:rsidR="00687332" w:rsidRPr="008C0A63">
              <w:t>м наименования и организационно-</w:t>
            </w:r>
            <w:r w:rsidRPr="008C0A63">
              <w:t>правовой формы юридического лица, Ф</w:t>
            </w:r>
            <w:r w:rsidR="00687332" w:rsidRPr="008C0A63">
              <w:t>.</w:t>
            </w:r>
            <w:r w:rsidRPr="008C0A63">
              <w:t>И</w:t>
            </w:r>
            <w:r w:rsidR="00687332" w:rsidRPr="008C0A63">
              <w:t>.</w:t>
            </w:r>
            <w:r w:rsidRPr="008C0A63">
              <w:t>О</w:t>
            </w:r>
            <w:r w:rsidR="00687332" w:rsidRPr="008C0A63">
              <w:t>.</w:t>
            </w:r>
            <w:r w:rsidRPr="008C0A63">
              <w:t xml:space="preserve"> и паспортные данные для индивидуального предпринимателя, места нахождения, номера  используемого расчетного счета и наименование банка</w:t>
            </w:r>
            <w:r w:rsidR="00687332" w:rsidRPr="008C0A63">
              <w:t xml:space="preserve"> </w:t>
            </w:r>
            <w:r w:rsidRPr="008C0A63">
              <w:t>(Приложение</w:t>
            </w:r>
            <w:r w:rsidR="00687332" w:rsidRPr="008C0A63">
              <w:t xml:space="preserve"> </w:t>
            </w:r>
            <w:r w:rsidRPr="008C0A63">
              <w:t xml:space="preserve">1); </w:t>
            </w:r>
          </w:p>
          <w:p w:rsidR="001A3976" w:rsidRPr="008C0A63" w:rsidRDefault="00B92C37">
            <w:pPr>
              <w:jc w:val="both"/>
            </w:pPr>
            <w:r w:rsidRPr="008C0A63">
              <w:t>б) копии учредительных документов и свидетельства о государственной регистрации юридического лица, индивидуального предпринимателя;</w:t>
            </w:r>
          </w:p>
          <w:p w:rsidR="001A3976" w:rsidRPr="008C0A63" w:rsidRDefault="00B92C37">
            <w:pPr>
              <w:snapToGrid w:val="0"/>
              <w:jc w:val="both"/>
              <w:rPr>
                <w:color w:val="000000"/>
              </w:rPr>
            </w:pPr>
            <w:r w:rsidRPr="008C0A63">
              <w:t>в)</w:t>
            </w:r>
            <w:r w:rsidRPr="008C0A63">
              <w:rPr>
                <w:color w:val="000000"/>
              </w:rPr>
              <w:t xml:space="preserve"> документы, подтверждающие  соответствие мест (площадок, стоянок, помещений), планируемых к использованию в качестве специализированных стоянок, </w:t>
            </w:r>
            <w:proofErr w:type="gramStart"/>
            <w:r w:rsidRPr="008C0A63">
              <w:rPr>
                <w:color w:val="000000"/>
              </w:rPr>
              <w:t>требованиям</w:t>
            </w:r>
            <w:proofErr w:type="gramEnd"/>
            <w:r w:rsidRPr="008C0A63">
              <w:rPr>
                <w:color w:val="000000"/>
              </w:rPr>
              <w:t xml:space="preserve"> указанным в </w:t>
            </w:r>
            <w:r w:rsidR="008C0A63" w:rsidRPr="008C0A63">
              <w:rPr>
                <w:color w:val="000000"/>
              </w:rPr>
              <w:t>настоящей конкурсной документации</w:t>
            </w:r>
            <w:r w:rsidRPr="008C0A63">
              <w:rPr>
                <w:color w:val="000000"/>
              </w:rPr>
              <w:t>;</w:t>
            </w:r>
          </w:p>
          <w:p w:rsidR="001A3976" w:rsidRPr="008C0A63" w:rsidRDefault="00B92C37">
            <w:pPr>
              <w:snapToGrid w:val="0"/>
              <w:jc w:val="both"/>
            </w:pPr>
            <w:r w:rsidRPr="008C0A63">
              <w:t>г) Анкета претендента.</w:t>
            </w:r>
          </w:p>
          <w:p w:rsidR="001A3976" w:rsidRPr="008C0A63" w:rsidRDefault="00B92C37">
            <w:pPr>
              <w:snapToGrid w:val="0"/>
              <w:jc w:val="both"/>
            </w:pPr>
            <w:proofErr w:type="spellStart"/>
            <w:r w:rsidRPr="008C0A63">
              <w:t>д</w:t>
            </w:r>
            <w:proofErr w:type="spellEnd"/>
            <w:r w:rsidRPr="008C0A63">
              <w:t>) Опись представленных документов</w:t>
            </w:r>
            <w:r w:rsidR="00687332" w:rsidRPr="008C0A63">
              <w:t>.</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center"/>
              <w:rPr>
                <w:b/>
                <w:i/>
                <w:sz w:val="28"/>
                <w:szCs w:val="28"/>
              </w:rPr>
            </w:pPr>
            <w:r>
              <w:rPr>
                <w:b/>
                <w:i/>
                <w:sz w:val="28"/>
                <w:szCs w:val="28"/>
              </w:rPr>
              <w:t>Условия допуска претендентов к конкурсу</w:t>
            </w:r>
          </w:p>
        </w:tc>
      </w:tr>
      <w:tr w:rsidR="001A3976" w:rsidTr="00EE4125">
        <w:trPr>
          <w:trHeight w:val="3362"/>
        </w:trPr>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pPr>
            <w:r>
              <w:t>1. К участию в конкурсе допускаются юридические лица и индивидуальные предприниматели.</w:t>
            </w:r>
          </w:p>
          <w:p w:rsidR="001A3976" w:rsidRDefault="00B92C37">
            <w:pPr>
              <w:snapToGrid w:val="0"/>
              <w:jc w:val="both"/>
            </w:pPr>
            <w:r>
              <w:t>2. По результатам рассмотрения документов не допускаются к конкурсу претенденты:</w:t>
            </w:r>
          </w:p>
          <w:p w:rsidR="001A3976" w:rsidRDefault="00687332" w:rsidP="00687332">
            <w:pPr>
              <w:snapToGrid w:val="0"/>
              <w:jc w:val="both"/>
            </w:pPr>
            <w:r>
              <w:t xml:space="preserve">- </w:t>
            </w:r>
            <w:r w:rsidR="00B92C37">
              <w:t>сообщившие о себе ложные сведения;</w:t>
            </w:r>
          </w:p>
          <w:p w:rsidR="001A3976" w:rsidRDefault="00687332" w:rsidP="00687332">
            <w:pPr>
              <w:snapToGrid w:val="0"/>
              <w:jc w:val="both"/>
            </w:pPr>
            <w:r>
              <w:t xml:space="preserve">- </w:t>
            </w:r>
            <w:r w:rsidR="00B92C37">
              <w:t>не предоставившие необходимые документы.</w:t>
            </w:r>
          </w:p>
          <w:p w:rsidR="001A3976" w:rsidRDefault="00B92C37">
            <w:pPr>
              <w:snapToGrid w:val="0"/>
              <w:jc w:val="both"/>
            </w:pPr>
            <w:r>
              <w:t>3.</w:t>
            </w:r>
            <w:r w:rsidR="00687332">
              <w:t xml:space="preserve"> </w:t>
            </w:r>
            <w:r>
              <w:t xml:space="preserve">Решение Комиссии о допуске к конкурсу принимается путем открытого голосования простым большинством голосов присутствующих на заседании. Заседание Комиссии считается состоявшимся, если на нем присутствовало более половины ее членов. При равенстве голосов голос председателя Комиссии считается решающим. </w:t>
            </w:r>
          </w:p>
          <w:p w:rsidR="001A3976" w:rsidRDefault="00B92C37">
            <w:pPr>
              <w:snapToGrid w:val="0"/>
              <w:jc w:val="both"/>
            </w:pPr>
            <w:r>
              <w:t>4. Решение Комиссии оформляется протоколом, который подписывается всеми его членами и утверждается ее председателем. Апелляции претендентов на решение Комиссии рассматриваются в соответствии с законодательством Российской Федерации.</w:t>
            </w:r>
          </w:p>
          <w:p w:rsidR="001A3976" w:rsidRDefault="001A3976">
            <w:pPr>
              <w:snapToGrid w:val="0"/>
              <w:jc w:val="both"/>
            </w:pP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center"/>
              <w:rPr>
                <w:b/>
                <w:i/>
                <w:sz w:val="28"/>
                <w:szCs w:val="28"/>
              </w:rPr>
            </w:pPr>
            <w:r>
              <w:rPr>
                <w:b/>
                <w:i/>
                <w:sz w:val="28"/>
                <w:szCs w:val="28"/>
              </w:rPr>
              <w:t>Определение победителя</w:t>
            </w:r>
          </w:p>
        </w:tc>
      </w:tr>
      <w:tr w:rsidR="001A3976" w:rsidTr="00EE4125">
        <w:tc>
          <w:tcPr>
            <w:tcW w:w="10207" w:type="dxa"/>
            <w:tcBorders>
              <w:top w:val="single" w:sz="4" w:space="0" w:color="000000"/>
              <w:left w:val="single" w:sz="4" w:space="0" w:color="000000"/>
              <w:bottom w:val="single" w:sz="4" w:space="0" w:color="000000"/>
              <w:right w:val="single" w:sz="4" w:space="0" w:color="000000"/>
            </w:tcBorders>
          </w:tcPr>
          <w:p w:rsidR="001A3976" w:rsidRDefault="00B92C37">
            <w:pPr>
              <w:snapToGrid w:val="0"/>
              <w:jc w:val="both"/>
            </w:pPr>
            <w:r>
              <w:t>Комиссия рассматривает представленные документы, допущенных к конкурсу претендентов и определяет победителей конкурса в течение не более 14 дней.</w:t>
            </w:r>
          </w:p>
          <w:p w:rsidR="001A3976" w:rsidRDefault="00B92C37">
            <w:pPr>
              <w:jc w:val="both"/>
            </w:pPr>
            <w:r>
              <w:t xml:space="preserve">Право заключения договора с ОГИБДД МО МВД </w:t>
            </w:r>
            <w:r w:rsidR="008C0A63">
              <w:t>России</w:t>
            </w:r>
            <w:r>
              <w:t xml:space="preserve"> «</w:t>
            </w:r>
            <w:proofErr w:type="spellStart"/>
            <w:r w:rsidR="00687332">
              <w:t>Должанский</w:t>
            </w:r>
            <w:proofErr w:type="spellEnd"/>
            <w:r>
              <w:t>» получают Претенденты, получившие  положительную оценку по всем представленным документам.</w:t>
            </w:r>
          </w:p>
          <w:p w:rsidR="001A3976" w:rsidRDefault="001A3976">
            <w:pPr>
              <w:jc w:val="both"/>
            </w:pPr>
          </w:p>
        </w:tc>
      </w:tr>
    </w:tbl>
    <w:p w:rsidR="001A3976" w:rsidRDefault="001A3976">
      <w:pPr>
        <w:jc w:val="center"/>
      </w:pPr>
    </w:p>
    <w:p w:rsidR="001A3976" w:rsidRDefault="001A3976">
      <w:pPr>
        <w:jc w:val="center"/>
      </w:pPr>
    </w:p>
    <w:p w:rsidR="001A3976" w:rsidRDefault="001A3976">
      <w:pPr>
        <w:jc w:val="center"/>
      </w:pPr>
    </w:p>
    <w:p w:rsidR="001A3976" w:rsidRDefault="001A3976">
      <w:pPr>
        <w:jc w:val="center"/>
      </w:pPr>
    </w:p>
    <w:p w:rsidR="00812EFC" w:rsidRDefault="00812EFC">
      <w:pPr>
        <w:jc w:val="center"/>
      </w:pPr>
    </w:p>
    <w:p w:rsidR="00812EFC" w:rsidRDefault="00812EFC">
      <w:pPr>
        <w:jc w:val="center"/>
      </w:pPr>
    </w:p>
    <w:p w:rsidR="00812EFC" w:rsidRDefault="00812EFC">
      <w:pPr>
        <w:jc w:val="center"/>
      </w:pPr>
    </w:p>
    <w:p w:rsidR="00812EFC" w:rsidRDefault="00812EFC">
      <w:pPr>
        <w:jc w:val="center"/>
      </w:pPr>
    </w:p>
    <w:p w:rsidR="001A3976" w:rsidRDefault="001A3976">
      <w:pPr>
        <w:jc w:val="center"/>
      </w:pPr>
    </w:p>
    <w:p w:rsidR="008C0A63" w:rsidRDefault="008C0A63">
      <w:pPr>
        <w:jc w:val="center"/>
      </w:pPr>
    </w:p>
    <w:p w:rsidR="001A3976" w:rsidRDefault="001A3976">
      <w:pPr>
        <w:jc w:val="center"/>
      </w:pPr>
    </w:p>
    <w:p w:rsidR="00E520E1" w:rsidRDefault="00E520E1">
      <w:pPr>
        <w:jc w:val="center"/>
      </w:pPr>
    </w:p>
    <w:p w:rsidR="001A3976" w:rsidRDefault="001A3976">
      <w:pPr>
        <w:jc w:val="center"/>
      </w:pPr>
    </w:p>
    <w:p w:rsidR="001A3976" w:rsidRDefault="001A3976">
      <w:pPr>
        <w:jc w:val="center"/>
      </w:pPr>
    </w:p>
    <w:p w:rsidR="00687332" w:rsidRPr="00520C59" w:rsidRDefault="00687332" w:rsidP="00687332">
      <w:pPr>
        <w:jc w:val="right"/>
        <w:rPr>
          <w:sz w:val="22"/>
          <w:szCs w:val="22"/>
        </w:rPr>
      </w:pPr>
      <w:r w:rsidRPr="00520C59">
        <w:rPr>
          <w:sz w:val="22"/>
          <w:szCs w:val="22"/>
        </w:rPr>
        <w:lastRenderedPageBreak/>
        <w:t xml:space="preserve">Приложение 1 </w:t>
      </w:r>
    </w:p>
    <w:p w:rsidR="00687332" w:rsidRPr="00520C59" w:rsidRDefault="00687332" w:rsidP="00687332">
      <w:pPr>
        <w:jc w:val="right"/>
        <w:rPr>
          <w:sz w:val="22"/>
          <w:szCs w:val="22"/>
        </w:rPr>
      </w:pPr>
      <w:r w:rsidRPr="00520C59">
        <w:rPr>
          <w:sz w:val="22"/>
          <w:szCs w:val="22"/>
        </w:rPr>
        <w:t>к конкурсной документации</w:t>
      </w:r>
    </w:p>
    <w:p w:rsidR="00687332" w:rsidRPr="00520C59" w:rsidRDefault="00687332" w:rsidP="00687332">
      <w:pPr>
        <w:ind w:left="360"/>
      </w:pPr>
      <w:r w:rsidRPr="00520C59">
        <w:t xml:space="preserve">                                                                                                               </w:t>
      </w:r>
    </w:p>
    <w:p w:rsidR="00687332" w:rsidRPr="00520C59" w:rsidRDefault="00687332" w:rsidP="00687332">
      <w:pPr>
        <w:jc w:val="center"/>
      </w:pPr>
      <w:r w:rsidRPr="00520C59">
        <w:t>ЗАЯВКА</w:t>
      </w:r>
    </w:p>
    <w:p w:rsidR="00003205" w:rsidRDefault="00687332" w:rsidP="00687332">
      <w:pPr>
        <w:jc w:val="center"/>
      </w:pPr>
      <w:proofErr w:type="gramStart"/>
      <w:r w:rsidRPr="00520C59">
        <w:t>на участие в конкурсе на право заключения договоров на  осуществление деятельности по размещению</w:t>
      </w:r>
      <w:proofErr w:type="gramEnd"/>
      <w:r w:rsidRPr="00520C59">
        <w:t xml:space="preserve"> на специализированные стоянки, учету, хранению и выдаче задержанных транспортных средств на территории </w:t>
      </w:r>
      <w:r w:rsidR="00520C59">
        <w:t>посёлка городского типа Колпна</w:t>
      </w:r>
    </w:p>
    <w:p w:rsidR="00003205" w:rsidRDefault="00003205" w:rsidP="00687332">
      <w:pPr>
        <w:jc w:val="center"/>
      </w:pPr>
    </w:p>
    <w:p w:rsidR="00687332" w:rsidRDefault="00003205" w:rsidP="00687332">
      <w:pPr>
        <w:jc w:val="center"/>
        <w:rPr>
          <w:sz w:val="28"/>
          <w:szCs w:val="28"/>
        </w:rPr>
      </w:pPr>
      <w:r>
        <w:t xml:space="preserve"> </w:t>
      </w:r>
      <w:r w:rsidR="00687332">
        <w:rPr>
          <w:sz w:val="28"/>
          <w:szCs w:val="28"/>
        </w:rPr>
        <w:t>__________________________________________________________</w:t>
      </w:r>
      <w:r>
        <w:rPr>
          <w:sz w:val="28"/>
          <w:szCs w:val="28"/>
        </w:rPr>
        <w:t>____</w:t>
      </w:r>
      <w:r w:rsidR="00687332">
        <w:rPr>
          <w:sz w:val="28"/>
          <w:szCs w:val="28"/>
        </w:rPr>
        <w:t>________</w:t>
      </w:r>
    </w:p>
    <w:p w:rsidR="00687332" w:rsidRDefault="00687332" w:rsidP="00687332">
      <w:pPr>
        <w:jc w:val="center"/>
      </w:pPr>
      <w:r>
        <w:rPr>
          <w:sz w:val="20"/>
          <w:szCs w:val="20"/>
        </w:rPr>
        <w:t>(наименование субъекта Российской Федерации)</w:t>
      </w:r>
      <w:r>
        <w:t xml:space="preserve">                     </w:t>
      </w:r>
    </w:p>
    <w:p w:rsidR="00687332" w:rsidRDefault="00687332" w:rsidP="00687332">
      <w:pPr>
        <w:ind w:left="2520"/>
      </w:pPr>
    </w:p>
    <w:p w:rsidR="00687332" w:rsidRDefault="00687332" w:rsidP="00687332">
      <w:r>
        <w:t xml:space="preserve">_____________________________                                                      </w:t>
      </w:r>
      <w:r w:rsidR="00003205">
        <w:t xml:space="preserve">   </w:t>
      </w:r>
      <w:r>
        <w:t>«</w:t>
      </w:r>
      <w:r w:rsidR="00003205">
        <w:t>___</w:t>
      </w:r>
      <w:r>
        <w:t>» __________ 2012</w:t>
      </w:r>
      <w:r w:rsidR="00003205">
        <w:t xml:space="preserve"> </w:t>
      </w:r>
      <w:r>
        <w:t>г</w:t>
      </w:r>
      <w:r w:rsidR="00003205">
        <w:t>ода</w:t>
      </w:r>
      <w:r>
        <w:t>.</w:t>
      </w:r>
    </w:p>
    <w:p w:rsidR="00687332" w:rsidRDefault="00687332" w:rsidP="00687332">
      <w:pPr>
        <w:rPr>
          <w:sz w:val="20"/>
          <w:szCs w:val="20"/>
        </w:rPr>
      </w:pPr>
      <w:r>
        <w:rPr>
          <w:sz w:val="20"/>
          <w:szCs w:val="20"/>
        </w:rPr>
        <w:t xml:space="preserve">   (наименование населенного пункта)</w:t>
      </w:r>
    </w:p>
    <w:p w:rsidR="00687332" w:rsidRDefault="00687332" w:rsidP="00687332"/>
    <w:p w:rsidR="00687332" w:rsidRDefault="00687332" w:rsidP="00687332">
      <w:r>
        <w:t>_______________________________</w:t>
      </w:r>
      <w:r w:rsidR="00003205">
        <w:t>_____</w:t>
      </w:r>
      <w:r>
        <w:t>______________________________________________</w:t>
      </w:r>
    </w:p>
    <w:p w:rsidR="00687332" w:rsidRDefault="00687332" w:rsidP="00687332">
      <w:pPr>
        <w:jc w:val="center"/>
        <w:rPr>
          <w:sz w:val="20"/>
          <w:szCs w:val="20"/>
        </w:rPr>
      </w:pPr>
      <w:r>
        <w:rPr>
          <w:sz w:val="20"/>
          <w:szCs w:val="20"/>
        </w:rPr>
        <w:t>(наименование юридического лица, индивидуального предпринимателя)</w:t>
      </w:r>
    </w:p>
    <w:p w:rsidR="00687332" w:rsidRDefault="00687332" w:rsidP="00687332">
      <w:pPr>
        <w:jc w:val="center"/>
        <w:rPr>
          <w:sz w:val="20"/>
          <w:szCs w:val="20"/>
        </w:rPr>
      </w:pPr>
    </w:p>
    <w:p w:rsidR="00687332" w:rsidRDefault="00687332" w:rsidP="00687332">
      <w:pPr>
        <w:jc w:val="both"/>
      </w:pPr>
      <w:r>
        <w:t>просит допустить для участия в конкурсе среди юридических лиц и индивидуальных предпринимателей на право заключения договоров на</w:t>
      </w:r>
      <w:r w:rsidR="00003205">
        <w:t xml:space="preserve"> </w:t>
      </w:r>
      <w:r>
        <w:t xml:space="preserve">осуществление деятельности по размещению на специализированные стоянки, учету, хранению и выдаче задержанных транспортных средств на территории </w:t>
      </w:r>
      <w:r w:rsidR="00003205">
        <w:t>посёлка городского типа Колпна</w:t>
      </w:r>
      <w:r>
        <w:t>.</w:t>
      </w:r>
    </w:p>
    <w:p w:rsidR="00687332" w:rsidRDefault="00687332" w:rsidP="00003205">
      <w:pPr>
        <w:ind w:firstLine="851"/>
        <w:jc w:val="both"/>
      </w:pPr>
      <w:r>
        <w:t xml:space="preserve">Предоставляются </w:t>
      </w:r>
      <w:r>
        <w:rPr>
          <w:color w:val="000000"/>
        </w:rPr>
        <w:t>места (площадки, стоянки, помещения), планируемые к использованию в качестве специализированных стоянок,</w:t>
      </w:r>
      <w:r>
        <w:t xml:space="preserve"> расположенные по адресу</w:t>
      </w:r>
      <w:r w:rsidR="00003205">
        <w:t>:</w:t>
      </w:r>
      <w:r>
        <w:t xml:space="preserve"> _______________________________________________________________________</w:t>
      </w:r>
      <w:r w:rsidR="00003205">
        <w:t>___________</w:t>
      </w:r>
    </w:p>
    <w:p w:rsidR="00687332" w:rsidRDefault="00687332" w:rsidP="00687332">
      <w:pPr>
        <w:jc w:val="both"/>
      </w:pPr>
      <w:r>
        <w:t xml:space="preserve">                                     (местонахождение площадок, стоянок, помещений)</w:t>
      </w:r>
    </w:p>
    <w:p w:rsidR="00003205" w:rsidRDefault="00003205" w:rsidP="00687332">
      <w:pPr>
        <w:jc w:val="both"/>
      </w:pPr>
    </w:p>
    <w:p w:rsidR="00687332" w:rsidRDefault="00687332" w:rsidP="00003205">
      <w:pPr>
        <w:ind w:firstLine="851"/>
        <w:jc w:val="both"/>
      </w:pPr>
      <w:r>
        <w:t>Для оказания услуг по транспортировке задержанных транспортных средств на специализированные стоянки предоставляются эвакуаторы в количестве ___ единиц</w:t>
      </w:r>
      <w:r w:rsidR="00003205">
        <w:t xml:space="preserve"> </w:t>
      </w:r>
      <w:r>
        <w:t>______________</w:t>
      </w:r>
      <w:r w:rsidR="00003205">
        <w:t>_____</w:t>
      </w:r>
      <w:r>
        <w:t>_______________________________________________________________</w:t>
      </w:r>
    </w:p>
    <w:p w:rsidR="00687332" w:rsidRDefault="00687332" w:rsidP="00687332">
      <w:pPr>
        <w:jc w:val="center"/>
        <w:rPr>
          <w:sz w:val="20"/>
          <w:szCs w:val="20"/>
        </w:rPr>
      </w:pPr>
      <w:r>
        <w:rPr>
          <w:sz w:val="20"/>
          <w:szCs w:val="20"/>
        </w:rPr>
        <w:t>(марка, грузоподъемность, дата прохождения ГТО)</w:t>
      </w:r>
    </w:p>
    <w:p w:rsidR="00687332" w:rsidRDefault="00687332" w:rsidP="00687332">
      <w:pPr>
        <w:ind w:left="360"/>
        <w:rPr>
          <w:sz w:val="28"/>
          <w:szCs w:val="28"/>
        </w:rPr>
      </w:pPr>
    </w:p>
    <w:p w:rsidR="00687332" w:rsidRDefault="00687332" w:rsidP="00DB4B65">
      <w:pPr>
        <w:ind w:firstLine="851"/>
        <w:jc w:val="both"/>
      </w:pPr>
      <w:r>
        <w:t xml:space="preserve">Не нахожусь в состоянии банкротства, реорганизации, ликвидации. Ограничений в правовом отношении в соответствии с законодательством Российской Федерации не имею. С условиями конкурса </w:t>
      </w:r>
      <w:proofErr w:type="gramStart"/>
      <w:r>
        <w:t>ознакомлен</w:t>
      </w:r>
      <w:proofErr w:type="gramEnd"/>
      <w:r>
        <w:t>.</w:t>
      </w:r>
    </w:p>
    <w:p w:rsidR="00687332" w:rsidRDefault="00687332" w:rsidP="00DB4B65">
      <w:pPr>
        <w:ind w:firstLine="851"/>
      </w:pPr>
      <w:r>
        <w:t>Документы, перечисленные в конкурсной документации, прилагаю на ____ листах.</w:t>
      </w:r>
    </w:p>
    <w:p w:rsidR="00DB4B65" w:rsidRDefault="00DB4B65" w:rsidP="00687332">
      <w:pPr>
        <w:ind w:firstLine="900"/>
      </w:pPr>
    </w:p>
    <w:p w:rsidR="00687332" w:rsidRDefault="00687332" w:rsidP="00687332">
      <w:pPr>
        <w:ind w:firstLine="900"/>
      </w:pPr>
      <w:r>
        <w:t xml:space="preserve"> </w:t>
      </w:r>
    </w:p>
    <w:p w:rsidR="00687332" w:rsidRDefault="00687332" w:rsidP="00DB4B65">
      <w:r>
        <w:t>Руководи</w:t>
      </w:r>
      <w:r w:rsidR="00DB4B65">
        <w:t>тель                            ______________               _____________________</w:t>
      </w:r>
    </w:p>
    <w:p w:rsidR="00687332" w:rsidRDefault="00687332" w:rsidP="00687332">
      <w:pPr>
        <w:ind w:left="360"/>
        <w:rPr>
          <w:sz w:val="20"/>
          <w:szCs w:val="20"/>
        </w:rPr>
      </w:pPr>
      <w:r>
        <w:t xml:space="preserve">                    </w:t>
      </w:r>
      <w:r w:rsidR="00DB4B65">
        <w:t xml:space="preserve">                                 (</w:t>
      </w:r>
      <w:r w:rsidR="00DB4B65">
        <w:rPr>
          <w:sz w:val="20"/>
          <w:szCs w:val="20"/>
        </w:rPr>
        <w:t>подпись)</w:t>
      </w:r>
      <w:r>
        <w:t xml:space="preserve">                    </w:t>
      </w:r>
      <w:r w:rsidR="00DB4B65">
        <w:t xml:space="preserve">      </w:t>
      </w:r>
      <w:r>
        <w:t xml:space="preserve"> </w:t>
      </w:r>
      <w:r w:rsidR="00DB4B65">
        <w:rPr>
          <w:sz w:val="20"/>
          <w:szCs w:val="20"/>
        </w:rPr>
        <w:t>(фамилия, инициалы)</w:t>
      </w:r>
      <w:r>
        <w:rPr>
          <w:sz w:val="20"/>
          <w:szCs w:val="20"/>
        </w:rPr>
        <w:t xml:space="preserve"> </w:t>
      </w:r>
    </w:p>
    <w:p w:rsidR="00687332" w:rsidRDefault="00687332" w:rsidP="00687332"/>
    <w:p w:rsidR="00687332" w:rsidRDefault="00687332" w:rsidP="00687332">
      <w:r>
        <w:t>М.П.</w:t>
      </w:r>
    </w:p>
    <w:p w:rsidR="00687332" w:rsidRDefault="00687332" w:rsidP="00687332">
      <w:pPr>
        <w:ind w:left="360"/>
        <w:rPr>
          <w:sz w:val="28"/>
          <w:szCs w:val="28"/>
        </w:rPr>
      </w:pPr>
    </w:p>
    <w:p w:rsidR="00687332" w:rsidRDefault="00687332" w:rsidP="00687332">
      <w:pPr>
        <w:ind w:left="360"/>
        <w:rPr>
          <w:sz w:val="28"/>
          <w:szCs w:val="28"/>
        </w:rPr>
      </w:pPr>
    </w:p>
    <w:p w:rsidR="00687332" w:rsidRDefault="00687332" w:rsidP="00687332">
      <w:pPr>
        <w:ind w:left="360"/>
        <w:rPr>
          <w:sz w:val="28"/>
          <w:szCs w:val="28"/>
        </w:rPr>
      </w:pPr>
    </w:p>
    <w:p w:rsidR="00687332" w:rsidRDefault="00687332" w:rsidP="00687332">
      <w:pPr>
        <w:ind w:left="360"/>
        <w:rPr>
          <w:sz w:val="28"/>
          <w:szCs w:val="28"/>
        </w:rPr>
      </w:pPr>
    </w:p>
    <w:p w:rsidR="00687332" w:rsidRDefault="00687332" w:rsidP="00687332">
      <w:pPr>
        <w:ind w:left="360"/>
        <w:rPr>
          <w:sz w:val="28"/>
          <w:szCs w:val="28"/>
        </w:rPr>
      </w:pPr>
    </w:p>
    <w:p w:rsidR="00687332" w:rsidRDefault="00687332" w:rsidP="00687332">
      <w:pPr>
        <w:ind w:left="360"/>
        <w:rPr>
          <w:sz w:val="28"/>
          <w:szCs w:val="28"/>
        </w:rPr>
      </w:pPr>
    </w:p>
    <w:p w:rsidR="00687332" w:rsidRDefault="00687332" w:rsidP="00687332">
      <w:pPr>
        <w:ind w:left="360"/>
        <w:rPr>
          <w:sz w:val="28"/>
          <w:szCs w:val="28"/>
        </w:rPr>
      </w:pPr>
    </w:p>
    <w:p w:rsidR="00687332" w:rsidRDefault="00687332" w:rsidP="00687332">
      <w:pPr>
        <w:jc w:val="right"/>
        <w:rPr>
          <w:sz w:val="28"/>
          <w:szCs w:val="28"/>
        </w:rPr>
      </w:pPr>
    </w:p>
    <w:p w:rsidR="00687332" w:rsidRDefault="00687332" w:rsidP="00687332">
      <w:pPr>
        <w:jc w:val="right"/>
        <w:rPr>
          <w:sz w:val="28"/>
          <w:szCs w:val="28"/>
        </w:rPr>
      </w:pPr>
    </w:p>
    <w:p w:rsidR="00DB4B65" w:rsidRDefault="00DB4B65" w:rsidP="00687332">
      <w:pPr>
        <w:jc w:val="right"/>
        <w:rPr>
          <w:sz w:val="22"/>
          <w:szCs w:val="22"/>
        </w:rPr>
      </w:pPr>
    </w:p>
    <w:p w:rsidR="00687332" w:rsidRPr="00DB4B65" w:rsidRDefault="00687332" w:rsidP="00687332">
      <w:pPr>
        <w:jc w:val="right"/>
        <w:rPr>
          <w:sz w:val="22"/>
          <w:szCs w:val="22"/>
        </w:rPr>
      </w:pPr>
      <w:r w:rsidRPr="00DB4B65">
        <w:rPr>
          <w:sz w:val="22"/>
          <w:szCs w:val="22"/>
        </w:rPr>
        <w:lastRenderedPageBreak/>
        <w:t>Приложение 2</w:t>
      </w:r>
    </w:p>
    <w:p w:rsidR="00687332" w:rsidRDefault="00687332" w:rsidP="00687332">
      <w:pPr>
        <w:jc w:val="right"/>
        <w:rPr>
          <w:sz w:val="28"/>
          <w:szCs w:val="28"/>
        </w:rPr>
      </w:pPr>
      <w:r w:rsidRPr="00DB4B65">
        <w:rPr>
          <w:sz w:val="22"/>
          <w:szCs w:val="22"/>
        </w:rPr>
        <w:t>к конкурсной документации</w:t>
      </w:r>
    </w:p>
    <w:p w:rsidR="00687332" w:rsidRDefault="00687332" w:rsidP="00687332">
      <w:pPr>
        <w:ind w:left="360"/>
        <w:rPr>
          <w:sz w:val="28"/>
          <w:szCs w:val="28"/>
        </w:rPr>
      </w:pPr>
      <w:r>
        <w:rPr>
          <w:sz w:val="28"/>
          <w:szCs w:val="28"/>
        </w:rPr>
        <w:t xml:space="preserve">                                                                                                              </w:t>
      </w:r>
    </w:p>
    <w:p w:rsidR="00687332" w:rsidRPr="00DB4B65" w:rsidRDefault="00687332" w:rsidP="00687332">
      <w:pPr>
        <w:jc w:val="center"/>
      </w:pPr>
      <w:r w:rsidRPr="00DB4B65">
        <w:t>Анкета претендента</w:t>
      </w:r>
    </w:p>
    <w:p w:rsidR="00687332" w:rsidRDefault="00687332" w:rsidP="00687332">
      <w:pPr>
        <w:jc w:val="center"/>
        <w:rPr>
          <w:sz w:val="28"/>
          <w:szCs w:val="28"/>
        </w:rPr>
      </w:pPr>
    </w:p>
    <w:tbl>
      <w:tblPr>
        <w:tblW w:w="0" w:type="auto"/>
        <w:tblInd w:w="-35" w:type="dxa"/>
        <w:tblLayout w:type="fixed"/>
        <w:tblLook w:val="0000"/>
      </w:tblPr>
      <w:tblGrid>
        <w:gridCol w:w="540"/>
        <w:gridCol w:w="5862"/>
        <w:gridCol w:w="3664"/>
      </w:tblGrid>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1</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Фирменное наименование претендента</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2</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Организационно-правовая форма</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3</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Юридический адрес</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4</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Фактическое местонахождение</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5</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Банковские реквизиты (наименование и адрес банка, номер расчетного счета в банке, телефоны банка, БИК, ИНН)</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6</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Телефоны  (с указанием кода города)</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7</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Факс  (с указанием кода города)</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8</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 xml:space="preserve">Адрес электронной почты </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p>
        </w:tc>
      </w:tr>
      <w:tr w:rsidR="00687332" w:rsidTr="00DB4B65">
        <w:tc>
          <w:tcPr>
            <w:tcW w:w="540" w:type="dxa"/>
            <w:tcBorders>
              <w:top w:val="single" w:sz="4" w:space="0" w:color="000000"/>
              <w:left w:val="single" w:sz="4" w:space="0" w:color="000000"/>
              <w:bottom w:val="single" w:sz="4" w:space="0" w:color="000000"/>
            </w:tcBorders>
          </w:tcPr>
          <w:p w:rsidR="00687332" w:rsidRDefault="00687332" w:rsidP="00443294">
            <w:pPr>
              <w:snapToGrid w:val="0"/>
              <w:jc w:val="center"/>
            </w:pPr>
            <w:r>
              <w:t>9</w:t>
            </w:r>
          </w:p>
        </w:tc>
        <w:tc>
          <w:tcPr>
            <w:tcW w:w="5862" w:type="dxa"/>
            <w:tcBorders>
              <w:top w:val="single" w:sz="4" w:space="0" w:color="000000"/>
              <w:left w:val="single" w:sz="4" w:space="0" w:color="000000"/>
              <w:bottom w:val="single" w:sz="4" w:space="0" w:color="000000"/>
            </w:tcBorders>
          </w:tcPr>
          <w:p w:rsidR="00687332" w:rsidRDefault="00687332" w:rsidP="00443294">
            <w:pPr>
              <w:snapToGrid w:val="0"/>
            </w:pPr>
            <w:r>
              <w:t>Фамилия, имя, отчество руководителя</w:t>
            </w:r>
          </w:p>
        </w:tc>
        <w:tc>
          <w:tcPr>
            <w:tcW w:w="3664" w:type="dxa"/>
            <w:tcBorders>
              <w:top w:val="single" w:sz="4" w:space="0" w:color="000000"/>
              <w:left w:val="single" w:sz="4" w:space="0" w:color="000000"/>
              <w:bottom w:val="single" w:sz="4" w:space="0" w:color="000000"/>
              <w:right w:val="single" w:sz="4" w:space="0" w:color="000000"/>
            </w:tcBorders>
          </w:tcPr>
          <w:p w:rsidR="00687332" w:rsidRDefault="00687332" w:rsidP="00443294">
            <w:pPr>
              <w:snapToGrid w:val="0"/>
              <w:jc w:val="center"/>
            </w:pPr>
            <w:r>
              <w:t xml:space="preserve">  </w:t>
            </w:r>
          </w:p>
        </w:tc>
      </w:tr>
    </w:tbl>
    <w:p w:rsidR="00687332" w:rsidRDefault="00687332" w:rsidP="00687332">
      <w:pPr>
        <w:jc w:val="center"/>
      </w:pPr>
    </w:p>
    <w:p w:rsidR="00687332" w:rsidRDefault="00687332" w:rsidP="00687332">
      <w:pPr>
        <w:jc w:val="center"/>
        <w:rPr>
          <w:sz w:val="28"/>
          <w:szCs w:val="28"/>
        </w:rPr>
      </w:pPr>
    </w:p>
    <w:p w:rsidR="00DB4B65" w:rsidRDefault="00DB4B65" w:rsidP="00DB4B65">
      <w:r>
        <w:t>Руководитель                            ______________               _____________________</w:t>
      </w:r>
    </w:p>
    <w:p w:rsidR="00DB4B65" w:rsidRDefault="00DB4B65" w:rsidP="00DB4B65">
      <w:pPr>
        <w:ind w:left="360"/>
        <w:rPr>
          <w:sz w:val="20"/>
          <w:szCs w:val="20"/>
        </w:rPr>
      </w:pPr>
      <w:r>
        <w:t xml:space="preserve">                                                     (</w:t>
      </w:r>
      <w:r>
        <w:rPr>
          <w:sz w:val="20"/>
          <w:szCs w:val="20"/>
        </w:rPr>
        <w:t>подпись)</w:t>
      </w:r>
      <w:r>
        <w:t xml:space="preserve">                           </w:t>
      </w:r>
      <w:r>
        <w:rPr>
          <w:sz w:val="20"/>
          <w:szCs w:val="20"/>
        </w:rPr>
        <w:t xml:space="preserve">(фамилия, инициалы) </w:t>
      </w:r>
    </w:p>
    <w:p w:rsidR="00687332" w:rsidRDefault="00687332" w:rsidP="00687332">
      <w:pPr>
        <w:rPr>
          <w:sz w:val="20"/>
          <w:szCs w:val="20"/>
        </w:rPr>
      </w:pPr>
    </w:p>
    <w:p w:rsidR="00687332" w:rsidRPr="00DB4B65" w:rsidRDefault="00687332" w:rsidP="00687332">
      <w:r w:rsidRPr="00DB4B65">
        <w:t>М.П.</w:t>
      </w:r>
    </w:p>
    <w:p w:rsidR="00687332" w:rsidRDefault="00687332">
      <w:pPr>
        <w:jc w:val="center"/>
      </w:pPr>
    </w:p>
    <w:p w:rsidR="001A3976" w:rsidRDefault="001A3976">
      <w:pPr>
        <w:jc w:val="center"/>
      </w:pPr>
    </w:p>
    <w:p w:rsidR="001A3976" w:rsidRDefault="001A3976">
      <w:pPr>
        <w:jc w:val="center"/>
      </w:pPr>
    </w:p>
    <w:p w:rsidR="001A3976" w:rsidRDefault="001A3976">
      <w:pPr>
        <w:jc w:val="center"/>
      </w:pPr>
    </w:p>
    <w:p w:rsidR="001A3976" w:rsidRDefault="001A3976">
      <w:pPr>
        <w:jc w:val="center"/>
      </w:pPr>
    </w:p>
    <w:p w:rsidR="001A3976" w:rsidRDefault="001A3976">
      <w:pPr>
        <w:jc w:val="center"/>
      </w:pPr>
    </w:p>
    <w:p w:rsidR="001A3976" w:rsidRDefault="001A3976">
      <w:pPr>
        <w:jc w:val="center"/>
      </w:pPr>
    </w:p>
    <w:p w:rsidR="001A3976" w:rsidRDefault="001A3976">
      <w:pPr>
        <w:jc w:val="center"/>
      </w:pPr>
    </w:p>
    <w:p w:rsidR="001A3976" w:rsidRDefault="001A3976">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DB4B65" w:rsidRDefault="00DB4B65">
      <w:pPr>
        <w:jc w:val="center"/>
      </w:pPr>
    </w:p>
    <w:p w:rsidR="00E520E1" w:rsidRDefault="00E520E1">
      <w:pPr>
        <w:jc w:val="center"/>
      </w:pPr>
    </w:p>
    <w:p w:rsidR="009D5340" w:rsidRDefault="009D5340">
      <w:pPr>
        <w:jc w:val="right"/>
        <w:rPr>
          <w:sz w:val="22"/>
          <w:szCs w:val="22"/>
        </w:rPr>
      </w:pPr>
    </w:p>
    <w:p w:rsidR="001A3976" w:rsidRPr="006130AC" w:rsidRDefault="00B92C37">
      <w:pPr>
        <w:jc w:val="right"/>
        <w:rPr>
          <w:sz w:val="22"/>
          <w:szCs w:val="22"/>
        </w:rPr>
      </w:pPr>
      <w:r w:rsidRPr="006130AC">
        <w:rPr>
          <w:sz w:val="22"/>
          <w:szCs w:val="22"/>
        </w:rPr>
        <w:lastRenderedPageBreak/>
        <w:t xml:space="preserve">Приложение 3 </w:t>
      </w:r>
    </w:p>
    <w:p w:rsidR="001A3976" w:rsidRPr="006130AC" w:rsidRDefault="00B92C37">
      <w:pPr>
        <w:jc w:val="right"/>
        <w:rPr>
          <w:sz w:val="22"/>
          <w:szCs w:val="22"/>
        </w:rPr>
      </w:pPr>
      <w:r w:rsidRPr="006130AC">
        <w:rPr>
          <w:sz w:val="22"/>
          <w:szCs w:val="22"/>
        </w:rPr>
        <w:t>к конкурсной документации</w:t>
      </w:r>
    </w:p>
    <w:p w:rsidR="006130AC" w:rsidRDefault="006130AC" w:rsidP="006130AC">
      <w:pPr>
        <w:jc w:val="center"/>
        <w:rPr>
          <w:sz w:val="22"/>
          <w:szCs w:val="22"/>
        </w:rPr>
      </w:pPr>
    </w:p>
    <w:p w:rsidR="001A3976" w:rsidRDefault="001A3976">
      <w:pPr>
        <w:ind w:firstLine="900"/>
        <w:jc w:val="center"/>
        <w:rPr>
          <w:sz w:val="28"/>
          <w:szCs w:val="28"/>
        </w:rPr>
      </w:pPr>
    </w:p>
    <w:p w:rsidR="001A3976" w:rsidRDefault="00B92C37" w:rsidP="006130AC">
      <w:pPr>
        <w:jc w:val="center"/>
        <w:rPr>
          <w:b/>
        </w:rPr>
      </w:pPr>
      <w:r>
        <w:rPr>
          <w:b/>
        </w:rPr>
        <w:t>ДОГОВОР</w:t>
      </w:r>
    </w:p>
    <w:p w:rsidR="00AA3AD2" w:rsidRDefault="00B92C37" w:rsidP="006130AC">
      <w:pPr>
        <w:jc w:val="center"/>
        <w:rPr>
          <w:b/>
        </w:rPr>
      </w:pPr>
      <w:r>
        <w:rPr>
          <w:b/>
        </w:rPr>
        <w:t>на осуществление деятельности по размещению на специализированные стоянки,</w:t>
      </w:r>
    </w:p>
    <w:p w:rsidR="00AA3AD2" w:rsidRDefault="00B92C37" w:rsidP="006130AC">
      <w:pPr>
        <w:jc w:val="center"/>
        <w:rPr>
          <w:b/>
        </w:rPr>
      </w:pPr>
      <w:r>
        <w:rPr>
          <w:b/>
        </w:rPr>
        <w:t xml:space="preserve"> учету, хранению и выдаче задержанных транспортных средств </w:t>
      </w:r>
    </w:p>
    <w:p w:rsidR="001A3976" w:rsidRPr="00AA3AD2" w:rsidRDefault="00B92C37" w:rsidP="006130AC">
      <w:pPr>
        <w:jc w:val="center"/>
        <w:rPr>
          <w:b/>
        </w:rPr>
      </w:pPr>
      <w:r>
        <w:rPr>
          <w:b/>
        </w:rPr>
        <w:t xml:space="preserve">на </w:t>
      </w:r>
      <w:r w:rsidRPr="00AA3AD2">
        <w:rPr>
          <w:b/>
        </w:rPr>
        <w:t xml:space="preserve">территории </w:t>
      </w:r>
      <w:r w:rsidR="00DA4B85" w:rsidRPr="00AA3AD2">
        <w:rPr>
          <w:b/>
        </w:rPr>
        <w:t>посёлка городского типа Колпна</w:t>
      </w:r>
    </w:p>
    <w:p w:rsidR="001A3976" w:rsidRDefault="001A3976">
      <w:pPr>
        <w:ind w:firstLine="900"/>
        <w:jc w:val="center"/>
        <w:rPr>
          <w:b/>
        </w:rPr>
      </w:pPr>
    </w:p>
    <w:p w:rsidR="001A3976" w:rsidRDefault="00DA4B85">
      <w:r>
        <w:t>п.г.т. Колпна</w:t>
      </w:r>
      <w:r w:rsidR="00B92C37">
        <w:t xml:space="preserve">                                                            </w:t>
      </w:r>
      <w:r w:rsidR="006130AC">
        <w:t xml:space="preserve">                            </w:t>
      </w:r>
      <w:r>
        <w:t xml:space="preserve">    </w:t>
      </w:r>
      <w:r w:rsidR="006130AC">
        <w:t xml:space="preserve"> «___</w:t>
      </w:r>
      <w:r w:rsidR="00B92C37">
        <w:t>» __________ 2012</w:t>
      </w:r>
      <w:r w:rsidR="006130AC">
        <w:t xml:space="preserve"> </w:t>
      </w:r>
      <w:r w:rsidR="00B92C37">
        <w:t>г</w:t>
      </w:r>
      <w:r w:rsidR="006130AC">
        <w:t>ода</w:t>
      </w:r>
      <w:r w:rsidR="00B92C37">
        <w:t>.</w:t>
      </w:r>
    </w:p>
    <w:p w:rsidR="001A3976" w:rsidRDefault="001A3976"/>
    <w:p w:rsidR="001A3976" w:rsidRDefault="001A3976">
      <w:pPr>
        <w:pStyle w:val="ConsPlusNonformat"/>
        <w:widowControl/>
        <w:rPr>
          <w:rFonts w:ascii="Times New Roman" w:hAnsi="Times New Roman" w:cs="Times New Roman"/>
        </w:rPr>
      </w:pPr>
    </w:p>
    <w:p w:rsidR="001A3976" w:rsidRDefault="00B92C37" w:rsidP="00DA4B85">
      <w:pPr>
        <w:pStyle w:val="ConsPlusNonformat"/>
        <w:widowControl/>
        <w:ind w:firstLine="851"/>
        <w:jc w:val="both"/>
        <w:rPr>
          <w:rFonts w:ascii="Times New Roman" w:hAnsi="Times New Roman" w:cs="Times New Roman"/>
          <w:sz w:val="24"/>
          <w:szCs w:val="24"/>
        </w:rPr>
      </w:pPr>
      <w:r>
        <w:rPr>
          <w:rFonts w:ascii="Times New Roman" w:hAnsi="Times New Roman"/>
          <w:sz w:val="24"/>
          <w:szCs w:val="24"/>
        </w:rPr>
        <w:t xml:space="preserve">ОГИБДД МО МВД </w:t>
      </w:r>
      <w:r w:rsidR="00394C2B">
        <w:rPr>
          <w:rFonts w:ascii="Times New Roman" w:hAnsi="Times New Roman"/>
          <w:sz w:val="24"/>
          <w:szCs w:val="24"/>
        </w:rPr>
        <w:t>России</w:t>
      </w:r>
      <w:r>
        <w:rPr>
          <w:rFonts w:ascii="Times New Roman" w:hAnsi="Times New Roman"/>
          <w:sz w:val="24"/>
          <w:szCs w:val="24"/>
        </w:rPr>
        <w:t xml:space="preserve"> «</w:t>
      </w:r>
      <w:proofErr w:type="spellStart"/>
      <w:r w:rsidR="00DA4B85">
        <w:rPr>
          <w:rFonts w:ascii="Times New Roman" w:hAnsi="Times New Roman"/>
          <w:sz w:val="24"/>
          <w:szCs w:val="24"/>
        </w:rPr>
        <w:t>Должанский</w:t>
      </w:r>
      <w:proofErr w:type="spellEnd"/>
      <w:r>
        <w:rPr>
          <w:rFonts w:ascii="Times New Roman" w:hAnsi="Times New Roman"/>
          <w:sz w:val="24"/>
          <w:szCs w:val="24"/>
        </w:rPr>
        <w:t>»</w:t>
      </w:r>
      <w:r>
        <w:rPr>
          <w:rFonts w:ascii="Times New Roman" w:hAnsi="Times New Roman" w:cs="Times New Roman"/>
          <w:sz w:val="24"/>
          <w:szCs w:val="24"/>
        </w:rPr>
        <w:t xml:space="preserve">, именуемый  в  дальнейшем - Орган внутренних дел, в лице начальника </w:t>
      </w:r>
      <w:r w:rsidR="00DA4B85">
        <w:rPr>
          <w:rFonts w:ascii="Times New Roman" w:hAnsi="Times New Roman" w:cs="Times New Roman"/>
          <w:sz w:val="24"/>
          <w:szCs w:val="24"/>
        </w:rPr>
        <w:t>_____</w:t>
      </w:r>
      <w:r w:rsidR="00394C2B">
        <w:rPr>
          <w:rFonts w:ascii="Times New Roman" w:hAnsi="Times New Roman" w:cs="Times New Roman"/>
          <w:sz w:val="24"/>
          <w:szCs w:val="24"/>
        </w:rPr>
        <w:t>_____________________</w:t>
      </w:r>
      <w:r>
        <w:rPr>
          <w:rFonts w:ascii="Times New Roman" w:hAnsi="Times New Roman" w:cs="Times New Roman"/>
          <w:sz w:val="24"/>
          <w:szCs w:val="24"/>
        </w:rPr>
        <w:t xml:space="preserve">, действующего на основании </w:t>
      </w:r>
      <w:r w:rsidR="00DA4B85">
        <w:rPr>
          <w:rFonts w:ascii="Times New Roman" w:hAnsi="Times New Roman" w:cs="Times New Roman"/>
          <w:sz w:val="24"/>
          <w:szCs w:val="24"/>
        </w:rPr>
        <w:t>_______________________</w:t>
      </w:r>
      <w:r>
        <w:rPr>
          <w:rFonts w:ascii="Times New Roman" w:hAnsi="Times New Roman" w:cs="Times New Roman"/>
          <w:sz w:val="24"/>
          <w:szCs w:val="24"/>
        </w:rPr>
        <w:t>,</w:t>
      </w:r>
      <w:r w:rsidR="00DA4B85">
        <w:rPr>
          <w:rFonts w:ascii="Times New Roman" w:hAnsi="Times New Roman" w:cs="Times New Roman"/>
          <w:sz w:val="24"/>
          <w:szCs w:val="24"/>
        </w:rPr>
        <w:t xml:space="preserve"> </w:t>
      </w:r>
      <w:r>
        <w:rPr>
          <w:rFonts w:ascii="Times New Roman" w:hAnsi="Times New Roman" w:cs="Times New Roman"/>
          <w:sz w:val="24"/>
          <w:szCs w:val="24"/>
        </w:rPr>
        <w:t>и</w:t>
      </w:r>
      <w:r w:rsidR="00DA4B85">
        <w:rPr>
          <w:rFonts w:ascii="Times New Roman" w:hAnsi="Times New Roman" w:cs="Times New Roman"/>
          <w:sz w:val="24"/>
          <w:szCs w:val="24"/>
        </w:rPr>
        <w:t xml:space="preserve"> </w:t>
      </w:r>
      <w:r>
        <w:rPr>
          <w:rFonts w:ascii="Times New Roman" w:hAnsi="Times New Roman" w:cs="Times New Roman"/>
          <w:sz w:val="24"/>
          <w:szCs w:val="24"/>
        </w:rPr>
        <w:t>______________</w:t>
      </w:r>
      <w:r w:rsidR="00DA4B85">
        <w:rPr>
          <w:rFonts w:ascii="Times New Roman" w:hAnsi="Times New Roman" w:cs="Times New Roman"/>
          <w:sz w:val="24"/>
          <w:szCs w:val="24"/>
        </w:rPr>
        <w:t>___________</w:t>
      </w:r>
      <w:r>
        <w:rPr>
          <w:rFonts w:ascii="Times New Roman" w:hAnsi="Times New Roman" w:cs="Times New Roman"/>
          <w:sz w:val="24"/>
          <w:szCs w:val="24"/>
        </w:rPr>
        <w:t>__________</w:t>
      </w:r>
      <w:r w:rsidR="00394C2B">
        <w:rPr>
          <w:rFonts w:ascii="Times New Roman" w:hAnsi="Times New Roman" w:cs="Times New Roman"/>
          <w:sz w:val="24"/>
          <w:szCs w:val="24"/>
        </w:rPr>
        <w:t>_____________________</w:t>
      </w:r>
      <w:r w:rsidR="00DA4B85">
        <w:rPr>
          <w:rFonts w:ascii="Times New Roman" w:hAnsi="Times New Roman" w:cs="Times New Roman"/>
          <w:sz w:val="24"/>
          <w:szCs w:val="24"/>
        </w:rPr>
        <w:t>,</w:t>
      </w:r>
    </w:p>
    <w:p w:rsidR="001A3976" w:rsidRDefault="00B92C37">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sidR="00DA4B8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(наименование организации, </w:t>
      </w:r>
      <w:r w:rsidR="00DA4B85">
        <w:rPr>
          <w:rFonts w:ascii="Times New Roman" w:hAnsi="Times New Roman" w:cs="Times New Roman"/>
        </w:rPr>
        <w:t>Ф.И.О.</w:t>
      </w:r>
      <w:r>
        <w:rPr>
          <w:rFonts w:ascii="Times New Roman" w:hAnsi="Times New Roman" w:cs="Times New Roman"/>
        </w:rPr>
        <w:t xml:space="preserve"> индивидуального предпринимателя)</w:t>
      </w:r>
    </w:p>
    <w:p w:rsidR="001A3976" w:rsidRDefault="00DA4B8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w:t>
      </w:r>
      <w:r w:rsidR="00B92C37">
        <w:rPr>
          <w:rFonts w:ascii="Times New Roman" w:hAnsi="Times New Roman" w:cs="Times New Roman"/>
          <w:sz w:val="24"/>
          <w:szCs w:val="24"/>
        </w:rPr>
        <w:t>менуема</w:t>
      </w:r>
      <w:proofErr w:type="gramStart"/>
      <w:r w:rsidR="00B92C37">
        <w:rPr>
          <w:rFonts w:ascii="Times New Roman" w:hAnsi="Times New Roman" w:cs="Times New Roman"/>
          <w:sz w:val="24"/>
          <w:szCs w:val="24"/>
        </w:rPr>
        <w:t>я</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w:t>
      </w:r>
      <w:r w:rsidR="00B92C37">
        <w:rPr>
          <w:rFonts w:ascii="Times New Roman" w:hAnsi="Times New Roman" w:cs="Times New Roman"/>
          <w:sz w:val="24"/>
          <w:szCs w:val="24"/>
        </w:rPr>
        <w:t xml:space="preserve"> в дальнейшем - Организация, в лице </w:t>
      </w:r>
      <w:r>
        <w:rPr>
          <w:rFonts w:ascii="Times New Roman" w:hAnsi="Times New Roman" w:cs="Times New Roman"/>
          <w:sz w:val="24"/>
          <w:szCs w:val="24"/>
        </w:rPr>
        <w:t>__</w:t>
      </w:r>
      <w:r w:rsidR="00B92C37">
        <w:rPr>
          <w:rFonts w:ascii="Times New Roman" w:hAnsi="Times New Roman" w:cs="Times New Roman"/>
          <w:sz w:val="24"/>
          <w:szCs w:val="24"/>
        </w:rPr>
        <w:t>___________________________________</w:t>
      </w:r>
    </w:p>
    <w:p w:rsidR="001A3976" w:rsidRDefault="00B92C3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w:t>
      </w:r>
      <w:r w:rsidR="00DA4B85">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w:t>
      </w:r>
      <w:r w:rsidR="00DA4B85">
        <w:rPr>
          <w:rFonts w:ascii="Times New Roman" w:hAnsi="Times New Roman" w:cs="Times New Roman"/>
          <w:sz w:val="24"/>
          <w:szCs w:val="24"/>
        </w:rPr>
        <w:t>,</w:t>
      </w:r>
    </w:p>
    <w:p w:rsidR="001A3976" w:rsidRDefault="00B92C37">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(должность и фамилия, имя, отчество руководителя)</w:t>
      </w:r>
    </w:p>
    <w:p w:rsidR="001A3976" w:rsidRDefault="00DA4B8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00B92C37">
        <w:rPr>
          <w:rFonts w:ascii="Times New Roman" w:hAnsi="Times New Roman" w:cs="Times New Roman"/>
          <w:sz w:val="24"/>
          <w:szCs w:val="24"/>
        </w:rPr>
        <w:t>ействующа</w:t>
      </w:r>
      <w:proofErr w:type="gramStart"/>
      <w:r w:rsidR="00B92C37">
        <w:rPr>
          <w:rFonts w:ascii="Times New Roman" w:hAnsi="Times New Roman" w:cs="Times New Roman"/>
          <w:sz w:val="24"/>
          <w:szCs w:val="24"/>
        </w:rPr>
        <w:t>я</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ий</w:t>
      </w:r>
      <w:proofErr w:type="spellEnd"/>
      <w:r>
        <w:rPr>
          <w:rFonts w:ascii="Times New Roman" w:hAnsi="Times New Roman" w:cs="Times New Roman"/>
          <w:sz w:val="24"/>
          <w:szCs w:val="24"/>
        </w:rPr>
        <w:t>)</w:t>
      </w:r>
      <w:r w:rsidR="00B92C37">
        <w:rPr>
          <w:rFonts w:ascii="Times New Roman" w:hAnsi="Times New Roman" w:cs="Times New Roman"/>
          <w:sz w:val="24"/>
          <w:szCs w:val="24"/>
        </w:rPr>
        <w:t xml:space="preserve"> на</w:t>
      </w:r>
      <w:r>
        <w:rPr>
          <w:rFonts w:ascii="Times New Roman" w:hAnsi="Times New Roman" w:cs="Times New Roman"/>
          <w:sz w:val="24"/>
          <w:szCs w:val="24"/>
        </w:rPr>
        <w:t xml:space="preserve"> основании __________</w:t>
      </w:r>
      <w:r w:rsidR="00394C2B">
        <w:rPr>
          <w:rFonts w:ascii="Times New Roman" w:hAnsi="Times New Roman" w:cs="Times New Roman"/>
          <w:sz w:val="24"/>
          <w:szCs w:val="24"/>
        </w:rPr>
        <w:t xml:space="preserve">, </w:t>
      </w:r>
      <w:r w:rsidR="00B92C37">
        <w:rPr>
          <w:rFonts w:ascii="Times New Roman" w:hAnsi="Times New Roman" w:cs="Times New Roman"/>
          <w:sz w:val="24"/>
          <w:szCs w:val="24"/>
        </w:rPr>
        <w:t>заключили настоящий Договор о нижеследующем:</w:t>
      </w:r>
    </w:p>
    <w:p w:rsidR="001A3976" w:rsidRDefault="001A3976">
      <w:pPr>
        <w:pStyle w:val="ConsPlusNonformat"/>
        <w:widowControl/>
        <w:jc w:val="both"/>
        <w:rPr>
          <w:rFonts w:ascii="Times New Roman" w:hAnsi="Times New Roman" w:cs="Times New Roman"/>
          <w:sz w:val="24"/>
          <w:szCs w:val="24"/>
        </w:rPr>
      </w:pPr>
    </w:p>
    <w:p w:rsidR="001A3976" w:rsidRDefault="00B92C37" w:rsidP="00DA4B8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ТЕРМИНЫ И ОПРЕДЕЛЕНИЯ</w:t>
      </w:r>
    </w:p>
    <w:p w:rsidR="001A3976" w:rsidRDefault="00B92C37" w:rsidP="00DA4B85">
      <w:pPr>
        <w:ind w:firstLine="851"/>
        <w:jc w:val="both"/>
      </w:pPr>
      <w:r>
        <w:t>«</w:t>
      </w:r>
      <w:r>
        <w:rPr>
          <w:b/>
        </w:rPr>
        <w:t>Задержанное транспортное средство</w:t>
      </w:r>
      <w:r>
        <w:t>» - транспортное средство, в отношении которого применяется мера обеспечения производства по делу об административном правонарушении по основаниям, предусмотренным ст.</w:t>
      </w:r>
      <w:r w:rsidR="00DA4B85">
        <w:t xml:space="preserve"> </w:t>
      </w:r>
      <w:r>
        <w:t xml:space="preserve">27.13 </w:t>
      </w:r>
      <w:proofErr w:type="spellStart"/>
      <w:r>
        <w:t>КоАП</w:t>
      </w:r>
      <w:proofErr w:type="spellEnd"/>
      <w:r>
        <w:t xml:space="preserve"> РФ.</w:t>
      </w:r>
    </w:p>
    <w:p w:rsidR="001A3976" w:rsidRDefault="00B92C37" w:rsidP="00DA4B85">
      <w:pPr>
        <w:ind w:firstLine="851"/>
        <w:jc w:val="both"/>
      </w:pPr>
      <w:r>
        <w:t>«</w:t>
      </w:r>
      <w:r>
        <w:rPr>
          <w:b/>
        </w:rPr>
        <w:t>Получившее повреждение транспортное средство</w:t>
      </w:r>
      <w:r>
        <w:t>» - транспортное средство, получившее механические повреждения в результате ДТП или в силу других причин, обусловивших невозможное дальнейшее его движение либо создание условий, при которых невозможно его использование. Необходимость эвакуации таких транспортных средств обусловлена созданием угрозы безопасности и бесперебойности дорожного движения либо обеспечением сохранности транспортного средства. Основанием для помещения таких транспортных средств на специализированную стоянку является п.7 ч.1 ст.12 Федерального закона №</w:t>
      </w:r>
      <w:r w:rsidR="00DA4B85">
        <w:t xml:space="preserve"> </w:t>
      </w:r>
      <w:r>
        <w:t>3-ФЗ от 07.02.2011г. «О полиции».</w:t>
      </w:r>
    </w:p>
    <w:p w:rsidR="001A3976" w:rsidRDefault="001A3976">
      <w:pPr>
        <w:autoSpaceDE w:val="0"/>
        <w:jc w:val="center"/>
      </w:pPr>
    </w:p>
    <w:p w:rsidR="001A3976" w:rsidRPr="0017263A" w:rsidRDefault="00B92C37">
      <w:pPr>
        <w:autoSpaceDE w:val="0"/>
        <w:jc w:val="center"/>
        <w:rPr>
          <w:b/>
        </w:rPr>
      </w:pPr>
      <w:r w:rsidRPr="0017263A">
        <w:rPr>
          <w:b/>
        </w:rPr>
        <w:t>1. Предмет Договора</w:t>
      </w:r>
    </w:p>
    <w:p w:rsidR="001A3976" w:rsidRDefault="001A3976">
      <w:pPr>
        <w:autoSpaceDE w:val="0"/>
        <w:ind w:firstLine="540"/>
        <w:jc w:val="both"/>
      </w:pPr>
    </w:p>
    <w:p w:rsidR="001A3976" w:rsidRDefault="00B92C37" w:rsidP="0017263A">
      <w:pPr>
        <w:autoSpaceDE w:val="0"/>
        <w:ind w:firstLine="851"/>
        <w:jc w:val="both"/>
      </w:pPr>
      <w:r>
        <w:t xml:space="preserve">1.1. Орган внутренних дел в соответствии с </w:t>
      </w:r>
      <w:hyperlink r:id="rId8" w:history="1">
        <w:r w:rsidRPr="0017263A">
          <w:rPr>
            <w:rStyle w:val="a4"/>
            <w:color w:val="auto"/>
            <w:u w:val="none"/>
          </w:rPr>
          <w:t>Постановлением</w:t>
        </w:r>
      </w:hyperlink>
      <w:r>
        <w:t xml:space="preserve"> Правительства Российской Федерации от 18</w:t>
      </w:r>
      <w:r w:rsidR="0017263A">
        <w:t>.12.</w:t>
      </w:r>
      <w:r>
        <w:t xml:space="preserve">2003г. </w:t>
      </w:r>
      <w:r w:rsidR="0017263A">
        <w:t>№</w:t>
      </w:r>
      <w:r>
        <w:t xml:space="preserve"> 759 "Об утверждении Правил задержания транспортного средства, помещения его на стоянку, хранения, а также запрещения эксплуатации" передает задержанное либо получившее повреждение транспортное средство, а Организация осуществляет их транспортировку, хранение и выдачу.</w:t>
      </w:r>
    </w:p>
    <w:p w:rsidR="001A3976" w:rsidRDefault="00B92C37" w:rsidP="0017263A">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1.2. Хранение транспортных средств, предусмотренных настоящим договором, осуществляется</w:t>
      </w:r>
      <w:r w:rsidR="0017263A">
        <w:rPr>
          <w:rFonts w:ascii="Times New Roman" w:hAnsi="Times New Roman" w:cs="Times New Roman"/>
          <w:sz w:val="24"/>
          <w:szCs w:val="24"/>
        </w:rPr>
        <w:t xml:space="preserve"> </w:t>
      </w:r>
      <w:r>
        <w:rPr>
          <w:rFonts w:ascii="Times New Roman" w:hAnsi="Times New Roman" w:cs="Times New Roman"/>
          <w:sz w:val="24"/>
          <w:szCs w:val="24"/>
        </w:rPr>
        <w:t>на специализированных стоянках, расположенных по адресам: ____________________________________________________________________________________________________________________________________________________________________</w:t>
      </w:r>
      <w:r w:rsidR="0017263A">
        <w:rPr>
          <w:rFonts w:ascii="Times New Roman" w:hAnsi="Times New Roman" w:cs="Times New Roman"/>
          <w:sz w:val="24"/>
          <w:szCs w:val="24"/>
        </w:rPr>
        <w:t>.</w:t>
      </w:r>
    </w:p>
    <w:p w:rsidR="001A3976" w:rsidRDefault="00B92C37" w:rsidP="0017263A">
      <w:pPr>
        <w:autoSpaceDE w:val="0"/>
        <w:ind w:firstLine="851"/>
        <w:jc w:val="both"/>
      </w:pPr>
      <w:r>
        <w:t>1.3 Правовую основу заключения Договора и предоставления услуг составляют:</w:t>
      </w:r>
    </w:p>
    <w:p w:rsidR="001A3976" w:rsidRDefault="00B92C37" w:rsidP="0017263A">
      <w:pPr>
        <w:autoSpaceDE w:val="0"/>
        <w:ind w:firstLine="851"/>
        <w:jc w:val="both"/>
      </w:pPr>
      <w:r>
        <w:t>- Федеральный закон от 07.02.2011г. №</w:t>
      </w:r>
      <w:r w:rsidR="00B0501B">
        <w:t xml:space="preserve"> </w:t>
      </w:r>
      <w:r>
        <w:t>3-ФЗ «О полиции»</w:t>
      </w:r>
      <w:r w:rsidR="00B0501B">
        <w:t>;</w:t>
      </w:r>
    </w:p>
    <w:p w:rsidR="001A3976" w:rsidRDefault="00B92C37" w:rsidP="0017263A">
      <w:pPr>
        <w:autoSpaceDE w:val="0"/>
        <w:ind w:firstLine="851"/>
        <w:jc w:val="both"/>
      </w:pPr>
      <w:r>
        <w:t>- Федеральный закон от 30.12.2001г. №</w:t>
      </w:r>
      <w:r w:rsidR="00B0501B">
        <w:t xml:space="preserve"> </w:t>
      </w:r>
      <w:r>
        <w:t>195-ФЗ «Кодекс Российской Федерации об административных правонарушениях»</w:t>
      </w:r>
      <w:r w:rsidR="00B0501B">
        <w:t>;</w:t>
      </w:r>
    </w:p>
    <w:p w:rsidR="001A3976" w:rsidRDefault="00B92C37" w:rsidP="0017263A">
      <w:pPr>
        <w:autoSpaceDE w:val="0"/>
        <w:ind w:firstLine="851"/>
        <w:jc w:val="both"/>
      </w:pPr>
      <w:r>
        <w:t xml:space="preserve">- </w:t>
      </w:r>
      <w:hyperlink r:id="rId9" w:history="1">
        <w:r w:rsidRPr="0017263A">
          <w:rPr>
            <w:rStyle w:val="a4"/>
            <w:color w:val="auto"/>
            <w:u w:val="none"/>
          </w:rPr>
          <w:t>Постановление</w:t>
        </w:r>
      </w:hyperlink>
      <w:r>
        <w:t xml:space="preserve"> Правительства Российской Федерации от 18 декабря 2003 г. N 759 "Об утверждении Правил задержания транспортного средства, помещения его на стоянку, хранения, а также запрещения эксплуатации"</w:t>
      </w:r>
      <w:r w:rsidR="00B0501B">
        <w:t>;</w:t>
      </w:r>
    </w:p>
    <w:p w:rsidR="001A3976" w:rsidRDefault="00B92C37" w:rsidP="0017263A">
      <w:pPr>
        <w:autoSpaceDE w:val="0"/>
        <w:ind w:firstLine="851"/>
        <w:jc w:val="both"/>
      </w:pPr>
      <w:r>
        <w:lastRenderedPageBreak/>
        <w:t>- приказ МВД РФ №</w:t>
      </w:r>
      <w:r w:rsidR="00B0501B">
        <w:t xml:space="preserve"> </w:t>
      </w:r>
      <w:r>
        <w:t>187 от 19.03.2004г.</w:t>
      </w:r>
      <w:r w:rsidR="00B0501B">
        <w:t>;</w:t>
      </w:r>
    </w:p>
    <w:p w:rsidR="001A3976" w:rsidRDefault="0017263A" w:rsidP="0017263A">
      <w:pPr>
        <w:tabs>
          <w:tab w:val="left" w:pos="540"/>
          <w:tab w:val="left" w:pos="1080"/>
          <w:tab w:val="left" w:pos="1620"/>
        </w:tabs>
        <w:autoSpaceDE w:val="0"/>
        <w:ind w:firstLine="851"/>
        <w:jc w:val="both"/>
      </w:pPr>
      <w:r>
        <w:t xml:space="preserve">- </w:t>
      </w:r>
      <w:r w:rsidR="00B92C37">
        <w:t>иные нормативные правовые акты Российской Федерации</w:t>
      </w:r>
      <w:r>
        <w:t>.</w:t>
      </w:r>
    </w:p>
    <w:p w:rsidR="001A3976" w:rsidRDefault="001A3976">
      <w:pPr>
        <w:autoSpaceDE w:val="0"/>
        <w:ind w:firstLine="540"/>
        <w:jc w:val="both"/>
      </w:pPr>
    </w:p>
    <w:p w:rsidR="001A3976" w:rsidRPr="00B0501B" w:rsidRDefault="00B92C37">
      <w:pPr>
        <w:autoSpaceDE w:val="0"/>
        <w:jc w:val="center"/>
        <w:rPr>
          <w:b/>
        </w:rPr>
      </w:pPr>
      <w:r w:rsidRPr="00B0501B">
        <w:rPr>
          <w:b/>
        </w:rPr>
        <w:t>2. Обязанности Сторон</w:t>
      </w:r>
    </w:p>
    <w:p w:rsidR="001A3976" w:rsidRDefault="001A3976">
      <w:pPr>
        <w:autoSpaceDE w:val="0"/>
        <w:ind w:firstLine="540"/>
        <w:jc w:val="both"/>
      </w:pPr>
    </w:p>
    <w:p w:rsidR="001A3976" w:rsidRDefault="00B92C37" w:rsidP="00B0501B">
      <w:pPr>
        <w:autoSpaceDE w:val="0"/>
        <w:ind w:firstLine="851"/>
        <w:jc w:val="both"/>
      </w:pPr>
      <w:r>
        <w:t>2.1. Орган внутренних дел обязуется:</w:t>
      </w:r>
    </w:p>
    <w:p w:rsidR="001A3976" w:rsidRDefault="00B92C37" w:rsidP="00B0501B">
      <w:pPr>
        <w:autoSpaceDE w:val="0"/>
        <w:ind w:firstLine="851"/>
        <w:jc w:val="both"/>
      </w:pPr>
      <w:r>
        <w:t xml:space="preserve">2.1.1. Передавать заявку о задержанном или поврежденном транспортном средстве для помещения его на специализированную стоянку в Организацию, сообщая при этом диспетчеру или иному сотруднику Организации данные сотрудника, подавшего заявку, и номер нагрудного знака (при его наличии), а также место, время, причину задержания, данные о транспортном средстве. Заявка передается на телефонный номер, указанный Организацией. </w:t>
      </w:r>
    </w:p>
    <w:p w:rsidR="001A3976" w:rsidRDefault="00B92C37" w:rsidP="00B0501B">
      <w:pPr>
        <w:autoSpaceDE w:val="0"/>
        <w:ind w:firstLine="851"/>
        <w:jc w:val="both"/>
      </w:pPr>
      <w:r>
        <w:t xml:space="preserve">2.1.2. Вручать копию </w:t>
      </w:r>
      <w:hyperlink r:id="rId10" w:history="1">
        <w:r w:rsidRPr="00B0501B">
          <w:rPr>
            <w:rStyle w:val="a4"/>
            <w:color w:val="auto"/>
            <w:u w:val="none"/>
          </w:rPr>
          <w:t>протокола</w:t>
        </w:r>
      </w:hyperlink>
      <w:r w:rsidRPr="00B0501B">
        <w:t xml:space="preserve"> </w:t>
      </w:r>
      <w:r>
        <w:t>о задержании транспортного средства представителю Организации, осуществляющей транспортировку задержанного транспортного средства на специализированную стоянку.</w:t>
      </w:r>
    </w:p>
    <w:p w:rsidR="001A3976" w:rsidRDefault="00B92C37" w:rsidP="00B0501B">
      <w:pPr>
        <w:autoSpaceDE w:val="0"/>
        <w:ind w:firstLine="851"/>
        <w:jc w:val="both"/>
      </w:pPr>
      <w:r>
        <w:t>2.1.3. Предоставить Организации перечень должностных лиц, уполномоченных давать разрешения (в письменной форме) на выдачу задержанного транспортного средства, помещенного на специализированную стоянку.</w:t>
      </w:r>
    </w:p>
    <w:p w:rsidR="001A3976" w:rsidRDefault="00B92C37" w:rsidP="00B0501B">
      <w:pPr>
        <w:autoSpaceDE w:val="0"/>
        <w:ind w:firstLine="851"/>
        <w:jc w:val="both"/>
      </w:pPr>
      <w:r>
        <w:t>2.2. Организация обязуется:</w:t>
      </w:r>
    </w:p>
    <w:p w:rsidR="001A3976" w:rsidRDefault="00B92C37" w:rsidP="00B0501B">
      <w:pPr>
        <w:autoSpaceDE w:val="0"/>
        <w:ind w:firstLine="851"/>
        <w:jc w:val="both"/>
      </w:pPr>
      <w:r>
        <w:t xml:space="preserve">2.2.1. Круглосуточно производить прием и учет заявок Органа внутренних </w:t>
      </w:r>
      <w:proofErr w:type="gramStart"/>
      <w:r>
        <w:t>дел</w:t>
      </w:r>
      <w:proofErr w:type="gramEnd"/>
      <w:r>
        <w:t xml:space="preserve"> на помещение задержанных и поврежденных транспортных средств на специализированные стоянки.</w:t>
      </w:r>
    </w:p>
    <w:p w:rsidR="001A3976" w:rsidRDefault="00B92C37" w:rsidP="00B0501B">
      <w:pPr>
        <w:autoSpaceDE w:val="0"/>
        <w:ind w:firstLine="851"/>
        <w:jc w:val="both"/>
      </w:pPr>
      <w:r>
        <w:t xml:space="preserve">2.2.2. Принимать необходимые меры для скорейшего прибытия специализированного транспортного </w:t>
      </w:r>
      <w:proofErr w:type="gramStart"/>
      <w:r>
        <w:t>средства</w:t>
      </w:r>
      <w:proofErr w:type="gramEnd"/>
      <w:r>
        <w:t xml:space="preserve"> к месту нахождения задержанного или поврежденного транспортного средства. Информировать должностных лиц Органа внутренних дел о времени прибытия специализированного транспортного средства.</w:t>
      </w:r>
    </w:p>
    <w:p w:rsidR="001A3976" w:rsidRDefault="00B92C37" w:rsidP="00B0501B">
      <w:pPr>
        <w:autoSpaceDE w:val="0"/>
        <w:ind w:firstLine="851"/>
        <w:jc w:val="both"/>
      </w:pPr>
      <w:r>
        <w:t>2.2.3. Осуществлять транспортировку задержанного или поврежденного транспортного средства на специализированную стоянку и его хранение с соблюдением необходимых требований по сохранности имущества.</w:t>
      </w:r>
    </w:p>
    <w:p w:rsidR="001A3976" w:rsidRDefault="00B92C37" w:rsidP="00B0501B">
      <w:pPr>
        <w:autoSpaceDE w:val="0"/>
        <w:ind w:firstLine="851"/>
        <w:jc w:val="both"/>
      </w:pPr>
      <w:r>
        <w:t xml:space="preserve">2.2.4. Вести учет задержанных транспортных средств на специализированных стоянках </w:t>
      </w:r>
      <w:r w:rsidRPr="00F66399">
        <w:t xml:space="preserve">в </w:t>
      </w:r>
      <w:hyperlink r:id="rId11" w:history="1">
        <w:r w:rsidRPr="00F66399">
          <w:rPr>
            <w:rStyle w:val="a4"/>
            <w:color w:val="auto"/>
            <w:u w:val="none"/>
          </w:rPr>
          <w:t>порядке</w:t>
        </w:r>
      </w:hyperlink>
      <w:r w:rsidRPr="00F66399">
        <w:t>,</w:t>
      </w:r>
      <w:r>
        <w:t xml:space="preserve"> установленном МВД России.</w:t>
      </w:r>
    </w:p>
    <w:p w:rsidR="001A3976" w:rsidRDefault="00B92C37" w:rsidP="00B0501B">
      <w:pPr>
        <w:autoSpaceDE w:val="0"/>
        <w:ind w:firstLine="851"/>
        <w:jc w:val="both"/>
      </w:pPr>
      <w:r>
        <w:t>2.2.5. Круглосуточно производить выдачу задержанного транспортного средства водителю (владельцу, представителю владельца) на основании разрешения (в письменной форме в соответствии с приложением №</w:t>
      </w:r>
      <w:r w:rsidR="00F66399">
        <w:t xml:space="preserve"> </w:t>
      </w:r>
      <w:r>
        <w:t>1 к Договору) должностного лица Органа внутренних дел, указанного в предоставленном Органом перечне, должностных лиц, уполномоченных выдавать такие разрешения.</w:t>
      </w:r>
    </w:p>
    <w:p w:rsidR="001A3976" w:rsidRDefault="00B92C37" w:rsidP="00B0501B">
      <w:pPr>
        <w:autoSpaceDE w:val="0"/>
        <w:ind w:firstLine="851"/>
        <w:jc w:val="both"/>
      </w:pPr>
      <w:r>
        <w:t>2.2.6. В случае невозможности исполнения услуг, предусмотренным настоящим Договором (неисправность эвакуатора, отсутствие свободных парковочных мест и т.д.), организация обязана заблаговременно уведомить об этом Орган</w:t>
      </w:r>
      <w:r w:rsidR="00F66399">
        <w:t xml:space="preserve"> внутренних дел</w:t>
      </w:r>
      <w:r>
        <w:t>.</w:t>
      </w:r>
    </w:p>
    <w:p w:rsidR="001A3976" w:rsidRDefault="001A3976" w:rsidP="00B0501B">
      <w:pPr>
        <w:autoSpaceDE w:val="0"/>
        <w:ind w:firstLine="851"/>
        <w:jc w:val="both"/>
      </w:pPr>
    </w:p>
    <w:p w:rsidR="001A3976" w:rsidRPr="00F66399" w:rsidRDefault="00B92C37">
      <w:pPr>
        <w:autoSpaceDE w:val="0"/>
        <w:jc w:val="center"/>
        <w:rPr>
          <w:b/>
        </w:rPr>
      </w:pPr>
      <w:r w:rsidRPr="00F66399">
        <w:rPr>
          <w:b/>
        </w:rPr>
        <w:t>3. Обстоятельства непреодолимой силы</w:t>
      </w:r>
    </w:p>
    <w:p w:rsidR="001A3976" w:rsidRDefault="001A3976">
      <w:pPr>
        <w:autoSpaceDE w:val="0"/>
        <w:ind w:firstLine="540"/>
        <w:jc w:val="both"/>
      </w:pPr>
    </w:p>
    <w:p w:rsidR="001A3976" w:rsidRDefault="00B92C37" w:rsidP="00F66399">
      <w:pPr>
        <w:autoSpaceDE w:val="0"/>
        <w:ind w:firstLine="851"/>
        <w:jc w:val="both"/>
      </w:pPr>
      <w:r>
        <w:t>3.1.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w:t>
      </w:r>
    </w:p>
    <w:p w:rsidR="001A3976" w:rsidRDefault="00B92C37" w:rsidP="00F66399">
      <w:pPr>
        <w:autoSpaceDE w:val="0"/>
        <w:ind w:firstLine="851"/>
        <w:jc w:val="both"/>
      </w:pPr>
      <w:r>
        <w:t>3.2. 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1A3976" w:rsidRDefault="00B92C37" w:rsidP="00F66399">
      <w:pPr>
        <w:autoSpaceDE w:val="0"/>
        <w:ind w:firstLine="851"/>
        <w:jc w:val="both"/>
      </w:pPr>
      <w:r>
        <w:t>3.3. В случае</w:t>
      </w:r>
      <w:proofErr w:type="gramStart"/>
      <w:r>
        <w:t>,</w:t>
      </w:r>
      <w:proofErr w:type="gramEnd"/>
      <w:r>
        <w:t xml:space="preserve"> если обстоятельства, предусмотренные настоящей статьей, длятся более _________________ месяцев, Стороны совместно определят дальнейшую юридическую судьбу настоящего Договора.</w:t>
      </w:r>
    </w:p>
    <w:p w:rsidR="001A3976" w:rsidRDefault="001A3976" w:rsidP="00F66399">
      <w:pPr>
        <w:autoSpaceDE w:val="0"/>
        <w:ind w:firstLine="851"/>
        <w:jc w:val="both"/>
      </w:pPr>
    </w:p>
    <w:p w:rsidR="001A3976" w:rsidRPr="00F66399" w:rsidRDefault="00B92C37">
      <w:pPr>
        <w:autoSpaceDE w:val="0"/>
        <w:jc w:val="center"/>
        <w:rPr>
          <w:b/>
        </w:rPr>
      </w:pPr>
      <w:r w:rsidRPr="00F66399">
        <w:rPr>
          <w:b/>
        </w:rPr>
        <w:lastRenderedPageBreak/>
        <w:t>4. Заключительные положения</w:t>
      </w:r>
    </w:p>
    <w:p w:rsidR="001A3976" w:rsidRDefault="001A3976">
      <w:pPr>
        <w:autoSpaceDE w:val="0"/>
        <w:ind w:firstLine="540"/>
        <w:jc w:val="both"/>
      </w:pPr>
    </w:p>
    <w:p w:rsidR="001A3976" w:rsidRDefault="00B92C37" w:rsidP="00F66399">
      <w:pPr>
        <w:autoSpaceDE w:val="0"/>
        <w:ind w:firstLine="851"/>
        <w:jc w:val="both"/>
      </w:pPr>
      <w:r>
        <w:t xml:space="preserve">4.1. Настоящий Договор вступает в силу с момента его подписания и действует до </w:t>
      </w:r>
      <w:r w:rsidR="00955AC5">
        <w:t>«</w:t>
      </w:r>
      <w:r>
        <w:t>_</w:t>
      </w:r>
      <w:r w:rsidR="00955AC5">
        <w:t>__</w:t>
      </w:r>
      <w:r>
        <w:t>_</w:t>
      </w:r>
      <w:r w:rsidR="00955AC5">
        <w:t>»</w:t>
      </w:r>
      <w:r>
        <w:t xml:space="preserve"> ___________________ </w:t>
      </w:r>
      <w:proofErr w:type="gramStart"/>
      <w:r>
        <w:t>г</w:t>
      </w:r>
      <w:proofErr w:type="gramEnd"/>
      <w:r>
        <w:t>.</w:t>
      </w:r>
    </w:p>
    <w:p w:rsidR="001A3976" w:rsidRDefault="00B92C37" w:rsidP="00F66399">
      <w:pPr>
        <w:autoSpaceDE w:val="0"/>
        <w:ind w:firstLine="851"/>
        <w:jc w:val="both"/>
      </w:pPr>
      <w:r>
        <w:t>4.2. Действия договора пролонгируется каждый раз на 1 (один) год, если ни одна из сторон не менее чем за 30 (тридцать) календарных дней до истечения срока действия не уведомит в письменной форме другую Сторону о расторжении, изменении Договора или заключении нового Договора.</w:t>
      </w:r>
    </w:p>
    <w:p w:rsidR="001A3976" w:rsidRDefault="00B92C37" w:rsidP="00F66399">
      <w:pPr>
        <w:autoSpaceDE w:val="0"/>
        <w:ind w:firstLine="851"/>
        <w:jc w:val="both"/>
      </w:pPr>
      <w:r>
        <w:t>4.3. Споры и разногласия, возникающие из настоящего Договора или в связи с ним, будут решаться путем переговоров. В случае не достижения согласия спор передается на рассмотрение в суд.</w:t>
      </w:r>
    </w:p>
    <w:p w:rsidR="001A3976" w:rsidRDefault="00B92C37" w:rsidP="00F66399">
      <w:pPr>
        <w:autoSpaceDE w:val="0"/>
        <w:ind w:firstLine="851"/>
        <w:jc w:val="both"/>
      </w:pPr>
      <w:r>
        <w:t>4.4. Любые изменения и дополнения к настоящему Договору действительны, только если они заключены в письменной форме путем составления одного документа, подписанного уполномоченными представителями обеих Сторон,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1A3976" w:rsidRDefault="00B92C37" w:rsidP="00F66399">
      <w:pPr>
        <w:autoSpaceDE w:val="0"/>
        <w:ind w:firstLine="851"/>
        <w:jc w:val="both"/>
      </w:pPr>
      <w:r>
        <w:t>4.5. 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1A3976" w:rsidRDefault="00B92C37" w:rsidP="00F66399">
      <w:pPr>
        <w:autoSpaceDE w:val="0"/>
        <w:ind w:firstLine="851"/>
        <w:jc w:val="both"/>
      </w:pPr>
      <w:r>
        <w:t>4.6. Во всем, что не оговорено в настоящем Договоре, Стороны руководствуются законодательством Российской Федерации.</w:t>
      </w:r>
    </w:p>
    <w:p w:rsidR="001A3976" w:rsidRDefault="00B92C37" w:rsidP="00F66399">
      <w:pPr>
        <w:autoSpaceDE w:val="0"/>
        <w:ind w:firstLine="851"/>
        <w:jc w:val="both"/>
      </w:pPr>
      <w:r>
        <w:t>4.7. При изменении наименования, адреса, банковских реквизитов или реорганизации Стороны информируют друг друга в письменном виде в 5-дневный срок.</w:t>
      </w:r>
    </w:p>
    <w:p w:rsidR="001A3976" w:rsidRDefault="00B92C37" w:rsidP="00F66399">
      <w:pPr>
        <w:autoSpaceDE w:val="0"/>
        <w:ind w:firstLine="851"/>
        <w:jc w:val="both"/>
      </w:pPr>
      <w:r>
        <w:t>4.8. Основаниями расторжения настоящего Договора являются:</w:t>
      </w:r>
    </w:p>
    <w:p w:rsidR="001A3976" w:rsidRDefault="00955AC5" w:rsidP="00F66399">
      <w:pPr>
        <w:autoSpaceDE w:val="0"/>
        <w:ind w:firstLine="851"/>
        <w:jc w:val="both"/>
      </w:pPr>
      <w:r>
        <w:t xml:space="preserve">- </w:t>
      </w:r>
      <w:r w:rsidR="00B92C37">
        <w:t>нарушение Сторонами положений настоящего Договора;</w:t>
      </w:r>
    </w:p>
    <w:p w:rsidR="001A3976" w:rsidRDefault="00955AC5" w:rsidP="00F66399">
      <w:pPr>
        <w:autoSpaceDE w:val="0"/>
        <w:ind w:firstLine="851"/>
        <w:jc w:val="both"/>
      </w:pPr>
      <w:r>
        <w:t xml:space="preserve">- </w:t>
      </w:r>
      <w:r w:rsidR="00B92C37">
        <w:t xml:space="preserve">иные случаи, предусмотренные Гражданским </w:t>
      </w:r>
      <w:hyperlink r:id="rId12" w:history="1">
        <w:r w:rsidR="00B92C37" w:rsidRPr="00955AC5">
          <w:rPr>
            <w:rStyle w:val="a4"/>
            <w:color w:val="auto"/>
            <w:u w:val="none"/>
          </w:rPr>
          <w:t>кодексом</w:t>
        </w:r>
      </w:hyperlink>
      <w:r w:rsidR="00B92C37">
        <w:t xml:space="preserve"> Российской Федерации, другими законами или настоящим Договором.</w:t>
      </w:r>
    </w:p>
    <w:p w:rsidR="001A3976" w:rsidRDefault="00B92C37" w:rsidP="00F66399">
      <w:pPr>
        <w:autoSpaceDE w:val="0"/>
        <w:ind w:firstLine="851"/>
        <w:jc w:val="both"/>
      </w:pPr>
      <w:r>
        <w:t>4.9. Настоящий Договор и приложения к нему составлены в двух экземплярах, имеющих одинаковую юридическую силу, один из которых находится в Органе внутренних дел, второй - у Организации.</w:t>
      </w:r>
    </w:p>
    <w:p w:rsidR="001A3976" w:rsidRDefault="001A3976" w:rsidP="00F66399">
      <w:pPr>
        <w:autoSpaceDE w:val="0"/>
        <w:ind w:firstLine="851"/>
        <w:jc w:val="both"/>
      </w:pPr>
    </w:p>
    <w:p w:rsidR="001A3976" w:rsidRPr="00955AC5" w:rsidRDefault="00B92C37">
      <w:pPr>
        <w:pStyle w:val="ConsPlusNonformat"/>
        <w:widowControl/>
        <w:jc w:val="center"/>
        <w:rPr>
          <w:rFonts w:ascii="Times New Roman" w:hAnsi="Times New Roman" w:cs="Times New Roman"/>
          <w:b/>
          <w:sz w:val="24"/>
          <w:szCs w:val="24"/>
        </w:rPr>
      </w:pPr>
      <w:r w:rsidRPr="00955AC5">
        <w:rPr>
          <w:rFonts w:ascii="Times New Roman" w:hAnsi="Times New Roman" w:cs="Times New Roman"/>
          <w:b/>
          <w:sz w:val="24"/>
          <w:szCs w:val="24"/>
        </w:rPr>
        <w:t>5. Юридические адреса Сторон</w:t>
      </w:r>
    </w:p>
    <w:p w:rsidR="001A3976" w:rsidRDefault="00B92C37">
      <w:pPr>
        <w:pStyle w:val="ConsPlusNonformat"/>
        <w:widowControl/>
      </w:pPr>
      <w:r>
        <w:t xml:space="preserve">    </w:t>
      </w:r>
    </w:p>
    <w:p w:rsidR="00955AC5" w:rsidRPr="00955AC5" w:rsidRDefault="00955AC5" w:rsidP="00955AC5">
      <w:pPr>
        <w:suppressAutoHyphens w:val="0"/>
        <w:autoSpaceDE w:val="0"/>
        <w:autoSpaceDN w:val="0"/>
        <w:adjustRightInd w:val="0"/>
        <w:rPr>
          <w:lang w:eastAsia="ru-RU"/>
        </w:rPr>
      </w:pPr>
      <w:r w:rsidRPr="00955AC5">
        <w:rPr>
          <w:lang w:eastAsia="ru-RU"/>
        </w:rPr>
        <w:t xml:space="preserve">    Орган внутренних дел                   </w:t>
      </w:r>
      <w:r>
        <w:rPr>
          <w:lang w:eastAsia="ru-RU"/>
        </w:rPr>
        <w:t xml:space="preserve">            </w:t>
      </w:r>
      <w:r w:rsidRPr="00955AC5">
        <w:rPr>
          <w:lang w:eastAsia="ru-RU"/>
        </w:rPr>
        <w:t>Организация</w:t>
      </w:r>
    </w:p>
    <w:p w:rsidR="00955AC5" w:rsidRPr="00955AC5" w:rsidRDefault="00955AC5" w:rsidP="00955AC5">
      <w:pPr>
        <w:suppressAutoHyphens w:val="0"/>
        <w:autoSpaceDE w:val="0"/>
        <w:autoSpaceDN w:val="0"/>
        <w:adjustRightInd w:val="0"/>
        <w:rPr>
          <w:lang w:eastAsia="ru-RU"/>
        </w:rPr>
      </w:pPr>
      <w:r w:rsidRPr="00955AC5">
        <w:rPr>
          <w:lang w:eastAsia="ru-RU"/>
        </w:rPr>
        <w:t>_______________________________        ___________________________</w:t>
      </w:r>
    </w:p>
    <w:p w:rsidR="00955AC5" w:rsidRPr="00955AC5" w:rsidRDefault="00955AC5" w:rsidP="00955AC5">
      <w:pPr>
        <w:suppressAutoHyphens w:val="0"/>
        <w:autoSpaceDE w:val="0"/>
        <w:autoSpaceDN w:val="0"/>
        <w:adjustRightInd w:val="0"/>
        <w:rPr>
          <w:lang w:eastAsia="ru-RU"/>
        </w:rPr>
      </w:pPr>
      <w:r w:rsidRPr="00955AC5">
        <w:rPr>
          <w:lang w:eastAsia="ru-RU"/>
        </w:rPr>
        <w:t>_______________________________        ___________________________</w:t>
      </w:r>
    </w:p>
    <w:p w:rsidR="00955AC5" w:rsidRPr="00955AC5" w:rsidRDefault="00955AC5" w:rsidP="00955AC5">
      <w:pPr>
        <w:suppressAutoHyphens w:val="0"/>
        <w:autoSpaceDE w:val="0"/>
        <w:autoSpaceDN w:val="0"/>
        <w:adjustRightInd w:val="0"/>
        <w:rPr>
          <w:lang w:eastAsia="ru-RU"/>
        </w:rPr>
      </w:pPr>
      <w:r w:rsidRPr="00955AC5">
        <w:rPr>
          <w:lang w:eastAsia="ru-RU"/>
        </w:rPr>
        <w:t>_______________________________        ___________________________</w:t>
      </w:r>
    </w:p>
    <w:p w:rsidR="00955AC5" w:rsidRPr="00955AC5" w:rsidRDefault="00955AC5" w:rsidP="00955AC5">
      <w:pPr>
        <w:suppressAutoHyphens w:val="0"/>
        <w:autoSpaceDE w:val="0"/>
        <w:autoSpaceDN w:val="0"/>
        <w:adjustRightInd w:val="0"/>
        <w:rPr>
          <w:lang w:eastAsia="ru-RU"/>
        </w:rPr>
      </w:pPr>
    </w:p>
    <w:p w:rsidR="00955AC5" w:rsidRPr="00955AC5" w:rsidRDefault="00955AC5" w:rsidP="00955AC5">
      <w:pPr>
        <w:suppressAutoHyphens w:val="0"/>
        <w:autoSpaceDE w:val="0"/>
        <w:autoSpaceDN w:val="0"/>
        <w:adjustRightInd w:val="0"/>
        <w:rPr>
          <w:lang w:eastAsia="ru-RU"/>
        </w:rPr>
      </w:pPr>
      <w:r w:rsidRPr="00955AC5">
        <w:rPr>
          <w:lang w:eastAsia="ru-RU"/>
        </w:rPr>
        <w:t xml:space="preserve">    Начальник                              </w:t>
      </w:r>
      <w:r>
        <w:rPr>
          <w:lang w:eastAsia="ru-RU"/>
        </w:rPr>
        <w:t xml:space="preserve">                       </w:t>
      </w:r>
      <w:r w:rsidRPr="00955AC5">
        <w:rPr>
          <w:lang w:eastAsia="ru-RU"/>
        </w:rPr>
        <w:t>Директор</w:t>
      </w:r>
    </w:p>
    <w:p w:rsidR="00955AC5" w:rsidRPr="00955AC5" w:rsidRDefault="00955AC5" w:rsidP="00955AC5">
      <w:pPr>
        <w:suppressAutoHyphens w:val="0"/>
        <w:autoSpaceDE w:val="0"/>
        <w:autoSpaceDN w:val="0"/>
        <w:adjustRightInd w:val="0"/>
        <w:rPr>
          <w:lang w:eastAsia="ru-RU"/>
        </w:rPr>
      </w:pPr>
      <w:r w:rsidRPr="00955AC5">
        <w:rPr>
          <w:lang w:eastAsia="ru-RU"/>
        </w:rPr>
        <w:t>_______________________________        ___________________________</w:t>
      </w:r>
    </w:p>
    <w:p w:rsidR="00955AC5" w:rsidRPr="00955AC5" w:rsidRDefault="00955AC5" w:rsidP="00955AC5">
      <w:pPr>
        <w:suppressAutoHyphens w:val="0"/>
        <w:autoSpaceDE w:val="0"/>
        <w:autoSpaceDN w:val="0"/>
        <w:adjustRightInd w:val="0"/>
        <w:rPr>
          <w:lang w:eastAsia="ru-RU"/>
        </w:rPr>
      </w:pPr>
      <w:r w:rsidRPr="00955AC5">
        <w:rPr>
          <w:lang w:eastAsia="ru-RU"/>
        </w:rPr>
        <w:t>_______________________________        ___________________________</w:t>
      </w:r>
    </w:p>
    <w:p w:rsidR="00955AC5" w:rsidRPr="00955AC5" w:rsidRDefault="00955AC5" w:rsidP="00955AC5">
      <w:pPr>
        <w:suppressAutoHyphens w:val="0"/>
        <w:autoSpaceDE w:val="0"/>
        <w:autoSpaceDN w:val="0"/>
        <w:adjustRightInd w:val="0"/>
        <w:rPr>
          <w:lang w:eastAsia="ru-RU"/>
        </w:rPr>
      </w:pPr>
    </w:p>
    <w:p w:rsidR="00955AC5" w:rsidRPr="00955AC5" w:rsidRDefault="00955AC5" w:rsidP="00955AC5">
      <w:pPr>
        <w:suppressAutoHyphens w:val="0"/>
        <w:autoSpaceDE w:val="0"/>
        <w:autoSpaceDN w:val="0"/>
        <w:adjustRightInd w:val="0"/>
        <w:rPr>
          <w:lang w:eastAsia="ru-RU"/>
        </w:rPr>
      </w:pPr>
      <w:r w:rsidRPr="00955AC5">
        <w:rPr>
          <w:lang w:eastAsia="ru-RU"/>
        </w:rPr>
        <w:t xml:space="preserve">    М.П.                              </w:t>
      </w:r>
      <w:r>
        <w:rPr>
          <w:lang w:eastAsia="ru-RU"/>
        </w:rPr>
        <w:t xml:space="preserve">                              </w:t>
      </w:r>
      <w:r w:rsidRPr="00955AC5">
        <w:rPr>
          <w:lang w:eastAsia="ru-RU"/>
        </w:rPr>
        <w:t xml:space="preserve">    М.П.</w:t>
      </w:r>
    </w:p>
    <w:p w:rsidR="001A3976" w:rsidRPr="00955AC5" w:rsidRDefault="001A3976">
      <w:pPr>
        <w:jc w:val="both"/>
      </w:pPr>
    </w:p>
    <w:p w:rsidR="001A3976" w:rsidRDefault="001A3976">
      <w:pPr>
        <w:jc w:val="both"/>
      </w:pPr>
    </w:p>
    <w:p w:rsidR="001A3976" w:rsidRDefault="001A3976">
      <w:pPr>
        <w:jc w:val="both"/>
      </w:pPr>
    </w:p>
    <w:p w:rsidR="00955AC5" w:rsidRDefault="00955AC5">
      <w:pPr>
        <w:jc w:val="both"/>
      </w:pPr>
    </w:p>
    <w:p w:rsidR="00E520E1" w:rsidRDefault="00E520E1">
      <w:pPr>
        <w:jc w:val="both"/>
      </w:pPr>
    </w:p>
    <w:p w:rsidR="00955AC5" w:rsidRDefault="00955AC5">
      <w:pPr>
        <w:jc w:val="both"/>
      </w:pPr>
    </w:p>
    <w:p w:rsidR="001A3976" w:rsidRDefault="001A3976">
      <w:pPr>
        <w:jc w:val="both"/>
      </w:pPr>
    </w:p>
    <w:p w:rsidR="001A3976" w:rsidRDefault="001A3976">
      <w:pPr>
        <w:jc w:val="both"/>
      </w:pPr>
    </w:p>
    <w:p w:rsidR="001A3976" w:rsidRDefault="001A3976">
      <w:pPr>
        <w:jc w:val="both"/>
      </w:pPr>
    </w:p>
    <w:p w:rsidR="001A3976" w:rsidRDefault="00B92C37">
      <w:pPr>
        <w:jc w:val="right"/>
        <w:rPr>
          <w:sz w:val="22"/>
          <w:szCs w:val="22"/>
        </w:rPr>
      </w:pPr>
      <w:r w:rsidRPr="00955AC5">
        <w:rPr>
          <w:sz w:val="22"/>
          <w:szCs w:val="22"/>
        </w:rPr>
        <w:lastRenderedPageBreak/>
        <w:t>Приложение №</w:t>
      </w:r>
      <w:r w:rsidR="00955AC5" w:rsidRPr="00955AC5">
        <w:rPr>
          <w:sz w:val="22"/>
          <w:szCs w:val="22"/>
        </w:rPr>
        <w:t xml:space="preserve"> </w:t>
      </w:r>
      <w:r w:rsidRPr="00955AC5">
        <w:rPr>
          <w:sz w:val="22"/>
          <w:szCs w:val="22"/>
        </w:rPr>
        <w:t>1 к Договору</w:t>
      </w:r>
    </w:p>
    <w:p w:rsidR="00955AC5" w:rsidRPr="00955AC5" w:rsidRDefault="00955AC5">
      <w:pPr>
        <w:jc w:val="right"/>
        <w:rPr>
          <w:sz w:val="22"/>
          <w:szCs w:val="22"/>
        </w:rPr>
      </w:pPr>
      <w:r>
        <w:rPr>
          <w:sz w:val="22"/>
          <w:szCs w:val="22"/>
        </w:rPr>
        <w:t xml:space="preserve">от </w:t>
      </w:r>
      <w:proofErr w:type="spellStart"/>
      <w:r>
        <w:rPr>
          <w:sz w:val="22"/>
          <w:szCs w:val="22"/>
        </w:rPr>
        <w:t>__________________</w:t>
      </w:r>
      <w:proofErr w:type="gramStart"/>
      <w:r>
        <w:rPr>
          <w:sz w:val="22"/>
          <w:szCs w:val="22"/>
        </w:rPr>
        <w:t>г</w:t>
      </w:r>
      <w:proofErr w:type="spellEnd"/>
      <w:proofErr w:type="gramEnd"/>
      <w:r>
        <w:rPr>
          <w:sz w:val="22"/>
          <w:szCs w:val="22"/>
        </w:rPr>
        <w:t>.</w:t>
      </w: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Pr="00955AC5" w:rsidRDefault="00B92C37">
      <w:pPr>
        <w:jc w:val="center"/>
        <w:rPr>
          <w:b/>
        </w:rPr>
      </w:pPr>
      <w:r w:rsidRPr="00955AC5">
        <w:rPr>
          <w:b/>
        </w:rPr>
        <w:t>РАЗРЕШЕНИЕ НА ВЫДАЧУ ТРАНСПОРТНОГО СРЕДСТВА СО СПЕЦИАЛИЗИРОВАННОЙ СТОЯНКИ</w:t>
      </w:r>
    </w:p>
    <w:p w:rsidR="001A3976" w:rsidRDefault="001A3976">
      <w:pPr>
        <w:jc w:val="center"/>
        <w:rPr>
          <w:sz w:val="28"/>
          <w:szCs w:val="28"/>
        </w:rPr>
      </w:pPr>
    </w:p>
    <w:p w:rsidR="001A3976" w:rsidRDefault="00B92C37">
      <w:r>
        <w:t>Выдача транспортного средства разрешена:</w:t>
      </w:r>
      <w:r w:rsidR="008F0A25">
        <w:t xml:space="preserve"> </w:t>
      </w:r>
      <w:r>
        <w:t>____</w:t>
      </w:r>
      <w:r w:rsidR="008F0A25">
        <w:t>_</w:t>
      </w:r>
      <w:r>
        <w:t>____________________________________</w:t>
      </w:r>
      <w:r w:rsidR="008F0A25">
        <w:t>___</w:t>
      </w:r>
    </w:p>
    <w:p w:rsidR="001A3976" w:rsidRDefault="00B92C37">
      <w:pPr>
        <w:rPr>
          <w:sz w:val="20"/>
          <w:szCs w:val="20"/>
        </w:rPr>
      </w:pPr>
      <w:r>
        <w:rPr>
          <w:sz w:val="20"/>
          <w:szCs w:val="20"/>
        </w:rPr>
        <w:t xml:space="preserve">                                               </w:t>
      </w:r>
      <w:r w:rsidR="008F0A25">
        <w:rPr>
          <w:sz w:val="20"/>
          <w:szCs w:val="20"/>
        </w:rPr>
        <w:t xml:space="preserve">                                                          </w:t>
      </w:r>
      <w:r>
        <w:rPr>
          <w:sz w:val="20"/>
          <w:szCs w:val="20"/>
        </w:rPr>
        <w:t xml:space="preserve"> (фамилия, имя, отчество владельца, водителя)</w:t>
      </w:r>
    </w:p>
    <w:p w:rsidR="001A3976" w:rsidRDefault="00B92C37">
      <w:r>
        <w:t>__________________</w:t>
      </w:r>
      <w:r w:rsidR="008F0A25">
        <w:t>_____</w:t>
      </w:r>
      <w:r>
        <w:t>___________________________________________________________</w:t>
      </w:r>
    </w:p>
    <w:p w:rsidR="001A3976" w:rsidRDefault="001A3976"/>
    <w:p w:rsidR="001A3976" w:rsidRDefault="00B92C37">
      <w:r>
        <w:t>Водительское удостоверение (временное разрешение) ____</w:t>
      </w:r>
      <w:r w:rsidR="008F0A25">
        <w:t>____</w:t>
      </w:r>
      <w:r>
        <w:t>___________________________</w:t>
      </w:r>
    </w:p>
    <w:p w:rsidR="001A3976" w:rsidRDefault="00B92C37">
      <w:pPr>
        <w:rPr>
          <w:sz w:val="20"/>
          <w:szCs w:val="20"/>
        </w:rPr>
      </w:pPr>
      <w:r>
        <w:rPr>
          <w:sz w:val="20"/>
          <w:szCs w:val="20"/>
        </w:rPr>
        <w:t xml:space="preserve">                                                                                                                               (серия, номер, дата выдачи)</w:t>
      </w:r>
    </w:p>
    <w:p w:rsidR="001A3976" w:rsidRDefault="00B92C37">
      <w:r>
        <w:t>№ страхового по</w:t>
      </w:r>
      <w:r w:rsidR="008F0A25">
        <w:t>лиса ____________________, М</w:t>
      </w:r>
      <w:r>
        <w:t>арка</w:t>
      </w:r>
      <w:r w:rsidR="008F0A25">
        <w:t xml:space="preserve"> (</w:t>
      </w:r>
      <w:r>
        <w:t>модель</w:t>
      </w:r>
      <w:r w:rsidR="008F0A25">
        <w:t>)</w:t>
      </w:r>
      <w:r>
        <w:t xml:space="preserve"> __________</w:t>
      </w:r>
      <w:r w:rsidR="008F0A25">
        <w:t>___</w:t>
      </w:r>
      <w:r>
        <w:t>_______________, гос</w:t>
      </w:r>
      <w:r w:rsidR="008F0A25">
        <w:t>ударственный</w:t>
      </w:r>
      <w:r>
        <w:t xml:space="preserve"> регистрационный знак _______</w:t>
      </w:r>
      <w:r w:rsidR="008F0A25">
        <w:t>____</w:t>
      </w:r>
      <w:r>
        <w:t>________</w:t>
      </w:r>
      <w:r w:rsidR="008F0A25">
        <w:t>.</w:t>
      </w:r>
    </w:p>
    <w:p w:rsidR="001A3976" w:rsidRDefault="001A3976"/>
    <w:p w:rsidR="001A3976" w:rsidRDefault="00B92C37">
      <w:r>
        <w:t>Разрешение выдано «____» _______________ 2012</w:t>
      </w:r>
      <w:r w:rsidR="00923908">
        <w:t xml:space="preserve"> </w:t>
      </w:r>
      <w:r>
        <w:t>г</w:t>
      </w:r>
      <w:r w:rsidR="00923908">
        <w:t>ода</w:t>
      </w:r>
      <w:r>
        <w:t xml:space="preserve"> в «____» час</w:t>
      </w:r>
      <w:proofErr w:type="gramStart"/>
      <w:r>
        <w:t>.</w:t>
      </w:r>
      <w:proofErr w:type="gramEnd"/>
      <w:r>
        <w:t xml:space="preserve"> «____» </w:t>
      </w:r>
      <w:proofErr w:type="gramStart"/>
      <w:r>
        <w:t>м</w:t>
      </w:r>
      <w:proofErr w:type="gramEnd"/>
      <w:r>
        <w:t>ин.</w:t>
      </w:r>
    </w:p>
    <w:p w:rsidR="001A3976" w:rsidRDefault="001A3976"/>
    <w:p w:rsidR="001A3976" w:rsidRDefault="00B92C37">
      <w:r>
        <w:t>__________________________________________</w:t>
      </w:r>
      <w:r w:rsidR="00923908">
        <w:t>_____</w:t>
      </w:r>
      <w:r>
        <w:t>___________________________________</w:t>
      </w:r>
    </w:p>
    <w:p w:rsidR="001A3976" w:rsidRDefault="00B92C37">
      <w:pPr>
        <w:rPr>
          <w:sz w:val="20"/>
          <w:szCs w:val="20"/>
        </w:rPr>
      </w:pPr>
      <w:r>
        <w:t xml:space="preserve">                  </w:t>
      </w:r>
      <w:r>
        <w:rPr>
          <w:sz w:val="20"/>
          <w:szCs w:val="20"/>
        </w:rPr>
        <w:t>(должность, фамилия, инициалы, подпись должностного лица, выдавшего разрешение)</w:t>
      </w:r>
    </w:p>
    <w:p w:rsidR="001A3976" w:rsidRDefault="001A3976">
      <w:pPr>
        <w:rPr>
          <w:sz w:val="20"/>
          <w:szCs w:val="20"/>
        </w:rPr>
      </w:pPr>
    </w:p>
    <w:p w:rsidR="001A3976" w:rsidRDefault="001A3976">
      <w:pPr>
        <w:rPr>
          <w:sz w:val="20"/>
          <w:szCs w:val="20"/>
        </w:rPr>
      </w:pPr>
    </w:p>
    <w:p w:rsidR="001A3976" w:rsidRDefault="001A3976">
      <w:pPr>
        <w:rPr>
          <w:sz w:val="20"/>
          <w:szCs w:val="20"/>
        </w:rPr>
      </w:pPr>
    </w:p>
    <w:p w:rsidR="001A3976" w:rsidRDefault="00B92C37">
      <w:r>
        <w:t>М.П.</w:t>
      </w:r>
    </w:p>
    <w:p w:rsidR="001A3976" w:rsidRDefault="001A3976"/>
    <w:p w:rsidR="001A3976" w:rsidRDefault="001A3976"/>
    <w:p w:rsidR="001A3976" w:rsidRDefault="00B92C37">
      <w:r>
        <w:t>___________________________________________________________</w:t>
      </w:r>
      <w:r w:rsidR="00923908">
        <w:t xml:space="preserve">        </w:t>
      </w:r>
      <w:r>
        <w:t>________________</w:t>
      </w:r>
    </w:p>
    <w:p w:rsidR="001A3976" w:rsidRDefault="00B92C37">
      <w:pPr>
        <w:rPr>
          <w:sz w:val="20"/>
          <w:szCs w:val="20"/>
        </w:rPr>
      </w:pPr>
      <w:r>
        <w:t xml:space="preserve">     </w:t>
      </w:r>
      <w:r>
        <w:rPr>
          <w:sz w:val="20"/>
          <w:szCs w:val="20"/>
        </w:rPr>
        <w:t xml:space="preserve">(должность, фамилия, инициалы лица, выдавшего транспортное средство)                       </w:t>
      </w:r>
      <w:r w:rsidR="00923908">
        <w:rPr>
          <w:sz w:val="20"/>
          <w:szCs w:val="20"/>
        </w:rPr>
        <w:t xml:space="preserve">     </w:t>
      </w:r>
      <w:r>
        <w:rPr>
          <w:sz w:val="20"/>
          <w:szCs w:val="20"/>
        </w:rPr>
        <w:t xml:space="preserve"> (подпись)</w:t>
      </w:r>
    </w:p>
    <w:p w:rsidR="001A3976" w:rsidRDefault="001A3976">
      <w:pPr>
        <w:jc w:val="center"/>
        <w:rPr>
          <w:b/>
          <w:sz w:val="28"/>
          <w:szCs w:val="28"/>
        </w:rPr>
      </w:pPr>
    </w:p>
    <w:p w:rsidR="001A3976" w:rsidRDefault="00B92C37">
      <w:r>
        <w:t>_____________________________</w:t>
      </w:r>
      <w:r w:rsidR="00923908">
        <w:t xml:space="preserve">______________________________         </w:t>
      </w:r>
      <w:r>
        <w:t>________________</w:t>
      </w:r>
    </w:p>
    <w:p w:rsidR="001A3976" w:rsidRDefault="00B92C37">
      <w:pPr>
        <w:rPr>
          <w:sz w:val="20"/>
          <w:szCs w:val="20"/>
        </w:rPr>
      </w:pPr>
      <w:r>
        <w:t xml:space="preserve">     </w:t>
      </w:r>
      <w:r>
        <w:rPr>
          <w:sz w:val="20"/>
          <w:szCs w:val="20"/>
        </w:rPr>
        <w:t xml:space="preserve">(фамилия, инициалы лица, получившего транспортное средство)                                      </w:t>
      </w:r>
      <w:r w:rsidR="00923908">
        <w:rPr>
          <w:sz w:val="20"/>
          <w:szCs w:val="20"/>
        </w:rPr>
        <w:t xml:space="preserve">      </w:t>
      </w:r>
      <w:r>
        <w:rPr>
          <w:sz w:val="20"/>
          <w:szCs w:val="20"/>
        </w:rPr>
        <w:t xml:space="preserve">   (подпись)</w:t>
      </w: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b/>
          <w:sz w:val="28"/>
          <w:szCs w:val="28"/>
        </w:rPr>
      </w:pPr>
    </w:p>
    <w:p w:rsidR="001A3976" w:rsidRDefault="001A3976">
      <w:pPr>
        <w:jc w:val="center"/>
        <w:rPr>
          <w:sz w:val="28"/>
          <w:szCs w:val="28"/>
        </w:rPr>
      </w:pPr>
    </w:p>
    <w:p w:rsidR="001A3976" w:rsidRDefault="001A3976">
      <w:pPr>
        <w:ind w:left="360"/>
        <w:rPr>
          <w:sz w:val="28"/>
          <w:szCs w:val="28"/>
        </w:rPr>
      </w:pPr>
    </w:p>
    <w:p w:rsidR="001A3976" w:rsidRDefault="001A3976">
      <w:pPr>
        <w:ind w:left="360"/>
        <w:rPr>
          <w:sz w:val="28"/>
          <w:szCs w:val="28"/>
        </w:rPr>
      </w:pPr>
    </w:p>
    <w:p w:rsidR="001A3976" w:rsidRDefault="001A3976">
      <w:pPr>
        <w:ind w:left="360"/>
        <w:rPr>
          <w:sz w:val="28"/>
          <w:szCs w:val="28"/>
        </w:rPr>
      </w:pPr>
    </w:p>
    <w:p w:rsidR="001A3976" w:rsidRDefault="001A3976">
      <w:pPr>
        <w:rPr>
          <w:sz w:val="28"/>
          <w:szCs w:val="28"/>
        </w:rPr>
      </w:pPr>
    </w:p>
    <w:p w:rsidR="001A3976" w:rsidRDefault="00B92C37">
      <w:pPr>
        <w:ind w:left="360"/>
        <w:jc w:val="right"/>
        <w:rPr>
          <w:sz w:val="28"/>
          <w:szCs w:val="28"/>
        </w:rPr>
      </w:pPr>
      <w:r>
        <w:rPr>
          <w:sz w:val="28"/>
          <w:szCs w:val="28"/>
        </w:rPr>
        <w:t xml:space="preserve">                                                </w:t>
      </w:r>
    </w:p>
    <w:sectPr w:rsidR="001A3976" w:rsidSect="00003205">
      <w:headerReference w:type="default" r:id="rId13"/>
      <w:footerReference w:type="default" r:id="rId14"/>
      <w:headerReference w:type="first" r:id="rId15"/>
      <w:footerReference w:type="first" r:id="rId16"/>
      <w:footnotePr>
        <w:pos w:val="beneathText"/>
      </w:footnotePr>
      <w:pgSz w:w="11905" w:h="16837"/>
      <w:pgMar w:top="709" w:right="565" w:bottom="993" w:left="1418"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114" w:rsidRDefault="00FA2114">
      <w:r>
        <w:separator/>
      </w:r>
    </w:p>
  </w:endnote>
  <w:endnote w:type="continuationSeparator" w:id="0">
    <w:p w:rsidR="00FA2114" w:rsidRDefault="00FA2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94" w:rsidRDefault="00443294">
    <w:pPr>
      <w:jc w:val="center"/>
      <w:rPr>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94" w:rsidRDefault="004432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114" w:rsidRDefault="00FA2114">
      <w:r>
        <w:separator/>
      </w:r>
    </w:p>
  </w:footnote>
  <w:footnote w:type="continuationSeparator" w:id="0">
    <w:p w:rsidR="00FA2114" w:rsidRDefault="00FA2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94" w:rsidRDefault="0044329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94" w:rsidRDefault="004432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left"/>
      <w:pPr>
        <w:tabs>
          <w:tab w:val="num" w:pos="0"/>
        </w:tabs>
        <w:ind w:left="0" w:firstLine="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E54067"/>
    <w:rsid w:val="00003205"/>
    <w:rsid w:val="00145B47"/>
    <w:rsid w:val="0017263A"/>
    <w:rsid w:val="00176518"/>
    <w:rsid w:val="001A3976"/>
    <w:rsid w:val="002A259C"/>
    <w:rsid w:val="002D71F9"/>
    <w:rsid w:val="003076B9"/>
    <w:rsid w:val="003144B5"/>
    <w:rsid w:val="003411D5"/>
    <w:rsid w:val="00394C2B"/>
    <w:rsid w:val="003E5D16"/>
    <w:rsid w:val="00401079"/>
    <w:rsid w:val="00443294"/>
    <w:rsid w:val="00461385"/>
    <w:rsid w:val="004A79EB"/>
    <w:rsid w:val="004F3847"/>
    <w:rsid w:val="00520C59"/>
    <w:rsid w:val="00572053"/>
    <w:rsid w:val="005C60DB"/>
    <w:rsid w:val="005F2760"/>
    <w:rsid w:val="006130AC"/>
    <w:rsid w:val="00687332"/>
    <w:rsid w:val="007C18DD"/>
    <w:rsid w:val="00812EFC"/>
    <w:rsid w:val="00831FEE"/>
    <w:rsid w:val="008C0A63"/>
    <w:rsid w:val="008F0A25"/>
    <w:rsid w:val="00923908"/>
    <w:rsid w:val="00937AFF"/>
    <w:rsid w:val="00955AC5"/>
    <w:rsid w:val="009B2009"/>
    <w:rsid w:val="009D5340"/>
    <w:rsid w:val="00A92DFA"/>
    <w:rsid w:val="00AA3AD2"/>
    <w:rsid w:val="00B00878"/>
    <w:rsid w:val="00B0501B"/>
    <w:rsid w:val="00B6421A"/>
    <w:rsid w:val="00B820F7"/>
    <w:rsid w:val="00B92C37"/>
    <w:rsid w:val="00BB7F41"/>
    <w:rsid w:val="00CC0D9D"/>
    <w:rsid w:val="00D437D1"/>
    <w:rsid w:val="00DA4B85"/>
    <w:rsid w:val="00DB4B65"/>
    <w:rsid w:val="00DE0529"/>
    <w:rsid w:val="00DE1F22"/>
    <w:rsid w:val="00E520E1"/>
    <w:rsid w:val="00E54067"/>
    <w:rsid w:val="00EA798B"/>
    <w:rsid w:val="00EE4125"/>
    <w:rsid w:val="00F66399"/>
    <w:rsid w:val="00F96DCD"/>
    <w:rsid w:val="00FA2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65"/>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A3976"/>
    <w:rPr>
      <w:rFonts w:ascii="Symbol" w:hAnsi="Symbol" w:cs="OpenSymbol"/>
    </w:rPr>
  </w:style>
  <w:style w:type="character" w:customStyle="1" w:styleId="WW8Num3z0">
    <w:name w:val="WW8Num3z0"/>
    <w:rsid w:val="001A3976"/>
    <w:rPr>
      <w:rFonts w:ascii="Symbol" w:hAnsi="Symbol" w:cs="OpenSymbol"/>
    </w:rPr>
  </w:style>
  <w:style w:type="character" w:customStyle="1" w:styleId="Absatz-Standardschriftart">
    <w:name w:val="Absatz-Standardschriftart"/>
    <w:rsid w:val="001A3976"/>
  </w:style>
  <w:style w:type="character" w:customStyle="1" w:styleId="WW-Absatz-Standardschriftart">
    <w:name w:val="WW-Absatz-Standardschriftart"/>
    <w:rsid w:val="001A3976"/>
  </w:style>
  <w:style w:type="character" w:customStyle="1" w:styleId="WW-Absatz-Standardschriftart1">
    <w:name w:val="WW-Absatz-Standardschriftart1"/>
    <w:rsid w:val="001A3976"/>
  </w:style>
  <w:style w:type="character" w:customStyle="1" w:styleId="WW-Absatz-Standardschriftart11">
    <w:name w:val="WW-Absatz-Standardschriftart11"/>
    <w:rsid w:val="001A3976"/>
  </w:style>
  <w:style w:type="character" w:customStyle="1" w:styleId="WW-Absatz-Standardschriftart111">
    <w:name w:val="WW-Absatz-Standardschriftart111"/>
    <w:rsid w:val="001A3976"/>
  </w:style>
  <w:style w:type="character" w:customStyle="1" w:styleId="2">
    <w:name w:val="Основной шрифт абзаца2"/>
    <w:rsid w:val="001A3976"/>
  </w:style>
  <w:style w:type="character" w:customStyle="1" w:styleId="1">
    <w:name w:val="Основной шрифт абзаца1"/>
    <w:rsid w:val="001A3976"/>
  </w:style>
  <w:style w:type="character" w:styleId="a3">
    <w:name w:val="page number"/>
    <w:basedOn w:val="1"/>
    <w:semiHidden/>
    <w:rsid w:val="001A3976"/>
  </w:style>
  <w:style w:type="character" w:styleId="a4">
    <w:name w:val="Hyperlink"/>
    <w:semiHidden/>
    <w:rsid w:val="001A3976"/>
    <w:rPr>
      <w:color w:val="000080"/>
      <w:u w:val="single"/>
    </w:rPr>
  </w:style>
  <w:style w:type="character" w:customStyle="1" w:styleId="a5">
    <w:name w:val="Маркеры списка"/>
    <w:rsid w:val="001A3976"/>
    <w:rPr>
      <w:rFonts w:ascii="OpenSymbol" w:eastAsia="OpenSymbol" w:hAnsi="OpenSymbol" w:cs="OpenSymbol"/>
    </w:rPr>
  </w:style>
  <w:style w:type="character" w:customStyle="1" w:styleId="a6">
    <w:name w:val="Символ нумерации"/>
    <w:rsid w:val="001A3976"/>
  </w:style>
  <w:style w:type="paragraph" w:customStyle="1" w:styleId="a7">
    <w:name w:val="Заголовок"/>
    <w:basedOn w:val="a"/>
    <w:next w:val="a8"/>
    <w:rsid w:val="001A3976"/>
    <w:pPr>
      <w:keepNext/>
      <w:spacing w:before="240" w:after="120"/>
    </w:pPr>
    <w:rPr>
      <w:rFonts w:ascii="Arial" w:eastAsia="Lucida Sans Unicode" w:hAnsi="Arial" w:cs="Mangal"/>
      <w:sz w:val="28"/>
      <w:szCs w:val="28"/>
    </w:rPr>
  </w:style>
  <w:style w:type="paragraph" w:styleId="a8">
    <w:name w:val="Body Text"/>
    <w:basedOn w:val="a"/>
    <w:semiHidden/>
    <w:rsid w:val="001A3976"/>
    <w:pPr>
      <w:spacing w:after="120"/>
    </w:pPr>
  </w:style>
  <w:style w:type="paragraph" w:styleId="a9">
    <w:name w:val="List"/>
    <w:basedOn w:val="a8"/>
    <w:semiHidden/>
    <w:rsid w:val="001A3976"/>
    <w:rPr>
      <w:rFonts w:cs="Mangal"/>
    </w:rPr>
  </w:style>
  <w:style w:type="paragraph" w:customStyle="1" w:styleId="20">
    <w:name w:val="Название2"/>
    <w:basedOn w:val="a"/>
    <w:rsid w:val="001A3976"/>
    <w:pPr>
      <w:suppressLineNumbers/>
      <w:spacing w:before="120" w:after="120"/>
    </w:pPr>
    <w:rPr>
      <w:rFonts w:cs="Mangal"/>
      <w:i/>
      <w:iCs/>
    </w:rPr>
  </w:style>
  <w:style w:type="paragraph" w:customStyle="1" w:styleId="21">
    <w:name w:val="Указатель2"/>
    <w:basedOn w:val="a"/>
    <w:rsid w:val="001A3976"/>
    <w:pPr>
      <w:suppressLineNumbers/>
    </w:pPr>
    <w:rPr>
      <w:rFonts w:cs="Mangal"/>
    </w:rPr>
  </w:style>
  <w:style w:type="paragraph" w:customStyle="1" w:styleId="10">
    <w:name w:val="Название1"/>
    <w:basedOn w:val="a"/>
    <w:rsid w:val="001A3976"/>
    <w:pPr>
      <w:suppressLineNumbers/>
      <w:spacing w:before="120" w:after="120"/>
    </w:pPr>
    <w:rPr>
      <w:rFonts w:cs="Mangal"/>
      <w:i/>
      <w:iCs/>
    </w:rPr>
  </w:style>
  <w:style w:type="paragraph" w:customStyle="1" w:styleId="11">
    <w:name w:val="Указатель1"/>
    <w:basedOn w:val="a"/>
    <w:rsid w:val="001A3976"/>
    <w:pPr>
      <w:suppressLineNumbers/>
    </w:pPr>
    <w:rPr>
      <w:rFonts w:cs="Mangal"/>
    </w:rPr>
  </w:style>
  <w:style w:type="paragraph" w:styleId="aa">
    <w:name w:val="footer"/>
    <w:basedOn w:val="a"/>
    <w:semiHidden/>
    <w:rsid w:val="001A3976"/>
    <w:pPr>
      <w:tabs>
        <w:tab w:val="center" w:pos="4677"/>
        <w:tab w:val="right" w:pos="9355"/>
      </w:tabs>
    </w:pPr>
  </w:style>
  <w:style w:type="paragraph" w:styleId="ab">
    <w:name w:val="header"/>
    <w:basedOn w:val="a"/>
    <w:semiHidden/>
    <w:rsid w:val="001A3976"/>
    <w:pPr>
      <w:tabs>
        <w:tab w:val="center" w:pos="4677"/>
        <w:tab w:val="right" w:pos="9355"/>
      </w:tabs>
    </w:pPr>
  </w:style>
  <w:style w:type="paragraph" w:customStyle="1" w:styleId="ConsPlusTitle">
    <w:name w:val="ConsPlusTitle"/>
    <w:rsid w:val="001A3976"/>
    <w:pPr>
      <w:widowControl w:val="0"/>
      <w:suppressAutoHyphens/>
      <w:autoSpaceDE w:val="0"/>
    </w:pPr>
    <w:rPr>
      <w:rFonts w:eastAsia="Arial"/>
      <w:b/>
      <w:bCs/>
      <w:sz w:val="24"/>
      <w:szCs w:val="24"/>
      <w:lang w:eastAsia="ar-SA"/>
    </w:rPr>
  </w:style>
  <w:style w:type="paragraph" w:customStyle="1" w:styleId="ConsPlusNonformat">
    <w:name w:val="ConsPlusNonformat"/>
    <w:uiPriority w:val="99"/>
    <w:rsid w:val="001A3976"/>
    <w:pPr>
      <w:widowControl w:val="0"/>
      <w:suppressAutoHyphens/>
      <w:autoSpaceDE w:val="0"/>
    </w:pPr>
    <w:rPr>
      <w:rFonts w:ascii="Courier New" w:eastAsia="Arial" w:hAnsi="Courier New" w:cs="Courier New"/>
      <w:lang w:eastAsia="ar-SA"/>
    </w:rPr>
  </w:style>
  <w:style w:type="paragraph" w:customStyle="1" w:styleId="ac">
    <w:name w:val="Содержимое таблицы"/>
    <w:basedOn w:val="a"/>
    <w:rsid w:val="001A3976"/>
    <w:pPr>
      <w:suppressLineNumbers/>
    </w:pPr>
  </w:style>
  <w:style w:type="paragraph" w:customStyle="1" w:styleId="ad">
    <w:name w:val="Заголовок таблицы"/>
    <w:basedOn w:val="ac"/>
    <w:rsid w:val="001A3976"/>
    <w:pPr>
      <w:jc w:val="center"/>
    </w:pPr>
    <w:rPr>
      <w:b/>
      <w:bCs/>
    </w:rPr>
  </w:style>
  <w:style w:type="paragraph" w:customStyle="1" w:styleId="ae">
    <w:name w:val="Содержимое врезки"/>
    <w:basedOn w:val="a8"/>
    <w:rsid w:val="001A3976"/>
  </w:style>
  <w:style w:type="paragraph" w:styleId="af">
    <w:name w:val="List Paragraph"/>
    <w:basedOn w:val="a"/>
    <w:uiPriority w:val="34"/>
    <w:qFormat/>
    <w:rsid w:val="00B008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1104;fld=13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dst=1021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47298;fld=134;dst=10006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main?base=LAW;n=47298;fld=134;dst=100022" TargetMode="External"/><Relationship Id="rId4" Type="http://schemas.openxmlformats.org/officeDocument/2006/relationships/settings" Target="settings.xml"/><Relationship Id="rId9" Type="http://schemas.openxmlformats.org/officeDocument/2006/relationships/hyperlink" Target="consultantplus://offline/main?base=LAW;n=91104;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19AEC-8CFF-40F6-8406-EE27CD33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4405</Words>
  <Characters>25114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Admin</dc:creator>
  <cp:lastModifiedBy>user</cp:lastModifiedBy>
  <cp:revision>44</cp:revision>
  <cp:lastPrinted>2012-09-06T10:24:00Z</cp:lastPrinted>
  <dcterms:created xsi:type="dcterms:W3CDTF">2012-08-07T05:15:00Z</dcterms:created>
  <dcterms:modified xsi:type="dcterms:W3CDTF">2012-09-06T10:37:00Z</dcterms:modified>
</cp:coreProperties>
</file>