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8" w:rsidRDefault="00E736F8" w:rsidP="00E736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E736F8" w:rsidRDefault="00E736F8" w:rsidP="00E736F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A008B8">
        <w:rPr>
          <w:rFonts w:eastAsia="Calibri"/>
          <w:b/>
          <w:spacing w:val="40"/>
          <w:sz w:val="44"/>
          <w:szCs w:val="44"/>
          <w:lang w:eastAsia="en-US"/>
        </w:rPr>
        <w:t>Знамен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E736F8" w:rsidRPr="009D6235" w:rsidRDefault="00F53F5D" w:rsidP="00E736F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F53F5D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736F8" w:rsidRPr="00F53F5D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E736F8" w:rsidRPr="00F53F5D">
        <w:rPr>
          <w:sz w:val="28"/>
          <w:szCs w:val="28"/>
        </w:rPr>
        <w:t>2015 год</w:t>
      </w:r>
      <w:r w:rsidRPr="00F53F5D">
        <w:rPr>
          <w:sz w:val="28"/>
          <w:szCs w:val="28"/>
        </w:rPr>
        <w:t>а</w:t>
      </w:r>
      <w:r w:rsidR="00E736F8">
        <w:rPr>
          <w:sz w:val="28"/>
          <w:szCs w:val="28"/>
        </w:rPr>
        <w:t xml:space="preserve">                                    </w:t>
      </w:r>
      <w:r w:rsidR="00E736F8">
        <w:rPr>
          <w:sz w:val="28"/>
          <w:szCs w:val="28"/>
        </w:rPr>
        <w:tab/>
        <w:t xml:space="preserve">            </w:t>
      </w:r>
      <w:r w:rsidR="008D2BC8">
        <w:rPr>
          <w:sz w:val="28"/>
          <w:szCs w:val="28"/>
        </w:rPr>
        <w:t xml:space="preserve">                         № 35</w:t>
      </w:r>
    </w:p>
    <w:p w:rsidR="00E736F8" w:rsidRDefault="00E736F8" w:rsidP="00E736F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736F8" w:rsidRDefault="00E736F8" w:rsidP="00E736F8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736F8" w:rsidTr="00E930CE">
        <w:tc>
          <w:tcPr>
            <w:tcW w:w="4928" w:type="dxa"/>
          </w:tcPr>
          <w:p w:rsidR="00E736F8" w:rsidRPr="00E736F8" w:rsidRDefault="00E736F8" w:rsidP="00E736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6F8">
              <w:rPr>
                <w:rFonts w:ascii="Times New Roman" w:hAnsi="Times New Roman"/>
                <w:sz w:val="28"/>
                <w:szCs w:val="28"/>
              </w:rPr>
              <w:t>Об     утверждении      Администр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тивного         регламента  предоставл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 xml:space="preserve">ния    муниципальной    услуги  </w:t>
            </w:r>
            <w:r w:rsidRPr="00E736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доставление земельных участков  в собственность или в аренду на торгах»</w:t>
            </w:r>
          </w:p>
          <w:p w:rsidR="00E736F8" w:rsidRPr="009D6235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AA48B1" w:rsidRPr="00317398" w:rsidRDefault="00AA48B1" w:rsidP="00AA48B1">
      <w:pPr>
        <w:rPr>
          <w:iCs/>
        </w:rPr>
      </w:pPr>
    </w:p>
    <w:p w:rsidR="00AA48B1" w:rsidRDefault="00AA48B1" w:rsidP="00AA48B1">
      <w:pPr>
        <w:jc w:val="both"/>
        <w:rPr>
          <w:sz w:val="28"/>
          <w:szCs w:val="28"/>
        </w:rPr>
      </w:pPr>
    </w:p>
    <w:p w:rsidR="00E736F8" w:rsidRDefault="00AA48B1" w:rsidP="00E736F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F9601B">
        <w:rPr>
          <w:sz w:val="28"/>
          <w:szCs w:val="28"/>
        </w:rPr>
        <w:t>Земельным Кодексом РФ</w:t>
      </w:r>
      <w:r>
        <w:rPr>
          <w:sz w:val="28"/>
          <w:szCs w:val="28"/>
        </w:rPr>
        <w:t xml:space="preserve"> и </w:t>
      </w:r>
      <w:r w:rsidR="00E736F8">
        <w:rPr>
          <w:sz w:val="28"/>
          <w:szCs w:val="28"/>
        </w:rPr>
        <w:t xml:space="preserve">Уставом </w:t>
      </w:r>
      <w:r w:rsidR="00A008B8">
        <w:rPr>
          <w:sz w:val="28"/>
          <w:szCs w:val="28"/>
        </w:rPr>
        <w:t>Знамен</w:t>
      </w:r>
      <w:r w:rsidR="00E736F8">
        <w:rPr>
          <w:sz w:val="28"/>
          <w:szCs w:val="28"/>
        </w:rPr>
        <w:t xml:space="preserve">ского сельского поселения администрация </w:t>
      </w:r>
      <w:r w:rsidR="00A008B8">
        <w:rPr>
          <w:sz w:val="28"/>
          <w:szCs w:val="28"/>
        </w:rPr>
        <w:t>Знамен</w:t>
      </w:r>
      <w:r w:rsidR="00E736F8">
        <w:rPr>
          <w:sz w:val="28"/>
          <w:szCs w:val="28"/>
        </w:rPr>
        <w:t>ского сельского поселения</w:t>
      </w:r>
    </w:p>
    <w:p w:rsidR="00E736F8" w:rsidRDefault="00E736F8" w:rsidP="00E736F8">
      <w:pPr>
        <w:ind w:firstLine="567"/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A48B1" w:rsidRDefault="00AA48B1" w:rsidP="00E736F8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AA48B1" w:rsidRPr="00D5446C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собственность или в аренду на торгах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AA48B1" w:rsidRPr="00D5446C" w:rsidRDefault="00AA48B1" w:rsidP="00AA48B1">
      <w:pPr>
        <w:jc w:val="both"/>
        <w:rPr>
          <w:sz w:val="28"/>
          <w:szCs w:val="28"/>
        </w:rPr>
      </w:pPr>
    </w:p>
    <w:p w:rsidR="00AA48B1" w:rsidRDefault="00AA48B1" w:rsidP="00AA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C691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48B1" w:rsidRPr="005C6916" w:rsidRDefault="00AA48B1" w:rsidP="00AA48B1">
      <w:pPr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736F8" w:rsidRDefault="00E736F8" w:rsidP="00E736F8">
      <w:pPr>
        <w:jc w:val="both"/>
        <w:rPr>
          <w:sz w:val="28"/>
          <w:szCs w:val="28"/>
        </w:rPr>
      </w:pPr>
    </w:p>
    <w:p w:rsidR="00E736F8" w:rsidRDefault="00E736F8" w:rsidP="00E736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08B8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                                    </w:t>
      </w:r>
      <w:r w:rsidR="00A008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008B8">
        <w:rPr>
          <w:sz w:val="28"/>
          <w:szCs w:val="28"/>
        </w:rPr>
        <w:t>Л.В. Тарасова</w:t>
      </w:r>
      <w:r>
        <w:rPr>
          <w:sz w:val="28"/>
          <w:szCs w:val="28"/>
        </w:rPr>
        <w:t xml:space="preserve">                           </w:t>
      </w:r>
    </w:p>
    <w:p w:rsidR="00E736F8" w:rsidRDefault="00E736F8" w:rsidP="00E736F8">
      <w:pPr>
        <w:autoSpaceDE w:val="0"/>
        <w:jc w:val="both"/>
        <w:rPr>
          <w:sz w:val="28"/>
          <w:szCs w:val="28"/>
        </w:rPr>
      </w:pPr>
    </w:p>
    <w:p w:rsidR="00E736F8" w:rsidRDefault="00E736F8" w:rsidP="00E736F8">
      <w:pPr>
        <w:autoSpaceDE w:val="0"/>
        <w:jc w:val="both"/>
      </w:pPr>
    </w:p>
    <w:p w:rsidR="00E736F8" w:rsidRDefault="00E736F8" w:rsidP="00E736F8">
      <w:pPr>
        <w:autoSpaceDE w:val="0"/>
        <w:ind w:left="6237"/>
        <w:jc w:val="both"/>
      </w:pPr>
    </w:p>
    <w:p w:rsidR="00E736F8" w:rsidRDefault="00E736F8" w:rsidP="00E736F8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736F8" w:rsidTr="00E930CE">
        <w:tc>
          <w:tcPr>
            <w:tcW w:w="5352" w:type="dxa"/>
          </w:tcPr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A008B8">
              <w:rPr>
                <w:sz w:val="28"/>
                <w:szCs w:val="28"/>
              </w:rPr>
              <w:t>Знамен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F53F5D">
              <w:rPr>
                <w:sz w:val="28"/>
                <w:szCs w:val="28"/>
              </w:rPr>
              <w:t>от 12 ноября</w:t>
            </w:r>
            <w:r w:rsidR="008D2BC8">
              <w:rPr>
                <w:sz w:val="28"/>
                <w:szCs w:val="28"/>
              </w:rPr>
              <w:t xml:space="preserve"> 2015 года №35</w:t>
            </w:r>
          </w:p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736F8" w:rsidRDefault="00E736F8" w:rsidP="00E736F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E736F8" w:rsidRPr="00C9777E" w:rsidRDefault="00E736F8" w:rsidP="00E736F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E736F8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6F8" w:rsidRDefault="00AA48B1" w:rsidP="00AA48B1">
      <w:pPr>
        <w:autoSpaceDE w:val="0"/>
        <w:ind w:firstLine="660"/>
        <w:jc w:val="center"/>
        <w:rPr>
          <w:sz w:val="28"/>
          <w:szCs w:val="28"/>
        </w:rPr>
      </w:pPr>
      <w:r w:rsidRPr="00DA5E0D">
        <w:rPr>
          <w:color w:val="000000"/>
          <w:sz w:val="28"/>
          <w:szCs w:val="28"/>
        </w:rPr>
        <w:t>«</w:t>
      </w:r>
      <w:r w:rsidRPr="00DA5E0D">
        <w:rPr>
          <w:sz w:val="28"/>
          <w:szCs w:val="28"/>
        </w:rPr>
        <w:t xml:space="preserve">Предоставление земельных участков в собственность </w:t>
      </w:r>
    </w:p>
    <w:p w:rsidR="00AA48B1" w:rsidRPr="00DA5E0D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или в аренду на торгах</w:t>
      </w:r>
      <w:r w:rsidRPr="00DA5E0D">
        <w:rPr>
          <w:sz w:val="28"/>
          <w:szCs w:val="28"/>
        </w:rPr>
        <w:t>»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both"/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 "Предоставление земельных участков в собственность или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вом Российской Федерации, полномочиями выступать от их имени.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1.4.1. Муниципальная услуга предоставляется Органом местного самоупра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ления Администрацией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(далее – администрация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008B8" w:rsidRDefault="00AA48B1" w:rsidP="00A008B8">
      <w:pPr>
        <w:ind w:firstLine="709"/>
        <w:jc w:val="both"/>
      </w:pPr>
      <w:r w:rsidRPr="00981097">
        <w:rPr>
          <w:sz w:val="28"/>
          <w:szCs w:val="28"/>
        </w:rPr>
        <w:t xml:space="preserve">1.4.2. Предоставление услуги осуществляется по адресу: </w:t>
      </w:r>
      <w:r w:rsidR="00A008B8" w:rsidRPr="00953FDD">
        <w:rPr>
          <w:sz w:val="28"/>
          <w:szCs w:val="28"/>
        </w:rPr>
        <w:t>303416, Орловская область, Колпнянский район, с. Знаменское,д.55</w:t>
      </w:r>
    </w:p>
    <w:p w:rsidR="00A008B8" w:rsidRDefault="00A008B8" w:rsidP="00A0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884A8D">
        <w:rPr>
          <w:b/>
          <w:sz w:val="28"/>
          <w:szCs w:val="28"/>
          <w:lang w:val="en-US"/>
        </w:rPr>
        <w:t>ya</w:t>
      </w:r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znamy</w:t>
      </w:r>
      <w:r w:rsidRPr="00884A8D">
        <w:rPr>
          <w:b/>
          <w:sz w:val="28"/>
          <w:szCs w:val="28"/>
        </w:rPr>
        <w:t>@</w:t>
      </w:r>
      <w:r w:rsidRPr="00884A8D">
        <w:rPr>
          <w:b/>
          <w:sz w:val="28"/>
          <w:szCs w:val="28"/>
          <w:lang w:val="en-US"/>
        </w:rPr>
        <w:t>yandex</w:t>
      </w:r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A008B8" w:rsidRDefault="00A008B8" w:rsidP="00A0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2-43-30</w:t>
      </w:r>
    </w:p>
    <w:p w:rsidR="00AA48B1" w:rsidRPr="00981097" w:rsidRDefault="00AA48B1" w:rsidP="00A008B8">
      <w:pPr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Pr="00981097">
        <w:rPr>
          <w:sz w:val="28"/>
          <w:szCs w:val="28"/>
        </w:rPr>
        <w:t xml:space="preserve"> не приемные дни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-выходные дни.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телефону;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письменным обращениям;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электронной почте администрации;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AA48B1" w:rsidRPr="00981097" w:rsidRDefault="00AA48B1" w:rsidP="00AA48B1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циалист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случае, если для подготовки ответа требуется продолжительное время,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ствия, которые следует предпринять гражданину.</w:t>
      </w:r>
    </w:p>
    <w:p w:rsidR="00AA48B1" w:rsidRPr="00981097" w:rsidRDefault="00AA48B1" w:rsidP="00AA48B1">
      <w:pPr>
        <w:pStyle w:val="a4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стков в собственность и аренду на торгах".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lastRenderedPageBreak/>
        <w:t>2.2. Муниципальная услуга предоставляется Органом местного самоуправл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администрацией администрация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(далее – администрация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981097">
          <w:rPr>
            <w:rStyle w:val="a3"/>
            <w:sz w:val="28"/>
            <w:szCs w:val="28"/>
          </w:rPr>
          <w:t>офиц</w:t>
        </w:r>
        <w:r w:rsidRPr="00981097">
          <w:rPr>
            <w:rStyle w:val="a3"/>
            <w:sz w:val="28"/>
            <w:szCs w:val="28"/>
          </w:rPr>
          <w:t>и</w:t>
        </w:r>
        <w:r w:rsidRPr="00981097">
          <w:rPr>
            <w:rStyle w:val="a3"/>
            <w:sz w:val="28"/>
            <w:szCs w:val="28"/>
          </w:rPr>
          <w:t>альном сайте</w:t>
        </w:r>
      </w:hyperlink>
      <w:r w:rsidRPr="00981097">
        <w:rPr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ном Правительством Российской Федерации, по адресу: </w:t>
      </w:r>
      <w:hyperlink r:id="rId8" w:history="1">
        <w:r w:rsidRPr="00981097">
          <w:rPr>
            <w:rStyle w:val="a3"/>
            <w:sz w:val="28"/>
            <w:szCs w:val="28"/>
            <w:lang w:val="en-US"/>
          </w:rPr>
          <w:t>torgi</w:t>
        </w:r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gov</w:t>
        </w:r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циальный сайт) до момента подписания договора аренды (купли-продажи)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сторонами.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9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0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1" w:history="1">
        <w:r w:rsidRPr="00981097">
          <w:rPr>
            <w:rStyle w:val="a3"/>
            <w:sz w:val="28"/>
            <w:szCs w:val="28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кодекса Российской Федерации";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зации местного самоуправления в Российской Федерации";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2" w:history="1">
        <w:r w:rsidRPr="00981097">
          <w:rPr>
            <w:rStyle w:val="a3"/>
            <w:sz w:val="28"/>
            <w:szCs w:val="28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AA48B1" w:rsidRPr="00981097" w:rsidRDefault="00AA48B1" w:rsidP="00AA48B1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государственных и муниципальных услуг»;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A008B8">
        <w:rPr>
          <w:sz w:val="28"/>
          <w:szCs w:val="28"/>
        </w:rPr>
        <w:t>Знамен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</w:t>
      </w:r>
      <w:r w:rsidRPr="00981097">
        <w:rPr>
          <w:sz w:val="28"/>
          <w:szCs w:val="28"/>
        </w:rPr>
        <w:t xml:space="preserve"> района Орловской области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Правила землепользования и застройки муниципального  образования</w:t>
      </w:r>
      <w:r w:rsidR="004041A4">
        <w:rPr>
          <w:sz w:val="28"/>
          <w:szCs w:val="28"/>
        </w:rPr>
        <w:t xml:space="preserve"> </w:t>
      </w:r>
      <w:r w:rsidR="00A008B8">
        <w:rPr>
          <w:sz w:val="28"/>
          <w:szCs w:val="28"/>
        </w:rPr>
        <w:t>Знамен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о проведении торгов (конкурсов, аукционов) заявителем (претендентом) представляются  следующие документы: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ством иностранного государства в случае, если заявителем является иностранное юридическое лицо;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Организатор аукциона в отношении заявителей - юридических лиц и индив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дуальных предпринимателей запрашивает сведения, подтверждающие факт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A48B1" w:rsidRPr="00981097" w:rsidRDefault="00AA48B1" w:rsidP="00AA48B1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услуги:</w:t>
      </w:r>
    </w:p>
    <w:p w:rsidR="00AA48B1" w:rsidRPr="00981097" w:rsidRDefault="00AA48B1" w:rsidP="00AA48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предоставляемые документы, должны соответствовать требованиям,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AA48B1" w:rsidRPr="00981097" w:rsidRDefault="00AA48B1" w:rsidP="00AA48B1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менном бланке.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ниципальной услуги - 15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услуги, также размещаются на информационном стенде.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Открытый доступ для заявителей к информации о порядке и сроках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2.13.2. Показателями качества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стративные процедуры: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принятие решения о проведении аукциона;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подготовка и опубликование в официальном печатном издании и разм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щение на официальном сайте извещения о проведении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</w:t>
      </w:r>
      <w:r w:rsidRPr="00981097">
        <w:rPr>
          <w:color w:val="000000"/>
          <w:sz w:val="28"/>
          <w:szCs w:val="28"/>
        </w:rPr>
        <w:t>в</w:t>
      </w:r>
      <w:r w:rsidRPr="00981097">
        <w:rPr>
          <w:color w:val="000000"/>
          <w:sz w:val="28"/>
          <w:szCs w:val="28"/>
        </w:rPr>
        <w:t>ляются в следующем порядке: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обеспечение уполномоченным органом выполнения в отношении земел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ного участка, образование которого предусмотрено проектом межевания террит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рии или схемой расположения земельного участка, в соответствии с требовани</w:t>
      </w:r>
      <w:r w:rsidRPr="00981097">
        <w:rPr>
          <w:color w:val="000000"/>
          <w:sz w:val="28"/>
          <w:szCs w:val="28"/>
        </w:rPr>
        <w:t>я</w:t>
      </w:r>
      <w:r w:rsidRPr="00981097">
        <w:rPr>
          <w:color w:val="000000"/>
          <w:sz w:val="28"/>
          <w:szCs w:val="28"/>
        </w:rPr>
        <w:t xml:space="preserve">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сударственном кадастре недвижимости" (далее - Федеральный закон "О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государс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венного кадастрового учета сведения о таком земельном участке (далее - кадас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ровые работы);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ственного кадастрового учета земельного участка, а также государственной рег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>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получение технических условий подключения (технологического присо</w:t>
      </w:r>
      <w:r w:rsidRPr="00981097">
        <w:rPr>
          <w:color w:val="000000"/>
          <w:sz w:val="28"/>
          <w:szCs w:val="28"/>
        </w:rPr>
        <w:t>е</w:t>
      </w:r>
      <w:r w:rsidRPr="00981097">
        <w:rPr>
          <w:color w:val="000000"/>
          <w:sz w:val="28"/>
          <w:szCs w:val="28"/>
        </w:rPr>
        <w:t>динения) объектов к сетям инженерно-технического обеспечения, за исключен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lastRenderedPageBreak/>
        <w:t>ем случаев, если в соответствии с разрешенным использованием земельного уч</w:t>
      </w:r>
      <w:r w:rsidRPr="00981097">
        <w:rPr>
          <w:color w:val="000000"/>
          <w:sz w:val="28"/>
          <w:szCs w:val="28"/>
        </w:rPr>
        <w:t>а</w:t>
      </w:r>
      <w:r w:rsidRPr="00981097">
        <w:rPr>
          <w:color w:val="000000"/>
          <w:sz w:val="28"/>
          <w:szCs w:val="28"/>
        </w:rPr>
        <w:t>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3.1.2. 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ществляются в следующем порядке: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Подготовка  заинтересованными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проверка  специалистами  администрации наличия или отсутствия основ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ний, предусмотренных пунктом 16 статьи 11.10 Земельного Кодекса и подпун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тами 5 - 9, 13 - 19 пункта 8 статьи 39.11 Земельного Кодекса, принятие и напра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рено этими схемами, частично или полностью совпадает, специалист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Рассмотрение поданного позднее заявления об утверждении схемы расп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ложения земельного участка приостанавливается до принятия решения об утве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lastRenderedPageBreak/>
        <w:t>ждении ранее направленной схемы расположения земельного участка либо до принятия решения об отказе в утверждении ранее направленной схемы распол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щего пункта схемой расположения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осуществление на основании заявления заинтересованных в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земельного участка гражданина или юридического лица государственного кадастрового учета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 проведении аукциона с указанием кадастрового номера 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кого земельного участка. В данном заявлении должна быть указана цель испол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зования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Заявление об утверждении схемы расположения земельного участка,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ление о проведении аукциона подаются или направляются в администрацию </w:t>
      </w:r>
      <w:r w:rsidR="00A008B8">
        <w:rPr>
          <w:sz w:val="28"/>
          <w:szCs w:val="28"/>
        </w:rPr>
        <w:t>Зн</w:t>
      </w:r>
      <w:r w:rsidR="00A008B8">
        <w:rPr>
          <w:sz w:val="28"/>
          <w:szCs w:val="28"/>
        </w:rPr>
        <w:t>а</w:t>
      </w:r>
      <w:r w:rsidR="00A008B8">
        <w:rPr>
          <w:sz w:val="28"/>
          <w:szCs w:val="28"/>
        </w:rPr>
        <w:t>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 поступлении от заинтересованного лица заявления о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специалист администрации  проводит проверку наличия или отсутствия 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нований, предусмотренных пунктом 8 статьи 39.11 Земельного Кодекса  и прин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мает в срок не более чем два месяца со дня поступления соответствующего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решение о проведении аукциона либо решения об отказе в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при наличии хотя бы одного из указанных в Земельном Кодексе оснований.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является постановка земельного участка на государственный кадастровый учет.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проведении   ау</w:t>
      </w:r>
      <w:r w:rsidRPr="00CE606E">
        <w:rPr>
          <w:sz w:val="28"/>
          <w:szCs w:val="28"/>
        </w:rPr>
        <w:t>к</w:t>
      </w:r>
      <w:r w:rsidRPr="00CE606E">
        <w:rPr>
          <w:sz w:val="28"/>
          <w:szCs w:val="28"/>
        </w:rPr>
        <w:t>циона».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3.2.1. 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государственный кадастровый учет. </w:t>
      </w:r>
    </w:p>
    <w:p w:rsidR="00AA48B1" w:rsidRPr="00407DEE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администрации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ветственному за размещение муниципальных заказов.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Начальной ценой предмета аукциона по продаже земельного участка являе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ся по выбору </w:t>
      </w:r>
      <w:r>
        <w:rPr>
          <w:sz w:val="28"/>
          <w:szCs w:val="28"/>
        </w:rPr>
        <w:t xml:space="preserve">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рыночная сто</w:t>
      </w:r>
      <w:r w:rsidRPr="00407DEE"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мость такого земельного участка, определенная в соответствии с Федеральным </w:t>
      </w:r>
      <w:hyperlink r:id="rId13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июля 1998 года N 135-ФЗ "Об оценочной деятельности в Росси</w:t>
      </w:r>
      <w:r w:rsidRPr="00407DEE">
        <w:rPr>
          <w:sz w:val="28"/>
          <w:szCs w:val="28"/>
        </w:rPr>
        <w:t>й</w:t>
      </w:r>
      <w:r w:rsidRPr="00407DEE">
        <w:rPr>
          <w:sz w:val="28"/>
          <w:szCs w:val="28"/>
        </w:rPr>
        <w:t>ской Федерации" (далее - Федеральный закон "Об оценочной деятельности в Ро</w:t>
      </w:r>
      <w:r w:rsidRPr="00407DEE">
        <w:rPr>
          <w:sz w:val="28"/>
          <w:szCs w:val="28"/>
        </w:rPr>
        <w:t>с</w:t>
      </w:r>
      <w:r w:rsidRPr="00407DEE">
        <w:rPr>
          <w:sz w:val="28"/>
          <w:szCs w:val="28"/>
        </w:rPr>
        <w:t xml:space="preserve">сийской Федерации"), или кадастровая стоимость такого земельного участка, если </w:t>
      </w:r>
      <w:r w:rsidRPr="00407DEE">
        <w:rPr>
          <w:sz w:val="28"/>
          <w:szCs w:val="28"/>
        </w:rPr>
        <w:lastRenderedPageBreak/>
        <w:t>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>
        <w:rPr>
          <w:sz w:val="28"/>
          <w:szCs w:val="28"/>
        </w:rPr>
        <w:t xml:space="preserve">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</w:t>
      </w:r>
      <w:r w:rsidR="007F1235">
        <w:rPr>
          <w:sz w:val="28"/>
          <w:szCs w:val="28"/>
        </w:rPr>
        <w:t>ь</w:t>
      </w:r>
      <w:r w:rsidR="007F1235">
        <w:rPr>
          <w:sz w:val="28"/>
          <w:szCs w:val="28"/>
        </w:rPr>
        <w:t>ского поселения</w:t>
      </w:r>
      <w:r w:rsidRPr="00407DEE">
        <w:rPr>
          <w:sz w:val="28"/>
          <w:szCs w:val="28"/>
        </w:rPr>
        <w:t xml:space="preserve"> в размере ежегодной арендной платы, определенной по результ</w:t>
      </w:r>
      <w:r w:rsidRPr="00407DEE">
        <w:rPr>
          <w:sz w:val="28"/>
          <w:szCs w:val="28"/>
        </w:rPr>
        <w:t>а</w:t>
      </w:r>
      <w:r w:rsidRPr="00407DEE">
        <w:rPr>
          <w:sz w:val="28"/>
          <w:szCs w:val="28"/>
        </w:rPr>
        <w:t xml:space="preserve">там рыночной оценки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>"Об оценочной де</w:t>
      </w:r>
      <w:r w:rsidRPr="00407DEE">
        <w:rPr>
          <w:sz w:val="28"/>
          <w:szCs w:val="28"/>
        </w:rPr>
        <w:t>я</w:t>
      </w:r>
      <w:r w:rsidRPr="00407DEE">
        <w:rPr>
          <w:sz w:val="28"/>
          <w:szCs w:val="28"/>
        </w:rPr>
        <w:t>тельности в Российской Федерации", или в размере не менее полутора процентов кадастровой стоимости такого земельного участка, если результаты государс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венной кадастровой оценки утверждены не ранее чем за пять лет до даты прин</w:t>
      </w:r>
      <w:r w:rsidRPr="00407DEE">
        <w:rPr>
          <w:sz w:val="28"/>
          <w:szCs w:val="28"/>
        </w:rPr>
        <w:t>я</w:t>
      </w:r>
      <w:r w:rsidRPr="00407DEE">
        <w:rPr>
          <w:sz w:val="28"/>
          <w:szCs w:val="28"/>
        </w:rPr>
        <w:t xml:space="preserve">тия решения о проведении аукциона, за исключением случая, предусмотренного </w:t>
      </w:r>
      <w:hyperlink r:id="rId15" w:history="1">
        <w:r w:rsidRPr="00C07CAB">
          <w:rPr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бованиями гражданского законодательства договора или муниципального ко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тракта на оказание услуг по определению начальной цены предмета аукциона. 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ных нужд",  заключает муниципальный контракт с победителем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>
        <w:rPr>
          <w:sz w:val="28"/>
          <w:szCs w:val="28"/>
        </w:rPr>
        <w:t>, если привлекается независимый оценщик и в течение 15 дней, если цена предмета аукциона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на основании </w:t>
      </w:r>
      <w:r w:rsidRPr="00407DEE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07D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>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ответственный за размещения муниципальных заказов подготавливает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ект постановления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на провед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ние  аукциона по предоставлению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ведении аукциона включаются сведения: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средств в размере окончательной цены предмета аукциона, определенной по результатам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 органах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, ответственных за выполнение следующих действий: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lastRenderedPageBreak/>
        <w:t>циальном сайте извещения о проведении аукциона и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стникам аукциона, не победившим в нем,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 аукциона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3.2.3. Результатом исполнения административной процедуры принятие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шения о проведении аукциона является постановление администрации </w:t>
      </w:r>
      <w:r w:rsidR="00A008B8">
        <w:rPr>
          <w:sz w:val="28"/>
          <w:szCs w:val="28"/>
        </w:rPr>
        <w:t>Знаме</w:t>
      </w:r>
      <w:r w:rsidR="00A008B8">
        <w:rPr>
          <w:sz w:val="28"/>
          <w:szCs w:val="28"/>
        </w:rPr>
        <w:t>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</w:t>
      </w: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</w:t>
      </w:r>
      <w:r w:rsidRPr="00CE606E">
        <w:rPr>
          <w:sz w:val="28"/>
          <w:szCs w:val="28"/>
        </w:rPr>
        <w:t>и</w:t>
      </w:r>
      <w:r w:rsidRPr="00CE606E">
        <w:rPr>
          <w:sz w:val="28"/>
          <w:szCs w:val="28"/>
        </w:rPr>
        <w:t>альном печатном издании и размещение на официальном сайте извещения о пр</w:t>
      </w:r>
      <w:r w:rsidRPr="00CE606E">
        <w:rPr>
          <w:sz w:val="28"/>
          <w:szCs w:val="28"/>
        </w:rPr>
        <w:t>о</w:t>
      </w:r>
      <w:r w:rsidRPr="00CE606E">
        <w:rPr>
          <w:sz w:val="28"/>
          <w:szCs w:val="28"/>
        </w:rPr>
        <w:t>ведении аукциона».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 постановление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Подготовку извещения осуществляет специалист администрации ответс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венный за размещения муниципальных заказов.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проведении аукциона должно содержать сведения: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проведении аукциона, о реквизитах указанного решения;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 предмете аукциона (в том числе о местоположении, площади и кадас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ровом номере земельного участка), правах на земельный участок, об ограничен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ях этих прав, о разрешенном использовании и принадлежности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тельство здания, сооружения), о технических условиях подключения (технолог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ческого присоединения) объекта капитального строительства к сетям инженерно-технического обеспечения, предусматривающих предельную свободную мо</w:t>
      </w:r>
      <w:r w:rsidRPr="00981097">
        <w:rPr>
          <w:sz w:val="28"/>
          <w:szCs w:val="28"/>
        </w:rPr>
        <w:t>щ</w:t>
      </w:r>
      <w:r w:rsidRPr="00981097">
        <w:rPr>
          <w:sz w:val="28"/>
          <w:szCs w:val="28"/>
        </w:rPr>
        <w:t>ность существующих сетей, максимальную нагрузку и сроки подключения объе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lastRenderedPageBreak/>
        <w:t>та ее приема, о дате и времени начала и окончания приема заявок на участие в аукционе;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3.3.4. Обязательным приложением к размещенному на официальном сайте извещению о проведении аукциона на право заключения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для комплексного  освоения территории является проект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вора о комплексном освоении территории, подготовленный в соответствии с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достроительным кодексом Российской Федерации.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3.3.5. Специалист ответственный за размещения муниципальных заказов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ганизует опубликование извещения о проведении аукциона в официальном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чатном издании, а также его размещение на </w:t>
      </w:r>
      <w:hyperlink r:id="rId16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вправе отказаться от проведения аукциона не позднее чем за 15 дней до дня его проведения.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организует опубликование в официальном печатном издании и размещ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Извещение об изменениях, вносимых в порядок и условия проведения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подлежат опубликованию и размещению в информационно-телекоммуникационной сети Интернет в порядке, установленном настоящим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министративным регламентом для опубликования извещений на проведение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и размещения их на </w:t>
      </w:r>
      <w:hyperlink r:id="rId17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 xml:space="preserve">3.3.7. Срок подготовки извещения о проведении аукциона не более пяти дней.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b/>
          <w:sz w:val="28"/>
          <w:szCs w:val="28"/>
        </w:rPr>
      </w:pPr>
    </w:p>
    <w:p w:rsidR="00AA48B1" w:rsidRPr="00EE02CB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Даты начала и окончания приема заявок на участие в аукционе указываются в извещении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Заявка подается в двух экземплярах.  К заявке прилагаются документы,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речень которых указывается в извещении о проведении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3.4.2. Специалист администрации выполняет следующие действия: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вильность их оформления, удостоверяясь в том, что: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писаны полностью, указаны реквизиты счета для возврата задатка,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торых не позволяет однозначно истолковать их содержание,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функции;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получения уведомления о допуске либо об отказе в допуске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предпринимателей, в срок, не превышающий одного дня с момента регистрации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менты после ее подачи вноситься не могут.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ступления заявителю или его уполномоченному представителю под роспись. На заявке специалистом  администрации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срока приема заявок на участие в аукционе, уведомив администрацию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го сельского поселения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гистрации заявок на участие в аукционе являются зарегистрированные заявки на </w:t>
      </w:r>
      <w:r w:rsidRPr="00981097">
        <w:rPr>
          <w:sz w:val="28"/>
          <w:szCs w:val="28"/>
        </w:rPr>
        <w:lastRenderedPageBreak/>
        <w:t>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</w:t>
      </w:r>
      <w:r w:rsidRPr="00EE02CB">
        <w:rPr>
          <w:sz w:val="28"/>
          <w:szCs w:val="28"/>
        </w:rPr>
        <w:t>к</w:t>
      </w:r>
      <w:r w:rsidRPr="00EE02CB">
        <w:rPr>
          <w:sz w:val="28"/>
          <w:szCs w:val="28"/>
        </w:rPr>
        <w:t>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окончания приема заявок, указанной в извещении о проведении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3.5.2. Специалист администрации  обеспечивает рассмотрение заявки на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седании комиссии по организации и проведению торгов (конкурсов, аукционов) по продаже земельных участков или права на заключение договоров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мельных участков из состава земель, государственная собственность на которые не разграничена или находящихся в собственности муниципального образования </w:t>
      </w:r>
      <w:r w:rsidR="00A008B8">
        <w:rPr>
          <w:sz w:val="28"/>
          <w:szCs w:val="28"/>
        </w:rPr>
        <w:t>Знамен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, для строительства либо на право заключить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говор о развитии застроенной территории (далее – комиссия).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проведении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3.5.3.  Для обеспечения работы комиссии администрации в день окончания срока приема заявок запрашивает в отделе учета и отчетности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выписку из лицевого счета, указанного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щении о проведении аукциона, для определения факта поступления задатка, пер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численного заявителем.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шений: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ваниям: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проведении аукциона необх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димых для участия в аукционе документов или предоставление недостоверных сведений;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мельным Кодексом и другими федеральными законами не имеет права быть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стником конкретного аукциона, покупателем земельного участка или приобрести земельный участок в аренду;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ции единоличного исполнительного органа заявителя, являющегося юридическим лицом, в предусмотренном настоящей статьей реестре недобросовестных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3.5.6. В ходе заседания комиссии ведется протокол рассмотрения заявок на участие в аукционе, который должен содержать сведения о заявителях,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lastRenderedPageBreak/>
        <w:t>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стию в аукционе, с указанием причин отказа в допуске к участию в нем.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рассмотрения заявок на участие в аукционе подписывается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Заявитель становится участником аукциона с даты подписания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3.5.7. Заявители, признанные участниками аукциона, и заявители, не доп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щенные к участию в аукционе, уведомляются о принятом решении не позднее дня, следующего после дня подписания протокола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путем вручения им соответствующих уведомлений специалистом администрации.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3.5.8. В день подписания протокола рассмотрения заявок специалист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передает в отдел  учета и отчетности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отдела учета и отчетности 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 вернуть внесенные задатки заявителям, не допущенным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ционе, путем перевода сумм задатков на счета, реквизиты которых указаны в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явках, в течение трех рабочих дней со дня оформления протокола рассмотрения заявок на участие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отдел учета и отчетности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учета и отчетности 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 w:rsidRPr="00981097">
        <w:rPr>
          <w:sz w:val="28"/>
          <w:szCs w:val="28"/>
        </w:rPr>
        <w:lastRenderedPageBreak/>
        <w:t>Сумма задатка перечисляется на счет, реквизиты которого указаны в заявке.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заявок на участие в аукционе является подписание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</w:t>
      </w:r>
      <w:r w:rsidRPr="00EE02CB">
        <w:rPr>
          <w:sz w:val="28"/>
          <w:szCs w:val="28"/>
        </w:rPr>
        <w:t>е</w:t>
      </w:r>
      <w:r w:rsidRPr="00EE02CB">
        <w:rPr>
          <w:sz w:val="28"/>
          <w:szCs w:val="28"/>
        </w:rPr>
        <w:t>мельного участка или аукциона на право заключения договора аренды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3.6.1. Основанием для начала исполнения административной процедуры проведения аукциона являются наступление даты и времени, указанных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ляет аукционист.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дней с момента подписания протокола о результатах аукциона).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3.6.3. На аукционе  могут присутствовать не более двух представителей участника аукциона, имеющих доверенности, подтверждающие их право прису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ствовать на аукционе, один из которых наделен полномочиями участника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с правом подачи предложений о цене предмета аукциона и правом подписи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кументов.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и каждой очередной цены в случае, если готовы заключить договор аренды (купли-продажи) в соответствии с этой ценой. Каждую последующую цену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ционист назначает путем увеличения текущей цены на «шаг аукциона». После объявления очередной цены аукционист называет номер билета участника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который первым поднял билет, и указывает на этого участника аукциона. Затем аукционист объявляет следующую цену в соответствии с «шагом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на».</w:t>
      </w:r>
    </w:p>
    <w:p w:rsidR="00AA48B1" w:rsidRPr="00981097" w:rsidRDefault="00AA48B1" w:rsidP="00AA48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</w:t>
      </w:r>
      <w:r w:rsidRPr="00981097">
        <w:rPr>
          <w:rFonts w:ascii="Times New Roman" w:hAnsi="Times New Roman" w:cs="Times New Roman"/>
          <w:sz w:val="28"/>
          <w:szCs w:val="28"/>
        </w:rPr>
        <w:t>т</w:t>
      </w:r>
      <w:r w:rsidRPr="00981097">
        <w:rPr>
          <w:rFonts w:ascii="Times New Roman" w:hAnsi="Times New Roman" w:cs="Times New Roman"/>
          <w:sz w:val="28"/>
          <w:szCs w:val="28"/>
        </w:rPr>
        <w:t xml:space="preserve">ников аукциона не поднял билет, аукцион завершается. </w:t>
      </w:r>
    </w:p>
    <w:p w:rsidR="00AA48B1" w:rsidRPr="00981097" w:rsidRDefault="00AA48B1" w:rsidP="00AA48B1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>3.6.5. Победителем аукциона признается участник аукциона, предложи</w:t>
      </w:r>
      <w:r w:rsidRPr="00981097">
        <w:rPr>
          <w:b w:val="0"/>
          <w:i w:val="0"/>
          <w:sz w:val="28"/>
          <w:szCs w:val="28"/>
        </w:rPr>
        <w:t>в</w:t>
      </w:r>
      <w:r w:rsidRPr="00981097">
        <w:rPr>
          <w:b w:val="0"/>
          <w:i w:val="0"/>
          <w:sz w:val="28"/>
          <w:szCs w:val="28"/>
        </w:rPr>
        <w:t xml:space="preserve">ший  наибольшую цену предмета аукциона, номер билета которого был назван аукционистом последним. 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3.6.6. Результаты аукциона оформляются протоколом, который подписыв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ется председателем комиссии, ее секретарем и победителем аукциона в день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ведения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 В протоколе указываются: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нем и предпоследнем предложениях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предложении о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одного рабочего дня со дня подписания данного протокола.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3.6.7. В день подписания протокола о результатах аукциона специалист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министрации передает в отдел учета и отчетности 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лицам, участвовавшим в аукционе, но не победившим в нем, копии следующих документов: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 вернуть внесенные задатки лицам, участвовавшим в аукционе, но не поб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дившим в нем, путем перевода сумм задатков на счета, реквизиты которых указ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ны в заявках, в течение трех рабочих дней со дня оформления протокола о резул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 xml:space="preserve">татах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которое предусматривало бы более высокую цену предмета аукциона,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3.6.9.  В случае если аукцион был признан несостоявшимся, результаты аукциона оформляются протоколом о признании аукциона несостоявшимся.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 если аукцион признан несостоявшимся по причине участия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Администрация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обязана</w:t>
      </w:r>
      <w:r w:rsidRPr="00981097">
        <w:rPr>
          <w:sz w:val="28"/>
          <w:szCs w:val="28"/>
        </w:rPr>
        <w:br/>
        <w:t>заключить договор с единственным участником аукциона по начальной цене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го участка не был заключен с единственным участником аукциона, аукцион до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жен быть проведен повторно. При этом условия аукциона могут быть изменены.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ранее чем через 10 дней со дня размещения информации о результатах аукциона на офиц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альном сайте.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3.6.12. Информация о результатах аукциона передается специалистом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трех дней со дня подписания протокола о результатах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для опубликования в официальном печатном издании.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3.7. Административная процедура «Предоставление земельного участка п</w:t>
      </w:r>
      <w:r w:rsidRPr="00EE02CB">
        <w:rPr>
          <w:sz w:val="28"/>
          <w:szCs w:val="28"/>
        </w:rPr>
        <w:t>у</w:t>
      </w:r>
      <w:r w:rsidRPr="00EE02CB">
        <w:rPr>
          <w:sz w:val="28"/>
          <w:szCs w:val="28"/>
        </w:rPr>
        <w:t>тем подписания договора купли-продажи (аренды)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случае, если на основании результатов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только одного заявителя, аукцион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3.7.3. В случае, если аукцион признан несостоявшимся и только один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три экземпляра подписанного проекта договора  купли-продажи или проекта договора аренды  земельного участка. При этом договор купли-продажи земел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ного участка заключается по начальной цене предмета аукциона, а  размер еж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годной арендной платы или размер первого арендного платежа по договору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ды земельного участка определяется в размере, равном начальной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3.7.4. В случае, если по окончании срока подачи заявок на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 подана только одна заявка на участие в аукционе или не подано ни одной заявки на участие в аукционе, аукцион признается несостоявшимся.   Если еди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писанного проекта договора купли-продажи или проекта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 аренды земельного участка является протокол о ра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смотрении заявок,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 в течение одного дня со дня подписания протокола рассмотрения за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вок для подготовки проекта договора купли- продажи или проекта договора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аренды земельного участка являются протокол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одного дня со дня проведения  аукциона для подготовки проекта договора купли-продажи или проекта договора  аренды земельного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стка.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и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правлен победителю аукциона или единственному принявшему участие в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не его участнику в десятидневный срок со дня составления протокола о результ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тах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обретаемого земельного участка или в счет арендной платы за него. Задатки,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сенные этими лицами, не заключившими в установленном настоящей статьей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рядке договора купли-продажи или договора аренды земельного участка вследс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 уклонения от заключения указанных договоров, не возвращаются.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3.7.8. Не допускается требовать от победителя аукциона, иного лица, с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торым договор купли-продажи или  аренды земельного участка заключается в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ответствии с пунктом 13,14,20 статьи 39.12. Земельного кодекса Российской Ф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3.7.9. Организатор аукциона вправе объявить о проведении повторного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в случае, если аукцион был признан несостоявшимся и лицо, подавшее единственную заявку на участие в аукционе, заявитель, признанный единстве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ным участником аукциона, или единственный принявший участие в аукционе его участник в течение тридцати дней со дня направления им проекта договора ку</w:t>
      </w:r>
      <w:r w:rsidRPr="00981097">
        <w:rPr>
          <w:sz w:val="28"/>
          <w:szCs w:val="28"/>
        </w:rPr>
        <w:t>п</w:t>
      </w:r>
      <w:r w:rsidRPr="00981097">
        <w:rPr>
          <w:sz w:val="28"/>
          <w:szCs w:val="28"/>
        </w:rPr>
        <w:t>ли-продажи или проекта договора аренды земельного участка, а в случае, пред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смотренном пунктом 24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лиц). При этом условия повторного аукциона могут быть изменены.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говора о комплексном освоении территории, подписанного представителем упо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номоченного органа.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ка, а в случае, предусмотренном пунктом 24 статьи 39.12. Земельного кодекса Российской Федерации, также договор о комплексном освоении территории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тридцати дней со дня направления победителю аукциона проектов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договоров не были им подписаны и представлены в уполномоченный орган, организатор аукциона предлагает заключить указанные договоры иному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 цене, предложенной победителем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случае, если в течение тридцати дней со дня направления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проекта договора купли-продажи или договора аренды земельного участка, а в случае, предусмотренном пунктом 24 статьи 39.12. Земельного кодекса Ро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ся в соответствии с пунктом 13,14,20 статьи 39.12. Земельного кодекса Росси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ской Федерации, и которые уклонились от их заключения, включаются в реестр недобросовестных участников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3.7.14. Контроль за поступлением денежных средств от продажи права на заключение договора аренды земельного участка осуществляется специалистом </w:t>
      </w:r>
      <w:r w:rsidRPr="00981097">
        <w:rPr>
          <w:sz w:val="28"/>
          <w:szCs w:val="28"/>
        </w:rPr>
        <w:lastRenderedPageBreak/>
        <w:t xml:space="preserve">Финансового отдела администрации </w:t>
      </w:r>
      <w:r w:rsidR="00A008B8">
        <w:rPr>
          <w:sz w:val="28"/>
          <w:szCs w:val="28"/>
        </w:rPr>
        <w:t>Знамен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3.7.15. Результатом исполнения административной процедуры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земельного участка является подписание договора купли-продажи или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вора  аренды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4. Формы контроля за исполнением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4.1. Текущий контроль за исполнением Регламента при предоставлении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 xml:space="preserve">ниципальной услуги осуществляется Главой </w:t>
      </w:r>
      <w:r w:rsidR="00A008B8">
        <w:rPr>
          <w:sz w:val="28"/>
          <w:szCs w:val="28"/>
        </w:rPr>
        <w:t>Знамен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исполнения специалистами администрации положений настоящего Регл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ленные недостатки и предложения по их устранению.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предоставлении муниципальной услуги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981097">
        <w:rPr>
          <w:sz w:val="28"/>
          <w:szCs w:val="28"/>
        </w:rPr>
        <w:lastRenderedPageBreak/>
        <w:t>правовыми актами субъектов Российской Федерации, муниципальными правов</w:t>
      </w:r>
      <w:r w:rsidRPr="00981097">
        <w:rPr>
          <w:sz w:val="28"/>
          <w:szCs w:val="28"/>
        </w:rPr>
        <w:t>ы</w:t>
      </w:r>
      <w:r w:rsidRPr="00981097">
        <w:rPr>
          <w:sz w:val="28"/>
          <w:szCs w:val="28"/>
        </w:rPr>
        <w:t>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пальными правовыми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 подается в письменной форме на бумажном носителе либо в эле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A008B8">
        <w:rPr>
          <w:sz w:val="28"/>
          <w:szCs w:val="28"/>
        </w:rPr>
        <w:t>Знаме</w:t>
      </w:r>
      <w:r w:rsidR="00A008B8">
        <w:rPr>
          <w:sz w:val="28"/>
          <w:szCs w:val="28"/>
        </w:rPr>
        <w:t>н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жет быть принята при личном приеме заявителя.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и действия (бездействие) которых обжалуются;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фамилию, имя, отчество (последнее - при наличии), сведения о месте ж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ляющего Муниципальную услугу, либо служащего;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тверждающие доводы заявителя, либо их копии.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рабочих дней со дня ее регистрации.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5.3.3. Перечень оснований для приостановления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</w:t>
      </w:r>
      <w:r w:rsidRPr="00981097">
        <w:rPr>
          <w:sz w:val="28"/>
          <w:szCs w:val="28"/>
        </w:rPr>
        <w:lastRenderedPageBreak/>
        <w:t>личных просьб, содержащие выражения, оскорбляющие честь и достоинство др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ны в установленном законом порядке, могут быть оставлены без ответа по сущ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ребления правом;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Муниципальной услуги документах;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Заявитель вправе обжаловать решение, действие (бездействие) должностных лиц администрации пгт.</w:t>
      </w:r>
      <w:r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в судебном порядке в сроки, установленные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ствующим законодательством.</w:t>
      </w:r>
    </w:p>
    <w:p w:rsidR="00325BF4" w:rsidRDefault="00325BF4"/>
    <w:sectPr w:rsidR="00325BF4" w:rsidSect="00EE02CB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C5" w:rsidRDefault="001C31C5" w:rsidP="005502D9">
      <w:r>
        <w:separator/>
      </w:r>
    </w:p>
  </w:endnote>
  <w:endnote w:type="continuationSeparator" w:id="0">
    <w:p w:rsidR="001C31C5" w:rsidRDefault="001C31C5" w:rsidP="005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2C786E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2CB" w:rsidRDefault="001C31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2C786E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BC8">
      <w:rPr>
        <w:rStyle w:val="a8"/>
        <w:noProof/>
      </w:rPr>
      <w:t>2</w:t>
    </w:r>
    <w:r>
      <w:rPr>
        <w:rStyle w:val="a8"/>
      </w:rPr>
      <w:fldChar w:fldCharType="end"/>
    </w:r>
  </w:p>
  <w:p w:rsidR="00EE02CB" w:rsidRDefault="001C31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C5" w:rsidRDefault="001C31C5" w:rsidP="005502D9">
      <w:r>
        <w:separator/>
      </w:r>
    </w:p>
  </w:footnote>
  <w:footnote w:type="continuationSeparator" w:id="0">
    <w:p w:rsidR="001C31C5" w:rsidRDefault="001C31C5" w:rsidP="0055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1"/>
    <w:rsid w:val="001C31C5"/>
    <w:rsid w:val="002C786E"/>
    <w:rsid w:val="00325BF4"/>
    <w:rsid w:val="00392E7F"/>
    <w:rsid w:val="004041A4"/>
    <w:rsid w:val="005502D9"/>
    <w:rsid w:val="00776602"/>
    <w:rsid w:val="007E7B09"/>
    <w:rsid w:val="007F1235"/>
    <w:rsid w:val="007F6C9F"/>
    <w:rsid w:val="008D2BC8"/>
    <w:rsid w:val="00A008B8"/>
    <w:rsid w:val="00AA48B1"/>
    <w:rsid w:val="00AB434E"/>
    <w:rsid w:val="00C226F7"/>
    <w:rsid w:val="00E736F8"/>
    <w:rsid w:val="00ED6BA7"/>
    <w:rsid w:val="00F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B1"/>
    <w:rPr>
      <w:color w:val="0000FF"/>
      <w:u w:val="single"/>
    </w:rPr>
  </w:style>
  <w:style w:type="paragraph" w:styleId="a4">
    <w:name w:val="Normal (Web)"/>
    <w:basedOn w:val="a"/>
    <w:rsid w:val="00AA48B1"/>
    <w:pPr>
      <w:spacing w:before="100" w:beforeAutospacing="1" w:after="100" w:afterAutospacing="1"/>
    </w:pPr>
  </w:style>
  <w:style w:type="paragraph" w:styleId="a5">
    <w:name w:val="No Spacing"/>
    <w:qFormat/>
    <w:rsid w:val="00AA4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A48B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AA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AA48B1"/>
    <w:rPr>
      <w:b/>
      <w:i/>
      <w:snapToGrid w:val="0"/>
      <w:sz w:val="18"/>
    </w:rPr>
  </w:style>
  <w:style w:type="paragraph" w:customStyle="1" w:styleId="FR10">
    <w:name w:val="FR1"/>
    <w:link w:val="FR1"/>
    <w:rsid w:val="00AA48B1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paragraph" w:styleId="a6">
    <w:name w:val="footer"/>
    <w:basedOn w:val="a"/>
    <w:link w:val="a7"/>
    <w:rsid w:val="00AA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48B1"/>
  </w:style>
  <w:style w:type="table" w:styleId="a9">
    <w:name w:val="Table Grid"/>
    <w:basedOn w:val="a1"/>
    <w:uiPriority w:val="59"/>
    <w:rsid w:val="00E7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CCE84766B6E1828664339AE7A8384D9AC24230D53CFFC0C83FF7F7483FF1D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0CBEE74D1146C3838616BCBBAB0F9522D68BE04ED0F89C5948x6i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20C245AD93FF2D99B371EJ2H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84766B6E1828664339AE7A8384D9AC24237DB3CFFC0C83FF7F7483F1BBE2053787EECFAF2DDI" TargetMode="Externa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Relationship Id="rId14" Type="http://schemas.openxmlformats.org/officeDocument/2006/relationships/hyperlink" Target="consultantplus://offline/ref=CCE84766B6E1828664339AE7A8384D9AC24230D53CFFC0C83FF7F7483FF1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8646</Words>
  <Characters>49285</Characters>
  <Application>Microsoft Office Word</Application>
  <DocSecurity>0</DocSecurity>
  <Lines>410</Lines>
  <Paragraphs>115</Paragraphs>
  <ScaleCrop>false</ScaleCrop>
  <Company>Администрация Колпнянского р-на</Company>
  <LinksUpToDate>false</LinksUpToDate>
  <CharactersWithSpaces>57816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2015-12-04T14:37:00Z</dcterms:created>
  <dcterms:modified xsi:type="dcterms:W3CDTF">2015-12-07T05:13:00Z</dcterms:modified>
</cp:coreProperties>
</file>