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4C" w:rsidRPr="00352E4C" w:rsidRDefault="00352E4C" w:rsidP="00352E4C">
      <w:pPr>
        <w:jc w:val="both"/>
        <w:rPr>
          <w:rFonts w:ascii="Times New Roman" w:hAnsi="Times New Roman" w:cs="Times New Roman"/>
          <w:b/>
          <w:i/>
          <w:sz w:val="28"/>
          <w:szCs w:val="28"/>
        </w:rPr>
      </w:pPr>
      <w:r w:rsidRPr="00352E4C">
        <w:rPr>
          <w:rFonts w:ascii="Times New Roman" w:hAnsi="Times New Roman" w:cs="Times New Roman"/>
          <w:b/>
          <w:i/>
          <w:sz w:val="28"/>
          <w:szCs w:val="28"/>
        </w:rPr>
        <w:t>Сотрудники государственного пожарного надзора предупреждают о мошенниках! Не дайте себя обмануть!</w:t>
      </w:r>
    </w:p>
    <w:p w:rsidR="00352E4C" w:rsidRDefault="00352E4C" w:rsidP="00352E4C">
      <w:pPr>
        <w:jc w:val="both"/>
        <w:rPr>
          <w:rFonts w:ascii="Times New Roman" w:hAnsi="Times New Roman" w:cs="Times New Roman"/>
          <w:b/>
          <w:bCs/>
          <w:sz w:val="28"/>
          <w:szCs w:val="28"/>
        </w:rPr>
      </w:pPr>
      <w:proofErr w:type="gramStart"/>
      <w:r>
        <w:rPr>
          <w:rFonts w:ascii="Times New Roman" w:hAnsi="Times New Roman" w:cs="Times New Roman"/>
          <w:b/>
          <w:bCs/>
          <w:sz w:val="28"/>
          <w:szCs w:val="28"/>
        </w:rPr>
        <w:t xml:space="preserve">Межрайонное отделение надзорной деятельности и </w:t>
      </w:r>
      <w:proofErr w:type="spellStart"/>
      <w:r>
        <w:rPr>
          <w:rFonts w:ascii="Times New Roman" w:hAnsi="Times New Roman" w:cs="Times New Roman"/>
          <w:b/>
          <w:bCs/>
          <w:sz w:val="28"/>
          <w:szCs w:val="28"/>
        </w:rPr>
        <w:t>профилактичекой</w:t>
      </w:r>
      <w:proofErr w:type="spellEnd"/>
      <w:r>
        <w:rPr>
          <w:rFonts w:ascii="Times New Roman" w:hAnsi="Times New Roman" w:cs="Times New Roman"/>
          <w:b/>
          <w:bCs/>
          <w:sz w:val="28"/>
          <w:szCs w:val="28"/>
        </w:rPr>
        <w:t xml:space="preserve"> работы по Должанскому и Колпнянскому районам Главного управления</w:t>
      </w:r>
      <w:r w:rsidRPr="00352E4C">
        <w:rPr>
          <w:rFonts w:ascii="Times New Roman" w:hAnsi="Times New Roman" w:cs="Times New Roman"/>
          <w:b/>
          <w:bCs/>
          <w:sz w:val="28"/>
          <w:szCs w:val="28"/>
        </w:rPr>
        <w:t xml:space="preserve"> МЧС России по Орловской области информирует, что в поселке Колпна и Колпнянском районе имели место случаи появления в домах граждан подозрительных лиц с целью оказания услуг по продаже и установке датчиков автоматической пожарной сигнализации по завышенным ценам.</w:t>
      </w:r>
      <w:bookmarkStart w:id="0" w:name="_GoBack"/>
      <w:bookmarkEnd w:id="0"/>
      <w:proofErr w:type="gramEnd"/>
    </w:p>
    <w:p w:rsidR="00352E4C" w:rsidRDefault="00352E4C" w:rsidP="00352E4C">
      <w:pPr>
        <w:jc w:val="both"/>
        <w:rPr>
          <w:rFonts w:ascii="Times New Roman" w:hAnsi="Times New Roman" w:cs="Times New Roman"/>
          <w:sz w:val="28"/>
          <w:szCs w:val="28"/>
        </w:rPr>
      </w:pPr>
      <w:r w:rsidRPr="00352E4C">
        <w:rPr>
          <w:rFonts w:ascii="Times New Roman" w:hAnsi="Times New Roman" w:cs="Times New Roman"/>
          <w:sz w:val="28"/>
          <w:szCs w:val="28"/>
        </w:rPr>
        <w:t>Нежданные гости заметно активизировались после трагедии в Магнитогорске, наживаясь на чужом горе. Они ходят по домам и квартирам и говорят, что необходимо установить специальные датчики. Чаще всего они вводят в заблуждение и обманывают пенсионеров. Интересно, что в магазинах противопожарных товаров, продаваемые приборы стоят в десятки раз дешевле, чем их предлагают купить на дому.</w:t>
      </w:r>
      <w:r w:rsidRPr="00352E4C">
        <w:rPr>
          <w:rFonts w:ascii="Times New Roman" w:hAnsi="Times New Roman" w:cs="Times New Roman"/>
          <w:sz w:val="28"/>
          <w:szCs w:val="28"/>
        </w:rPr>
        <w:br/>
        <w:t>Данные датчики работают как будильник. Оповещение услышат только в самой квартире. Обращаем ваше внимание на то, что обязанность по установке данных датчиков в жилых помещениях и постройках, действующим законодательством не предусмотрена, это действие осуществляется добровольно, по желанию собственников имущества. Системы же противопожарной защиты жилых домов, которые передают сигнал на пульт дежурного, могут устанавливать и подключать только специальные организации, получившие лицензию. Представители таких компаний по квартирам не ходят, а работают только с организациями. Будьте бдительны, не дайте себя обмануть!</w:t>
      </w:r>
    </w:p>
    <w:p w:rsidR="00352E4C" w:rsidRPr="00352E4C" w:rsidRDefault="00352E4C" w:rsidP="00352E4C">
      <w:pPr>
        <w:jc w:val="both"/>
        <w:rPr>
          <w:rFonts w:ascii="Times New Roman" w:hAnsi="Times New Roman" w:cs="Times New Roman"/>
          <w:b/>
          <w:bCs/>
          <w:sz w:val="28"/>
          <w:szCs w:val="28"/>
        </w:rPr>
      </w:pPr>
      <w:r w:rsidRPr="00352E4C">
        <w:rPr>
          <w:rFonts w:ascii="Times New Roman" w:hAnsi="Times New Roman" w:cs="Times New Roman"/>
          <w:sz w:val="28"/>
          <w:szCs w:val="28"/>
        </w:rPr>
        <w:t>Также имеют место случаи, когда неизвестные представляются сотрудниками федерального государственного пожарного надзора, или работниками газового участка, настаивают проверить жилые помещения и предлагают коммерческие услуги. Напоминаем, что сотрудники МЧС России при проведении профилактических мероприятий в жилье, находятся только в установленной форме одежды с символикой МЧС России, а представители газового хозяйства в рабочей униформе и всегда при себе имеют служебные удостоверения.</w:t>
      </w:r>
      <w:r w:rsidRPr="00352E4C">
        <w:rPr>
          <w:rFonts w:ascii="Times New Roman" w:hAnsi="Times New Roman" w:cs="Times New Roman"/>
          <w:sz w:val="28"/>
          <w:szCs w:val="28"/>
        </w:rPr>
        <w:br/>
        <w:t>В случае если «пожарный специалист» с подобным предложением пришёл к вам и представился сотрудником МЧС России, это д</w:t>
      </w:r>
      <w:r>
        <w:rPr>
          <w:rFonts w:ascii="Times New Roman" w:hAnsi="Times New Roman" w:cs="Times New Roman"/>
          <w:sz w:val="28"/>
          <w:szCs w:val="28"/>
        </w:rPr>
        <w:t xml:space="preserve">олжно вас особенно насторожить. </w:t>
      </w:r>
      <w:r w:rsidRPr="00352E4C">
        <w:rPr>
          <w:rFonts w:ascii="Times New Roman" w:hAnsi="Times New Roman" w:cs="Times New Roman"/>
          <w:sz w:val="28"/>
          <w:szCs w:val="28"/>
        </w:rPr>
        <w:t xml:space="preserve">Необходимо незамедлительно обратиться в правоохранительные органы. Это касается и встреч, когда «проверяющие» </w:t>
      </w:r>
      <w:r w:rsidRPr="00352E4C">
        <w:rPr>
          <w:rFonts w:ascii="Times New Roman" w:hAnsi="Times New Roman" w:cs="Times New Roman"/>
          <w:sz w:val="28"/>
          <w:szCs w:val="28"/>
        </w:rPr>
        <w:lastRenderedPageBreak/>
        <w:t>начинают запугивать административным штрафом за отсутствие систем сигнализации и оповещения при пожаре в вашем жилье. Обязательно необходимо предупредить своих близких, что сотрудники МЧС России платной установкой пожарных извещателей не занимаются. Если вам предлагают выполнить какие-либо платные работы, связанные с обеспечением пожарной безопасности вашего жилища и представляются сотрудниками государственного пожарного надзора – не верьте, перед вами мошенники!</w:t>
      </w:r>
      <w:r w:rsidRPr="00352E4C">
        <w:rPr>
          <w:rFonts w:ascii="Times New Roman" w:hAnsi="Times New Roman" w:cs="Times New Roman"/>
          <w:sz w:val="28"/>
          <w:szCs w:val="28"/>
        </w:rPr>
        <w:br/>
      </w:r>
      <w:r w:rsidRPr="00352E4C">
        <w:rPr>
          <w:rFonts w:ascii="Times New Roman" w:hAnsi="Times New Roman" w:cs="Times New Roman"/>
          <w:b/>
          <w:bCs/>
          <w:sz w:val="28"/>
          <w:szCs w:val="28"/>
        </w:rPr>
        <w:t>Кроме того, в Главном управлении МЧС России по Орловской области функционирует круглосуточно Единый «телефон доверия» с номером 8 (4862)-76-17-78, его работу обеспечивает оперативный дежурный. На единый «телефон доверия» принимаются обращения граждан, касающиеся соблюдения правил пожарной безопасности, предупреждения чрезвычайных ситуаций, по линии гражданской обороны, безопасности на воде, неправомерных действий сотрудников МЧС России, а также по социально-бытовому обеспечению сотрудников МЧС России.</w:t>
      </w:r>
    </w:p>
    <w:p w:rsidR="00352E4C" w:rsidRPr="00352E4C" w:rsidRDefault="00352E4C" w:rsidP="00352E4C">
      <w:pPr>
        <w:tabs>
          <w:tab w:val="left" w:pos="5608"/>
        </w:tabs>
        <w:spacing w:after="0"/>
        <w:rPr>
          <w:rFonts w:ascii="Times New Roman" w:hAnsi="Times New Roman" w:cs="Times New Roman"/>
          <w:sz w:val="28"/>
          <w:szCs w:val="28"/>
        </w:rPr>
      </w:pPr>
      <w:r>
        <w:t xml:space="preserve">                                                                                                                        </w:t>
      </w:r>
      <w:r w:rsidRPr="00352E4C">
        <w:rPr>
          <w:rFonts w:ascii="Times New Roman" w:hAnsi="Times New Roman" w:cs="Times New Roman"/>
          <w:sz w:val="28"/>
          <w:szCs w:val="28"/>
        </w:rPr>
        <w:t>Павел Дорофеев,</w:t>
      </w:r>
    </w:p>
    <w:p w:rsidR="00352E4C" w:rsidRDefault="00352E4C" w:rsidP="00352E4C">
      <w:pPr>
        <w:tabs>
          <w:tab w:val="left" w:pos="5608"/>
        </w:tabs>
        <w:spacing w:after="0"/>
        <w:rPr>
          <w:rFonts w:ascii="Times New Roman" w:hAnsi="Times New Roman" w:cs="Times New Roman"/>
          <w:sz w:val="28"/>
          <w:szCs w:val="28"/>
        </w:rPr>
      </w:pPr>
      <w:r w:rsidRPr="00352E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2E4C">
        <w:rPr>
          <w:rFonts w:ascii="Times New Roman" w:hAnsi="Times New Roman" w:cs="Times New Roman"/>
          <w:sz w:val="28"/>
          <w:szCs w:val="28"/>
        </w:rPr>
        <w:t xml:space="preserve"> начал</w:t>
      </w:r>
      <w:r>
        <w:rPr>
          <w:rFonts w:ascii="Times New Roman" w:hAnsi="Times New Roman" w:cs="Times New Roman"/>
          <w:sz w:val="28"/>
          <w:szCs w:val="28"/>
        </w:rPr>
        <w:t xml:space="preserve">ьник МОНД и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по Должанскому</w:t>
      </w:r>
    </w:p>
    <w:p w:rsidR="007E0349" w:rsidRDefault="00352E4C" w:rsidP="00352E4C">
      <w:pPr>
        <w:tabs>
          <w:tab w:val="left" w:pos="5608"/>
        </w:tabs>
        <w:spacing w:after="0"/>
        <w:rPr>
          <w:rFonts w:ascii="Times New Roman" w:hAnsi="Times New Roman" w:cs="Times New Roman"/>
          <w:sz w:val="28"/>
          <w:szCs w:val="28"/>
        </w:rPr>
      </w:pPr>
      <w:r>
        <w:rPr>
          <w:rFonts w:ascii="Times New Roman" w:hAnsi="Times New Roman" w:cs="Times New Roman"/>
          <w:sz w:val="28"/>
          <w:szCs w:val="28"/>
        </w:rPr>
        <w:t xml:space="preserve">                                                                 и </w:t>
      </w:r>
      <w:r w:rsidRPr="00352E4C">
        <w:rPr>
          <w:rFonts w:ascii="Times New Roman" w:hAnsi="Times New Roman" w:cs="Times New Roman"/>
          <w:sz w:val="28"/>
          <w:szCs w:val="28"/>
        </w:rPr>
        <w:t>Колпнянскому районам МЧС России</w:t>
      </w:r>
    </w:p>
    <w:p w:rsidR="00352E4C" w:rsidRPr="00352E4C" w:rsidRDefault="00352E4C" w:rsidP="00352E4C">
      <w:pPr>
        <w:tabs>
          <w:tab w:val="left" w:pos="5608"/>
        </w:tabs>
        <w:spacing w:after="0"/>
        <w:rPr>
          <w:rFonts w:ascii="Times New Roman" w:hAnsi="Times New Roman" w:cs="Times New Roman"/>
          <w:sz w:val="28"/>
          <w:szCs w:val="28"/>
        </w:rPr>
      </w:pPr>
      <w:r>
        <w:rPr>
          <w:rFonts w:ascii="Times New Roman" w:hAnsi="Times New Roman" w:cs="Times New Roman"/>
          <w:sz w:val="28"/>
          <w:szCs w:val="28"/>
        </w:rPr>
        <w:t xml:space="preserve">                                                                            майор внутренней службы</w:t>
      </w:r>
    </w:p>
    <w:sectPr w:rsidR="00352E4C" w:rsidRPr="00352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4F"/>
    <w:rsid w:val="00352E4C"/>
    <w:rsid w:val="007E0349"/>
    <w:rsid w:val="00EB3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2E4C"/>
    <w:rPr>
      <w:color w:val="0000FF" w:themeColor="hyperlink"/>
      <w:u w:val="single"/>
    </w:rPr>
  </w:style>
  <w:style w:type="paragraph" w:styleId="a4">
    <w:name w:val="Balloon Text"/>
    <w:basedOn w:val="a"/>
    <w:link w:val="a5"/>
    <w:uiPriority w:val="99"/>
    <w:semiHidden/>
    <w:unhideWhenUsed/>
    <w:rsid w:val="00352E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2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2E4C"/>
    <w:rPr>
      <w:color w:val="0000FF" w:themeColor="hyperlink"/>
      <w:u w:val="single"/>
    </w:rPr>
  </w:style>
  <w:style w:type="paragraph" w:styleId="a4">
    <w:name w:val="Balloon Text"/>
    <w:basedOn w:val="a"/>
    <w:link w:val="a5"/>
    <w:uiPriority w:val="99"/>
    <w:semiHidden/>
    <w:unhideWhenUsed/>
    <w:rsid w:val="00352E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2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5546">
      <w:bodyDiv w:val="1"/>
      <w:marLeft w:val="0"/>
      <w:marRight w:val="0"/>
      <w:marTop w:val="0"/>
      <w:marBottom w:val="0"/>
      <w:divBdr>
        <w:top w:val="none" w:sz="0" w:space="0" w:color="auto"/>
        <w:left w:val="none" w:sz="0" w:space="0" w:color="auto"/>
        <w:bottom w:val="none" w:sz="0" w:space="0" w:color="auto"/>
        <w:right w:val="none" w:sz="0" w:space="0" w:color="auto"/>
      </w:divBdr>
      <w:divsChild>
        <w:div w:id="17611475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545</Words>
  <Characters>3109</Characters>
  <Application>Microsoft Office Word</Application>
  <DocSecurity>0</DocSecurity>
  <Lines>25</Lines>
  <Paragraphs>7</Paragraphs>
  <ScaleCrop>false</ScaleCrop>
  <Company>Microsoft</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2019-01-31T16:09:00Z</dcterms:created>
  <dcterms:modified xsi:type="dcterms:W3CDTF">2019-01-31T16:15:00Z</dcterms:modified>
</cp:coreProperties>
</file>