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A958E2" w:rsidP="00983AC2">
      <w:pPr>
        <w:pStyle w:val="3"/>
        <w:spacing w:before="0" w:after="0"/>
        <w:jc w:val="center"/>
        <w:rPr>
          <w:rFonts w:ascii="Times New Roman" w:hAnsi="Times New Roman"/>
          <w:sz w:val="28"/>
        </w:rPr>
      </w:pPr>
      <w:r>
        <w:rPr>
          <w:rFonts w:ascii="Times New Roman" w:hAnsi="Times New Roman"/>
          <w:sz w:val="28"/>
        </w:rPr>
        <w:t>ТИМИРЯЗЕВ</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A958E2">
        <w:rPr>
          <w:rFonts w:ascii="Times New Roman" w:hAnsi="Times New Roman" w:cs="Times New Roman"/>
          <w:sz w:val="28"/>
          <w:szCs w:val="28"/>
        </w:rPr>
        <w:t xml:space="preserve">                            №  10</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A958E2" w:rsidP="00C9607C">
            <w:pPr>
              <w:jc w:val="both"/>
              <w:rPr>
                <w:rFonts w:ascii="Times New Roman" w:hAnsi="Times New Roman" w:cs="Times New Roman"/>
                <w:sz w:val="28"/>
                <w:szCs w:val="28"/>
              </w:rPr>
            </w:pPr>
            <w:r>
              <w:rPr>
                <w:rFonts w:ascii="Times New Roman" w:hAnsi="Times New Roman" w:cs="Times New Roman"/>
                <w:sz w:val="28"/>
                <w:szCs w:val="28"/>
              </w:rPr>
              <w:t>Принято на 6</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Тимирязев</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w:t>
      </w:r>
      <w:proofErr w:type="gramEnd"/>
      <w:r w:rsidR="00897BC1" w:rsidRPr="00897BC1">
        <w:rPr>
          <w:rFonts w:ascii="Times New Roman" w:hAnsi="Times New Roman" w:cs="Times New Roman"/>
          <w:sz w:val="28"/>
          <w:szCs w:val="28"/>
        </w:rPr>
        <w:t xml:space="preserve">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A958E2">
        <w:rPr>
          <w:rFonts w:ascii="Times New Roman" w:hAnsi="Times New Roman" w:cs="Times New Roman"/>
          <w:sz w:val="28"/>
          <w:szCs w:val="28"/>
        </w:rPr>
        <w:t>Тимирязев</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sz w:val="28"/>
          <w:szCs w:val="28"/>
        </w:rPr>
        <w:t>Тимирязев</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A958E2">
        <w:rPr>
          <w:rFonts w:ascii="Times New Roman" w:hAnsi="Times New Roman" w:cs="Times New Roman"/>
          <w:sz w:val="28"/>
          <w:szCs w:val="28"/>
        </w:rPr>
        <w:t xml:space="preserve">            В.А. Меркулова</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A958E2">
              <w:rPr>
                <w:rFonts w:ascii="Times New Roman" w:hAnsi="Times New Roman" w:cs="Times New Roman"/>
                <w:sz w:val="28"/>
                <w:szCs w:val="28"/>
              </w:rPr>
              <w:t>Тимирязев</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A958E2">
              <w:rPr>
                <w:rFonts w:ascii="Times New Roman" w:hAnsi="Times New Roman" w:cs="Times New Roman"/>
                <w:sz w:val="28"/>
                <w:szCs w:val="28"/>
              </w:rPr>
              <w:t>10</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
          <w:bCs/>
          <w:color w:val="000000"/>
          <w:sz w:val="28"/>
          <w:szCs w:val="28"/>
        </w:rPr>
        <w:t>Тимирязев</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A958E2">
        <w:rPr>
          <w:rFonts w:ascii="Times New Roman" w:hAnsi="Times New Roman"/>
          <w:sz w:val="28"/>
          <w:szCs w:val="28"/>
        </w:rPr>
        <w:t>Тимирязев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Pr="00A15599"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w:t>
      </w:r>
      <w:r w:rsidRPr="00A958E2">
        <w:rPr>
          <w:rFonts w:ascii="Times New Roman" w:hAnsi="Times New Roman" w:cs="Times New Roman"/>
          <w:sz w:val="28"/>
          <w:szCs w:val="28"/>
        </w:rPr>
        <w:t>:</w:t>
      </w:r>
      <w:r w:rsidR="00A958E2" w:rsidRPr="00A958E2">
        <w:rPr>
          <w:rFonts w:ascii="Times New Roman" w:hAnsi="Times New Roman"/>
          <w:sz w:val="28"/>
          <w:szCs w:val="28"/>
        </w:rPr>
        <w:t xml:space="preserve"> 303410, Орловская область, Колпнянский район, д. Тимирязево, д. 126 </w:t>
      </w:r>
      <w:r w:rsidRPr="00A958E2">
        <w:rPr>
          <w:rFonts w:ascii="Times New Roman" w:hAnsi="Times New Roman" w:cs="Times New Roman"/>
          <w:sz w:val="28"/>
          <w:szCs w:val="28"/>
        </w:rPr>
        <w:t xml:space="preserve">лично; с использованием телефонной связи:  телефон </w:t>
      </w:r>
      <w:r w:rsidR="00A958E2" w:rsidRPr="00A958E2">
        <w:rPr>
          <w:rFonts w:ascii="Times New Roman" w:hAnsi="Times New Roman"/>
          <w:sz w:val="28"/>
          <w:szCs w:val="28"/>
        </w:rPr>
        <w:t>8486(74)23522</w:t>
      </w:r>
      <w:r w:rsidR="00A15599" w:rsidRPr="00A958E2">
        <w:rPr>
          <w:rFonts w:ascii="Times New Roman" w:hAnsi="Times New Roman"/>
          <w:sz w:val="28"/>
          <w:szCs w:val="28"/>
        </w:rPr>
        <w:t>;</w:t>
      </w:r>
      <w:r w:rsidRPr="00A958E2">
        <w:rPr>
          <w:rFonts w:ascii="Times New Roman" w:hAnsi="Times New Roman" w:cs="Times New Roman"/>
          <w:sz w:val="28"/>
          <w:szCs w:val="28"/>
        </w:rPr>
        <w:t>электронного информирования: адрес электронной почты:</w:t>
      </w:r>
      <w:r w:rsidR="00A958E2">
        <w:rPr>
          <w:rFonts w:ascii="Times New Roman" w:hAnsi="Times New Roman" w:cs="Times New Roman"/>
          <w:sz w:val="28"/>
          <w:szCs w:val="28"/>
        </w:rPr>
        <w:t xml:space="preserve"> </w:t>
      </w:r>
      <w:proofErr w:type="spellStart"/>
      <w:r w:rsidR="00A958E2" w:rsidRPr="00A958E2">
        <w:rPr>
          <w:rFonts w:ascii="Times New Roman" w:hAnsi="Times New Roman" w:cs="Times New Roman"/>
          <w:b/>
          <w:sz w:val="28"/>
          <w:szCs w:val="28"/>
          <w:lang w:val="en-US"/>
        </w:rPr>
        <w:t>timiryazevsckaya</w:t>
      </w:r>
      <w:proofErr w:type="spellEnd"/>
      <w:r w:rsidR="00A958E2" w:rsidRPr="00A958E2">
        <w:rPr>
          <w:rFonts w:ascii="Times New Roman" w:hAnsi="Times New Roman" w:cs="Times New Roman"/>
          <w:b/>
          <w:sz w:val="28"/>
          <w:szCs w:val="28"/>
        </w:rPr>
        <w:t>@</w:t>
      </w:r>
      <w:proofErr w:type="spellStart"/>
      <w:r w:rsidR="00A958E2" w:rsidRPr="00A958E2">
        <w:rPr>
          <w:rFonts w:ascii="Times New Roman" w:hAnsi="Times New Roman" w:cs="Times New Roman"/>
          <w:b/>
          <w:sz w:val="28"/>
          <w:szCs w:val="28"/>
          <w:lang w:val="en-US"/>
        </w:rPr>
        <w:t>yandex</w:t>
      </w:r>
      <w:proofErr w:type="spellEnd"/>
      <w:r w:rsidR="00A958E2" w:rsidRPr="00A958E2">
        <w:rPr>
          <w:rFonts w:ascii="Times New Roman" w:hAnsi="Times New Roman" w:cs="Times New Roman"/>
          <w:b/>
          <w:sz w:val="28"/>
          <w:szCs w:val="28"/>
        </w:rPr>
        <w:t>.</w:t>
      </w:r>
      <w:r w:rsidR="00A958E2" w:rsidRPr="00A958E2">
        <w:rPr>
          <w:rFonts w:ascii="Times New Roman" w:hAnsi="Times New Roman" w:cs="Times New Roman"/>
          <w:b/>
          <w:sz w:val="28"/>
          <w:szCs w:val="28"/>
          <w:lang w:val="en-US"/>
        </w:rPr>
        <w:t>ru</w:t>
      </w:r>
      <w:r w:rsidRPr="00A958E2">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посредством размещения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w:t>
      </w:r>
      <w:r>
        <w:rPr>
          <w:rFonts w:ascii="Times New Roman" w:hAnsi="Times New Roman" w:cs="Times New Roman"/>
          <w:sz w:val="28"/>
          <w:szCs w:val="28"/>
        </w:rPr>
        <w:lastRenderedPageBreak/>
        <w:t>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w:t>
      </w:r>
      <w:r>
        <w:rPr>
          <w:rFonts w:ascii="Times New Roman" w:hAnsi="Times New Roman" w:cs="Times New Roman"/>
          <w:sz w:val="28"/>
          <w:szCs w:val="28"/>
        </w:rPr>
        <w:lastRenderedPageBreak/>
        <w:t>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A958E2">
        <w:rPr>
          <w:rFonts w:ascii="Times New Roman" w:hAnsi="Times New Roman"/>
          <w:sz w:val="28"/>
          <w:szCs w:val="28"/>
        </w:rPr>
        <w:t>Тимирязев</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507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w:t>
      </w:r>
      <w:r>
        <w:rPr>
          <w:rFonts w:ascii="Times New Roman" w:eastAsia="TimesNewRomanPSMT" w:hAnsi="Times New Roman" w:cs="Times New Roman"/>
          <w:sz w:val="28"/>
          <w:szCs w:val="28"/>
        </w:rPr>
        <w:lastRenderedPageBreak/>
        <w:t>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w:t>
      </w:r>
      <w:r>
        <w:rPr>
          <w:rFonts w:ascii="Times New Roman" w:hAnsi="Times New Roman" w:cs="Times New Roman"/>
          <w:color w:val="000000"/>
          <w:sz w:val="28"/>
          <w:szCs w:val="28"/>
        </w:rPr>
        <w:lastRenderedPageBreak/>
        <w:t xml:space="preserve">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lastRenderedPageBreak/>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0F55F5" w:rsidRDefault="000F55F5"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
          <w:bCs/>
          <w:color w:val="000000"/>
          <w:sz w:val="24"/>
          <w:szCs w:val="24"/>
        </w:rPr>
        <w:t>Тимирязев</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93066A" w:rsidP="0051507B">
      <w:pPr>
        <w:spacing w:line="360" w:lineRule="auto"/>
        <w:jc w:val="both"/>
        <w:rPr>
          <w:rFonts w:ascii="Times New Roman" w:hAnsi="Times New Roman" w:cs="Times New Roman"/>
          <w:sz w:val="28"/>
          <w:szCs w:val="28"/>
        </w:rPr>
      </w:pPr>
      <w:r w:rsidRPr="0093066A">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93066A">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93066A">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93066A">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93066A" w:rsidP="0051507B">
      <w:pPr>
        <w:spacing w:line="360" w:lineRule="auto"/>
        <w:jc w:val="both"/>
        <w:rPr>
          <w:rFonts w:ascii="Times New Roman" w:hAnsi="Times New Roman" w:cs="Times New Roman"/>
          <w:sz w:val="28"/>
          <w:szCs w:val="28"/>
        </w:rPr>
      </w:pPr>
      <w:r w:rsidRPr="0093066A">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93066A" w:rsidP="0051507B">
      <w:pPr>
        <w:spacing w:line="360" w:lineRule="auto"/>
        <w:jc w:val="both"/>
        <w:rPr>
          <w:sz w:val="28"/>
          <w:szCs w:val="28"/>
        </w:rPr>
      </w:pPr>
      <w:r w:rsidRPr="0093066A">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93066A">
        <w:pict>
          <v:shape id="_x0000_s1035" type="#_x0000_t32" style="position:absolute;left:0;text-align:left;margin-left:224.25pt;margin-top:3.65pt;width:0;height:25.4pt;z-index:10" o:connectortype="straight">
            <v:stroke endarrow="block"/>
          </v:shape>
        </w:pict>
      </w:r>
      <w:r w:rsidRPr="0093066A">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93066A" w:rsidP="0051507B">
      <w:pPr>
        <w:spacing w:line="360" w:lineRule="auto"/>
        <w:jc w:val="both"/>
        <w:rPr>
          <w:sz w:val="28"/>
          <w:szCs w:val="28"/>
        </w:rPr>
      </w:pPr>
      <w:r w:rsidRPr="0093066A">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93066A" w:rsidP="0051507B">
      <w:pPr>
        <w:spacing w:line="360" w:lineRule="auto"/>
        <w:jc w:val="both"/>
        <w:rPr>
          <w:sz w:val="28"/>
          <w:szCs w:val="28"/>
        </w:rPr>
      </w:pPr>
      <w:r w:rsidRPr="0093066A">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3066A">
        <w:pict>
          <v:shape id="_x0000_s1037" type="#_x0000_t32" style="position:absolute;left:0;text-align:left;margin-left:128.15pt;margin-top:7.35pt;width:42.85pt;height:13.65pt;flip:x;z-index:12" o:connectortype="straight">
            <v:stroke endarrow="block"/>
          </v:shape>
        </w:pict>
      </w:r>
      <w:r w:rsidRPr="0093066A">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93066A">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A958E2">
              <w:rPr>
                <w:color w:val="4F4F4F"/>
                <w:sz w:val="28"/>
                <w:szCs w:val="28"/>
              </w:rPr>
              <w:t>Тимирязев</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A958E2">
        <w:rPr>
          <w:bCs/>
          <w:color w:val="000000"/>
          <w:sz w:val="28"/>
          <w:szCs w:val="28"/>
        </w:rPr>
        <w:t>Тимирязев</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A958E2">
        <w:rPr>
          <w:rFonts w:ascii="Times New Roman" w:hAnsi="Times New Roman" w:cs="Times New Roman"/>
          <w:sz w:val="24"/>
          <w:szCs w:val="24"/>
        </w:rPr>
        <w:t>Тимирязев</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4"/>
          <w:szCs w:val="24"/>
        </w:rPr>
        <w:t>Тимирязев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A958E2">
        <w:rPr>
          <w:rFonts w:ascii="Times New Roman" w:hAnsi="Times New Roman" w:cs="Times New Roman"/>
          <w:sz w:val="24"/>
          <w:szCs w:val="24"/>
        </w:rPr>
        <w:t>Тимирязев</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4"/>
          <w:szCs w:val="24"/>
        </w:rPr>
        <w:t>Тимирязев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A958E2">
        <w:rPr>
          <w:rFonts w:ascii="Times New Roman" w:hAnsi="Times New Roman"/>
          <w:sz w:val="24"/>
          <w:szCs w:val="24"/>
        </w:rPr>
        <w:t>Тимирязев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A958E2">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958E2">
        <w:rPr>
          <w:rFonts w:ascii="Times New Roman" w:hAnsi="Times New Roman" w:cs="Times New Roman"/>
          <w:sz w:val="28"/>
          <w:szCs w:val="28"/>
        </w:rPr>
        <w:t>Тимирязев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Pr="00A958E2" w:rsidRDefault="0051507B" w:rsidP="0051507B">
      <w:pPr>
        <w:spacing w:line="360" w:lineRule="auto"/>
        <w:rPr>
          <w:rFonts w:ascii="Times New Roman" w:hAnsi="Times New Roman"/>
          <w:sz w:val="24"/>
          <w:szCs w:val="24"/>
        </w:rPr>
      </w:pPr>
      <w:r w:rsidRPr="00A958E2">
        <w:rPr>
          <w:rFonts w:ascii="Times New Roman" w:hAnsi="Times New Roman"/>
          <w:sz w:val="24"/>
          <w:szCs w:val="24"/>
        </w:rPr>
        <w:t xml:space="preserve">Глава </w:t>
      </w:r>
      <w:r w:rsidR="000F55F5" w:rsidRPr="00A958E2">
        <w:rPr>
          <w:rFonts w:ascii="Times New Roman" w:hAnsi="Times New Roman"/>
          <w:sz w:val="24"/>
          <w:szCs w:val="24"/>
        </w:rPr>
        <w:t>сельского совета</w:t>
      </w:r>
      <w:r w:rsidRPr="00A958E2">
        <w:rPr>
          <w:rFonts w:ascii="Times New Roman" w:hAnsi="Times New Roman"/>
          <w:sz w:val="24"/>
          <w:szCs w:val="24"/>
        </w:rPr>
        <w:t xml:space="preserve">               __________     /_______________/</w:t>
      </w:r>
    </w:p>
    <w:p w:rsidR="0051507B" w:rsidRPr="00A958E2" w:rsidRDefault="0051507B" w:rsidP="00BE341C">
      <w:pPr>
        <w:spacing w:line="360" w:lineRule="auto"/>
        <w:rPr>
          <w:rFonts w:ascii="Times New Roman" w:hAnsi="Times New Roman"/>
          <w:b/>
          <w:sz w:val="24"/>
          <w:szCs w:val="24"/>
        </w:rPr>
      </w:pPr>
      <w:r w:rsidRPr="00A958E2">
        <w:rPr>
          <w:rFonts w:ascii="Times New Roman" w:hAnsi="Times New Roman"/>
          <w:b/>
          <w:sz w:val="24"/>
          <w:szCs w:val="24"/>
        </w:rPr>
        <w:t xml:space="preserve">   М.П.</w:t>
      </w:r>
      <w:r w:rsidRPr="00A958E2">
        <w:rPr>
          <w:rFonts w:ascii="Times New Roman" w:hAnsi="Times New Roman"/>
          <w:b/>
          <w:sz w:val="24"/>
          <w:szCs w:val="24"/>
        </w:rPr>
        <w:tab/>
      </w:r>
      <w:r w:rsidR="00BE341C" w:rsidRPr="00A958E2">
        <w:rPr>
          <w:rFonts w:ascii="Times New Roman" w:hAnsi="Times New Roman"/>
          <w:b/>
          <w:sz w:val="24"/>
          <w:szCs w:val="24"/>
        </w:rPr>
        <w:t xml:space="preserve">                         </w:t>
      </w:r>
      <w:r w:rsidRPr="00A958E2">
        <w:rPr>
          <w:rFonts w:ascii="Times New Roman" w:hAnsi="Times New Roman"/>
          <w:b/>
          <w:sz w:val="24"/>
          <w:szCs w:val="24"/>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A958E2">
        <w:rPr>
          <w:rFonts w:ascii="Times New Roman" w:hAnsi="Times New Roman" w:cs="Times New Roman"/>
          <w:color w:val="504D4D"/>
          <w:sz w:val="28"/>
          <w:szCs w:val="28"/>
        </w:rPr>
        <w:t>Тимирязев</w:t>
      </w:r>
      <w:r w:rsidR="00A15599">
        <w:rPr>
          <w:rFonts w:ascii="Times New Roman" w:hAnsi="Times New Roman" w:cs="Times New Roman"/>
          <w:color w:val="504D4D"/>
          <w:sz w:val="28"/>
          <w:szCs w:val="28"/>
        </w:rPr>
        <w:t>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A958E2">
        <w:rPr>
          <w:rFonts w:ascii="Times New Roman" w:hAnsi="Times New Roman"/>
          <w:sz w:val="28"/>
          <w:szCs w:val="28"/>
        </w:rPr>
        <w:t>Тимирязев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A958E2">
        <w:rPr>
          <w:rFonts w:ascii="Times New Roman" w:hAnsi="Times New Roman"/>
          <w:sz w:val="28"/>
          <w:szCs w:val="28"/>
        </w:rPr>
        <w:t>Тимирязев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A958E2">
        <w:rPr>
          <w:rFonts w:ascii="Times New Roman" w:hAnsi="Times New Roman" w:cs="Times New Roman"/>
          <w:bCs/>
          <w:color w:val="000000"/>
          <w:sz w:val="28"/>
          <w:szCs w:val="28"/>
        </w:rPr>
        <w:t>Тимирязев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A958E2">
        <w:rPr>
          <w:rFonts w:ascii="Times New Roman" w:hAnsi="Times New Roman"/>
          <w:sz w:val="24"/>
          <w:szCs w:val="24"/>
        </w:rPr>
        <w:t>Тимирязев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C3" w:rsidRDefault="00C16CC3" w:rsidP="003F759E">
      <w:r>
        <w:separator/>
      </w:r>
    </w:p>
  </w:endnote>
  <w:endnote w:type="continuationSeparator" w:id="0">
    <w:p w:rsidR="00C16CC3" w:rsidRDefault="00C16CC3"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93066A">
    <w:pPr>
      <w:pStyle w:val="aa"/>
      <w:jc w:val="right"/>
    </w:pPr>
    <w:fldSimple w:instr=" PAGE   \* MERGEFORMAT ">
      <w:r w:rsidR="00A958E2">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C3" w:rsidRDefault="00C16CC3" w:rsidP="003F759E">
      <w:r>
        <w:separator/>
      </w:r>
    </w:p>
  </w:footnote>
  <w:footnote w:type="continuationSeparator" w:id="0">
    <w:p w:rsidR="00C16CC3" w:rsidRDefault="00C16CC3"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97BC1"/>
    <w:rsid w:val="008B24E2"/>
    <w:rsid w:val="008F15EA"/>
    <w:rsid w:val="009004CD"/>
    <w:rsid w:val="0093066A"/>
    <w:rsid w:val="00983AC2"/>
    <w:rsid w:val="00A15599"/>
    <w:rsid w:val="00A958E2"/>
    <w:rsid w:val="00BE341C"/>
    <w:rsid w:val="00C16CC3"/>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7147</Words>
  <Characters>40741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47793</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2015-08-21T11:06:00Z</dcterms:modified>
</cp:coreProperties>
</file>