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B4" w:rsidRDefault="008B49B4" w:rsidP="008B49B4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Pr="008B49B4">
        <w:rPr>
          <w:rFonts w:ascii="Times New Roman" w:eastAsia="Times New Roman" w:hAnsi="Times New Roman" w:cs="Times New Roman"/>
          <w:kern w:val="36"/>
          <w:sz w:val="28"/>
          <w:szCs w:val="28"/>
        </w:rPr>
        <w:t>тветственность за складирование снега, собранного с придомовых территорий домов и дорог,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вне специально отведенных мест.</w:t>
      </w:r>
    </w:p>
    <w:p w:rsidR="008B49B4" w:rsidRDefault="008B49B4" w:rsidP="008B49B4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B49B4" w:rsidRPr="008B49B4" w:rsidRDefault="008B49B4" w:rsidP="008B49B4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B49B4">
        <w:rPr>
          <w:rFonts w:ascii="Times New Roman" w:eastAsia="Times New Roman" w:hAnsi="Times New Roman" w:cs="Times New Roman"/>
          <w:kern w:val="36"/>
          <w:sz w:val="28"/>
          <w:szCs w:val="28"/>
        </w:rPr>
        <w:t>В соответствии с требованиями статей 1, 12 Федерального закона от 24.06.1998 №89-ФЗ «Об отходах производства и потребления» отходы подлежат размещению на специально оборудованных сооружениях, предназначенных для размещения отходов (полигонах). </w:t>
      </w:r>
      <w:r w:rsidRPr="008B49B4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 xml:space="preserve">Санитарные правила содержания территорий населенных мест указывают, что все средства борьбы с гололедом и участки размещения и устройства снежных «сухих» свалок необходимо согласовывать с районными санэпидстанциями, с учетом конкретных местных условий, </w:t>
      </w:r>
      <w:proofErr w:type="gramStart"/>
      <w:r w:rsidRPr="008B49B4">
        <w:rPr>
          <w:rFonts w:ascii="Times New Roman" w:eastAsia="Times New Roman" w:hAnsi="Times New Roman" w:cs="Times New Roman"/>
          <w:kern w:val="36"/>
          <w:sz w:val="28"/>
          <w:szCs w:val="28"/>
        </w:rPr>
        <w:t>исключая</w:t>
      </w:r>
      <w:proofErr w:type="gramEnd"/>
      <w:r w:rsidRPr="008B49B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Pr="008B49B4">
        <w:rPr>
          <w:rFonts w:ascii="Times New Roman" w:eastAsia="Times New Roman" w:hAnsi="Times New Roman" w:cs="Times New Roman"/>
          <w:kern w:val="36"/>
          <w:sz w:val="28"/>
          <w:szCs w:val="28"/>
        </w:rPr>
        <w:t>при</w:t>
      </w:r>
      <w:proofErr w:type="gramEnd"/>
      <w:r w:rsidRPr="008B49B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этом возможность отрицательного воздействия на окружающую среду. Запрещается перемещение, переброска и складирование скола льда, загрязненного снега и т.д. на площади зеленых насаждений. </w:t>
      </w:r>
      <w:r w:rsidRPr="008B49B4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 xml:space="preserve">Таким образом, размещение снега от уборки территории в неустановленных местах, в том числе, в лесопарковых зонах, скверах, в </w:t>
      </w:r>
      <w:proofErr w:type="spellStart"/>
      <w:r w:rsidRPr="008B49B4">
        <w:rPr>
          <w:rFonts w:ascii="Times New Roman" w:eastAsia="Times New Roman" w:hAnsi="Times New Roman" w:cs="Times New Roman"/>
          <w:kern w:val="36"/>
          <w:sz w:val="28"/>
          <w:szCs w:val="28"/>
        </w:rPr>
        <w:t>водоохранных</w:t>
      </w:r>
      <w:proofErr w:type="spellEnd"/>
      <w:r w:rsidRPr="008B49B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зонах водных объектов, является нарушением природоохранного и санитарно-эпидемиологического законодательства. </w:t>
      </w:r>
      <w:r w:rsidRPr="008B49B4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За нарушения условий размещения снежных свалок юридические и физические лица могут быть привлечены к административной ответственности, в зависимости от обстоятель</w:t>
      </w:r>
      <w:proofErr w:type="gramStart"/>
      <w:r w:rsidRPr="008B49B4">
        <w:rPr>
          <w:rFonts w:ascii="Times New Roman" w:eastAsia="Times New Roman" w:hAnsi="Times New Roman" w:cs="Times New Roman"/>
          <w:kern w:val="36"/>
          <w:sz w:val="28"/>
          <w:szCs w:val="28"/>
        </w:rPr>
        <w:t>ств пр</w:t>
      </w:r>
      <w:proofErr w:type="gramEnd"/>
      <w:r w:rsidRPr="008B49B4">
        <w:rPr>
          <w:rFonts w:ascii="Times New Roman" w:eastAsia="Times New Roman" w:hAnsi="Times New Roman" w:cs="Times New Roman"/>
          <w:kern w:val="36"/>
          <w:sz w:val="28"/>
          <w:szCs w:val="28"/>
        </w:rPr>
        <w:t>авонарушения, по статьям 6.3, 8.2, 8.13, 8.42 Кодекса об административных правонарушениях Российской Федерации. Наказание за указанные правонарушения может быть наложено на граждан — от предупреждения до штрафа — 5 тысяч рублей, должностных лиц до 30 тысяч рублей, на индивидуальных предпринимателей до 50 тысяч рублей, на юридическое лицо до 500 тысяч рублей.</w:t>
      </w:r>
    </w:p>
    <w:p w:rsidR="002425FE" w:rsidRPr="008B49B4" w:rsidRDefault="002425FE" w:rsidP="008B49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25FE" w:rsidRPr="008B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9B4"/>
    <w:rsid w:val="002425FE"/>
    <w:rsid w:val="008B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9B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2019-02-04T11:06:00Z</dcterms:created>
  <dcterms:modified xsi:type="dcterms:W3CDTF">2019-02-04T11:07:00Z</dcterms:modified>
</cp:coreProperties>
</file>