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Межрайонная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ИФНС России №3 по Орловской области напоминает, что в настоящее время определены правила применения контрольно-кассовой техники при осуществлении расчетов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учета выручки в организациях и у индивидуальных предпринимателей.</w:t>
      </w:r>
    </w:p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Пользователь контрольно-кассовой техники (ККТ) при осуществлении расчета обязан выдать покупателю кассовый чек на бумажном носителе или направить его в электронной форме на абонентский номер или адрес электронной почты, предоставленный покупателем до момента осуществления расчета.</w:t>
      </w:r>
    </w:p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 связи с чем, обращаемся к гражданам города: будьте внимательными, принципиально подходите к приобретению товаров на рынках, в обязательном порядке требуйте кассовый чек при осуществлении покупок.</w:t>
      </w:r>
      <w:bookmarkStart w:id="0" w:name="_GoBack"/>
      <w:bookmarkEnd w:id="0"/>
    </w:p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граждан наличие кассового чека позволяет создать дополнительную защиту своих прав как потребителей. В случае спорной ситуации, имея чек, вы легко можете доказать факт оплаты приобретенных товаров и оказанных услуг, а при необходимости получить гарантийное обслуживание или возвратить товар продавцу.</w:t>
      </w:r>
    </w:p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Проверить подлинность выданного чека можно с помощью мобильного приложения ФНС России "Проверка чеков". Его можно скачать на телефон в магазине приложений (</w:t>
      </w:r>
      <w:proofErr w:type="spellStart"/>
      <w:r>
        <w:rPr>
          <w:rFonts w:ascii="Verdana" w:hAnsi="Verdana"/>
          <w:color w:val="000000"/>
          <w:sz w:val="18"/>
          <w:szCs w:val="18"/>
        </w:rPr>
        <w:t>GooglePlay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AppStore</w:t>
      </w:r>
      <w:proofErr w:type="spellEnd"/>
      <w:r>
        <w:rPr>
          <w:rFonts w:ascii="Verdana" w:hAnsi="Verdana"/>
          <w:color w:val="000000"/>
          <w:sz w:val="18"/>
          <w:szCs w:val="18"/>
        </w:rPr>
        <w:t>). Это мобильное приложение бесплатное, оно дает возможность проверить достоверность выданного продавцом кассового чека, хранить собственные кассовые чеки, отслеживать расходы на покупки, в том числе от подотчетных лиц, а в случае необходимости защитить права потребителя, например, вернуть товар в рамках действующего законодательства. Также оно позволит удобно прикреплять кассовые чеки к декларации формы 3-НДФЛ в электронном виде при заявлении налоговых вычетов.</w:t>
      </w:r>
    </w:p>
    <w:p w:rsidR="00004D5F" w:rsidRDefault="00004D5F" w:rsidP="00004D5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Мобильное приложение так же побуждает бизнес к соблюдению кассовой дисциплины, а сотрудникам налоговых органов дает возможность оперативно реагировать на все поступившие обращения, ориентируясь на общественный контроль.</w:t>
      </w:r>
    </w:p>
    <w:p w:rsidR="00B935ED" w:rsidRPr="00004D5F" w:rsidRDefault="00B935ED" w:rsidP="00004D5F"/>
    <w:sectPr w:rsidR="00B935ED" w:rsidRPr="00004D5F" w:rsidSect="00AD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75"/>
    <w:rsid w:val="00004D5F"/>
    <w:rsid w:val="00AD57C2"/>
    <w:rsid w:val="00B935ED"/>
    <w:rsid w:val="00E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2022-07-04T11:16:00Z</dcterms:created>
  <dcterms:modified xsi:type="dcterms:W3CDTF">2022-07-04T11:20:00Z</dcterms:modified>
</cp:coreProperties>
</file>