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AB" w:rsidRDefault="00914D1D" w:rsidP="00914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 нов</w:t>
      </w:r>
      <w:r w:rsidR="00980FE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980FE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знак «Велосипедная зона».</w:t>
      </w:r>
    </w:p>
    <w:p w:rsidR="00914D1D" w:rsidRDefault="00914D1D" w:rsidP="00914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D1D" w:rsidRPr="00914D1D" w:rsidRDefault="00914D1D" w:rsidP="0091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14D1D">
        <w:rPr>
          <w:rFonts w:ascii="Times New Roman" w:hAnsi="Times New Roman" w:cs="Times New Roman"/>
          <w:sz w:val="28"/>
          <w:szCs w:val="28"/>
        </w:rPr>
        <w:t>Постановлением Правительства РФ от 04.12.2018 № 1478 в ПДД, в целях развития общественных и пешеходных пространств без снижения уровня безопасности дорожного движения вводится понятие "Велосипедная зона".</w:t>
      </w:r>
    </w:p>
    <w:p w:rsidR="00914D1D" w:rsidRPr="00914D1D" w:rsidRDefault="00914D1D" w:rsidP="0091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14D1D">
        <w:rPr>
          <w:rFonts w:ascii="Times New Roman" w:hAnsi="Times New Roman" w:cs="Times New Roman"/>
          <w:sz w:val="28"/>
          <w:szCs w:val="28"/>
        </w:rPr>
        <w:t>Максимальная скорость движения в данной зоне не будет превышать 20 км/ч. На таких улицах устанавливается преимущество велосипедов перед механическими транспортными средствами, им предоставляется возможность двигаться по всей ширине проезжей части, предназначенной для движения в этом направлении. Пешеходам разрешается переходить проезжую часть в любом незапрещенном месте. Для обозначения таких зон вводятся новые дорожные знаки и соответствующая дорожная разметка. Предусматривается возможность сквозного движения велосипедистов в жилых зонах, в которых сквозное движение любых транспортных средств запрещено. Запрет на сквозное движение в жилых зонах сохраняется только для механических транспортных средств.</w:t>
      </w:r>
    </w:p>
    <w:p w:rsidR="00914D1D" w:rsidRPr="00914D1D" w:rsidRDefault="00914D1D" w:rsidP="0091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14D1D">
        <w:rPr>
          <w:rFonts w:ascii="Times New Roman" w:hAnsi="Times New Roman" w:cs="Times New Roman"/>
          <w:sz w:val="28"/>
          <w:szCs w:val="28"/>
        </w:rPr>
        <w:t>В соответствии с предыдущей редакцией ПДД на некоторых Т-образных перекрестках, где было разрешено движение только налево и имелись две и более полосы движения, велосипедисты не могли двигаться ни в одном из направлений. Теперь для велосипедистов устанавливается возможность поворачивать налево на дорогах, имеющих более одной полосы движения в одном направлении, в случае, когда из правой полосы разрешен поворот налево.</w:t>
      </w:r>
    </w:p>
    <w:p w:rsidR="00914D1D" w:rsidRPr="00914D1D" w:rsidRDefault="00914D1D" w:rsidP="0091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14D1D">
        <w:rPr>
          <w:rFonts w:ascii="Times New Roman" w:hAnsi="Times New Roman" w:cs="Times New Roman"/>
          <w:sz w:val="28"/>
          <w:szCs w:val="28"/>
        </w:rPr>
        <w:t>В соответствии с поправками право останавливать и досматривать транспортные средства получили представители таможенных служб. Это правило будет распространяться на зоны, обозначенные новым знаком сервиса "Пункт таможенного контроля".</w:t>
      </w:r>
    </w:p>
    <w:p w:rsidR="00914D1D" w:rsidRPr="00914D1D" w:rsidRDefault="00914D1D" w:rsidP="0091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14D1D">
        <w:rPr>
          <w:rFonts w:ascii="Times New Roman" w:hAnsi="Times New Roman" w:cs="Times New Roman"/>
          <w:sz w:val="28"/>
          <w:szCs w:val="28"/>
        </w:rPr>
        <w:t>Указанные изменения  вступили  в силу с 14 декабря 2018 года.</w:t>
      </w:r>
    </w:p>
    <w:p w:rsidR="00914D1D" w:rsidRPr="00914D1D" w:rsidRDefault="00914D1D" w:rsidP="00914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4D1D" w:rsidRPr="00914D1D" w:rsidSect="00B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D1D"/>
    <w:rsid w:val="00914D1D"/>
    <w:rsid w:val="00980FE4"/>
    <w:rsid w:val="00B0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2019-02-04T10:03:00Z</dcterms:created>
  <dcterms:modified xsi:type="dcterms:W3CDTF">2019-02-04T14:23:00Z</dcterms:modified>
</cp:coreProperties>
</file>