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8789E" w:rsidRDefault="005A2F11" w:rsidP="005A2F11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48789E">
        <w:rPr>
          <w:b/>
          <w:color w:val="FFFFFF" w:themeColor="background1"/>
          <w:sz w:val="28"/>
          <w:szCs w:val="28"/>
        </w:rPr>
        <w:t>РОССИЙСКАЯ ФЕДЕРАЦИЯ</w:t>
      </w:r>
    </w:p>
    <w:p w:rsidR="005A2F11" w:rsidRPr="00FE7684" w:rsidRDefault="005A2F11" w:rsidP="005A2F11">
      <w:pPr>
        <w:ind w:firstLine="709"/>
        <w:jc w:val="center"/>
        <w:rPr>
          <w:b/>
          <w:sz w:val="28"/>
          <w:szCs w:val="28"/>
        </w:rPr>
      </w:pPr>
      <w:r w:rsidRPr="00FE7684">
        <w:rPr>
          <w:b/>
          <w:sz w:val="28"/>
          <w:szCs w:val="28"/>
        </w:rPr>
        <w:t>ОРЛОВСКАЯ ОБЛАСТЬ</w:t>
      </w:r>
    </w:p>
    <w:p w:rsidR="000F3F00" w:rsidRPr="00FE7684" w:rsidRDefault="005A2F11" w:rsidP="000F3F00">
      <w:pPr>
        <w:ind w:firstLine="709"/>
        <w:jc w:val="center"/>
        <w:rPr>
          <w:b/>
          <w:sz w:val="32"/>
          <w:szCs w:val="32"/>
        </w:rPr>
      </w:pPr>
      <w:r w:rsidRPr="00FE7684">
        <w:rPr>
          <w:b/>
          <w:sz w:val="32"/>
          <w:szCs w:val="32"/>
        </w:rPr>
        <w:t>АДМИНИСТРАЦИЯ КОЛПНЯНСКОГО   РАЙОНА</w:t>
      </w:r>
    </w:p>
    <w:p w:rsidR="005A2F11" w:rsidRPr="00FE7684" w:rsidRDefault="005A2F11" w:rsidP="000F3F00">
      <w:pPr>
        <w:ind w:firstLine="709"/>
        <w:jc w:val="center"/>
        <w:rPr>
          <w:b/>
          <w:sz w:val="32"/>
          <w:szCs w:val="32"/>
        </w:rPr>
      </w:pPr>
      <w:r w:rsidRPr="00FE7684">
        <w:rPr>
          <w:b/>
          <w:sz w:val="32"/>
          <w:szCs w:val="32"/>
        </w:rPr>
        <w:t xml:space="preserve"> </w:t>
      </w:r>
    </w:p>
    <w:p w:rsidR="005A2F11" w:rsidRPr="00FE7684" w:rsidRDefault="005A2F11" w:rsidP="005A2F11">
      <w:pPr>
        <w:ind w:firstLine="709"/>
        <w:jc w:val="center"/>
        <w:rPr>
          <w:b/>
          <w:sz w:val="32"/>
          <w:szCs w:val="32"/>
        </w:rPr>
      </w:pPr>
      <w:r w:rsidRPr="00FE7684">
        <w:rPr>
          <w:b/>
          <w:sz w:val="32"/>
          <w:szCs w:val="32"/>
        </w:rPr>
        <w:t>ПОСТАНОВЛЕНИЕ</w:t>
      </w:r>
    </w:p>
    <w:p w:rsidR="005A2F11" w:rsidRPr="00FE7684" w:rsidRDefault="005A2F11" w:rsidP="005A2F11">
      <w:pPr>
        <w:jc w:val="both"/>
        <w:rPr>
          <w:sz w:val="28"/>
          <w:szCs w:val="28"/>
        </w:rPr>
      </w:pPr>
    </w:p>
    <w:p w:rsidR="005A2F11" w:rsidRPr="00FE7684" w:rsidRDefault="00FE768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«09» июня</w:t>
      </w:r>
      <w:r w:rsidR="00501673" w:rsidRPr="00FE7684">
        <w:rPr>
          <w:sz w:val="28"/>
          <w:szCs w:val="28"/>
        </w:rPr>
        <w:t xml:space="preserve">  2016</w:t>
      </w:r>
      <w:r w:rsidR="005A2F11" w:rsidRPr="00FE7684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111</w:t>
      </w:r>
    </w:p>
    <w:p w:rsidR="005A2F11" w:rsidRPr="00FE7684" w:rsidRDefault="005A2F11" w:rsidP="004568B6">
      <w:pPr>
        <w:ind w:firstLine="709"/>
        <w:jc w:val="both"/>
        <w:rPr>
          <w:sz w:val="28"/>
          <w:szCs w:val="28"/>
        </w:rPr>
      </w:pPr>
      <w:r w:rsidRPr="00FE7684">
        <w:rPr>
          <w:sz w:val="28"/>
          <w:szCs w:val="28"/>
        </w:rPr>
        <w:t>пгт. Колпна</w:t>
      </w:r>
    </w:p>
    <w:p w:rsidR="00DE38CF" w:rsidRPr="00FE7684" w:rsidRDefault="00DE38CF" w:rsidP="00DA425A">
      <w:pPr>
        <w:jc w:val="both"/>
        <w:rPr>
          <w:sz w:val="28"/>
          <w:szCs w:val="28"/>
        </w:rPr>
      </w:pPr>
    </w:p>
    <w:p w:rsidR="0048789E" w:rsidRPr="00FE7684" w:rsidRDefault="0048789E" w:rsidP="00DA425A">
      <w:pPr>
        <w:jc w:val="both"/>
        <w:rPr>
          <w:sz w:val="28"/>
          <w:szCs w:val="28"/>
        </w:rPr>
      </w:pPr>
    </w:p>
    <w:p w:rsidR="0048789E" w:rsidRPr="00FE7684" w:rsidRDefault="0048789E" w:rsidP="00DA425A">
      <w:pPr>
        <w:jc w:val="both"/>
        <w:rPr>
          <w:sz w:val="28"/>
          <w:szCs w:val="28"/>
        </w:rPr>
      </w:pPr>
    </w:p>
    <w:p w:rsidR="0048789E" w:rsidRDefault="0048789E" w:rsidP="00DA425A">
      <w:pPr>
        <w:jc w:val="both"/>
        <w:rPr>
          <w:color w:val="FFFFFF" w:themeColor="background1"/>
          <w:sz w:val="28"/>
          <w:szCs w:val="28"/>
        </w:rPr>
      </w:pPr>
    </w:p>
    <w:p w:rsidR="0048789E" w:rsidRPr="0048789E" w:rsidRDefault="0048789E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7919D4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</w:t>
            </w:r>
            <w:r w:rsidR="007919D4" w:rsidRPr="007919D4">
              <w:rPr>
                <w:sz w:val="28"/>
                <w:szCs w:val="28"/>
              </w:rPr>
              <w:t>Порядка подготовки, у</w:t>
            </w:r>
            <w:r w:rsidR="007919D4" w:rsidRPr="007919D4">
              <w:rPr>
                <w:sz w:val="28"/>
                <w:szCs w:val="28"/>
              </w:rPr>
              <w:t>т</w:t>
            </w:r>
            <w:r w:rsidR="007919D4" w:rsidRPr="007919D4">
              <w:rPr>
                <w:sz w:val="28"/>
                <w:szCs w:val="28"/>
              </w:rPr>
              <w:t>верждения местных нормативов град</w:t>
            </w:r>
            <w:r w:rsidR="007919D4" w:rsidRPr="007919D4">
              <w:rPr>
                <w:sz w:val="28"/>
                <w:szCs w:val="28"/>
              </w:rPr>
              <w:t>о</w:t>
            </w:r>
            <w:r w:rsidR="007919D4" w:rsidRPr="007919D4">
              <w:rPr>
                <w:sz w:val="28"/>
                <w:szCs w:val="28"/>
              </w:rPr>
              <w:t>строительного проектирования Колпня</w:t>
            </w:r>
            <w:r w:rsidR="007919D4" w:rsidRPr="007919D4">
              <w:rPr>
                <w:sz w:val="28"/>
                <w:szCs w:val="28"/>
              </w:rPr>
              <w:t>н</w:t>
            </w:r>
            <w:r w:rsidR="007919D4" w:rsidRPr="007919D4">
              <w:rPr>
                <w:sz w:val="28"/>
                <w:szCs w:val="28"/>
              </w:rPr>
              <w:t>ского района Орловской области и внес</w:t>
            </w:r>
            <w:r w:rsidR="007919D4" w:rsidRPr="007919D4">
              <w:rPr>
                <w:sz w:val="28"/>
                <w:szCs w:val="28"/>
              </w:rPr>
              <w:t>е</w:t>
            </w:r>
            <w:r w:rsidR="007919D4" w:rsidRPr="007919D4">
              <w:rPr>
                <w:sz w:val="28"/>
                <w:szCs w:val="28"/>
              </w:rPr>
              <w:t>ния изменений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7919D4" w:rsidRDefault="00C9109B" w:rsidP="00C9109B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color w:val="0000FF"/>
          </w:rPr>
          <w:t>частью 8 статьи 29.4</w:t>
        </w:r>
      </w:hyperlink>
      <w:r>
        <w:t xml:space="preserve"> Градостроительного кодекса Ро</w:t>
      </w:r>
      <w:r>
        <w:t>с</w:t>
      </w:r>
      <w:r>
        <w:t xml:space="preserve">сийской Федерации, Федеральным </w:t>
      </w:r>
      <w:hyperlink r:id="rId7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</w:t>
      </w:r>
      <w:r>
        <w:t>б</w:t>
      </w:r>
      <w:r>
        <w:t>щих принципах организации местного самоуправления в Российской Фед</w:t>
      </w:r>
      <w:r>
        <w:t>е</w:t>
      </w:r>
      <w:r>
        <w:t xml:space="preserve">рации", руководствуясь </w:t>
      </w:r>
      <w:hyperlink r:id="rId8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>
          <w:rPr>
            <w:color w:val="0000FF"/>
          </w:rPr>
          <w:t>Уставом</w:t>
        </w:r>
      </w:hyperlink>
      <w:r>
        <w:t xml:space="preserve"> Колпнянского района Орловской области,</w:t>
      </w:r>
      <w:r w:rsidR="007919D4">
        <w:t xml:space="preserve"> администрация Колпнянского района Орловской области</w:t>
      </w:r>
    </w:p>
    <w:p w:rsidR="007919D4" w:rsidRDefault="007919D4" w:rsidP="00C9109B">
      <w:pPr>
        <w:pStyle w:val="ConsPlusNormal"/>
        <w:ind w:firstLine="540"/>
        <w:jc w:val="both"/>
      </w:pPr>
    </w:p>
    <w:p w:rsidR="00C9109B" w:rsidRDefault="007919D4" w:rsidP="007919D4">
      <w:pPr>
        <w:pStyle w:val="ConsPlusNormal"/>
        <w:ind w:firstLine="540"/>
        <w:jc w:val="center"/>
      </w:pPr>
      <w:r>
        <w:t>ПОСТАНОВЛЯЕТ</w:t>
      </w:r>
      <w:r w:rsidR="00C9109B">
        <w:t>:</w:t>
      </w:r>
    </w:p>
    <w:p w:rsidR="00C9109B" w:rsidRDefault="00C9109B" w:rsidP="00C9109B">
      <w:pPr>
        <w:pStyle w:val="ConsPlusNormal"/>
        <w:ind w:firstLine="540"/>
        <w:jc w:val="both"/>
      </w:pPr>
    </w:p>
    <w:p w:rsidR="00C9109B" w:rsidRDefault="00C9109B" w:rsidP="00C9109B">
      <w:pPr>
        <w:pStyle w:val="ConsPlusNormal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подготовки, утверждения местных нормативов градостроительного проектирования Колпнянского района Орловской обла</w:t>
      </w:r>
      <w:r>
        <w:t>с</w:t>
      </w:r>
      <w:r>
        <w:t>ти и внесения изменений в них согласно приложению.</w:t>
      </w:r>
    </w:p>
    <w:p w:rsidR="00C9109B" w:rsidRDefault="005E6DA2" w:rsidP="00C9109B">
      <w:pPr>
        <w:pStyle w:val="ConsPlusNormal"/>
        <w:ind w:firstLine="540"/>
        <w:jc w:val="both"/>
      </w:pPr>
      <w:r>
        <w:t>2</w:t>
      </w:r>
      <w:r w:rsidR="007919D4">
        <w:t>. Настоящее постановление</w:t>
      </w:r>
      <w:r w:rsidR="00C9109B">
        <w:t xml:space="preserve"> вступает в</w:t>
      </w:r>
      <w:r w:rsidR="007919D4">
        <w:t xml:space="preserve"> силу после его официального обнародования</w:t>
      </w:r>
      <w:r w:rsidR="00C9109B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3</w:t>
      </w:r>
      <w:r w:rsidR="00C9109B">
        <w:t xml:space="preserve">. </w:t>
      </w:r>
      <w:r w:rsidR="007919D4">
        <w:t>Настоящее постановление обнародовать и разместить на официальном сайте в информационно-телекоммуникационной сети «Интернет» админис</w:t>
      </w:r>
      <w:r w:rsidR="007919D4">
        <w:t>т</w:t>
      </w:r>
      <w:r w:rsidR="007919D4">
        <w:t xml:space="preserve">рации Колпнянского района Орловской области по адресу: </w:t>
      </w:r>
      <w:hyperlink r:id="rId9" w:history="1">
        <w:r w:rsidR="007919D4" w:rsidRPr="00991459">
          <w:rPr>
            <w:rStyle w:val="a4"/>
            <w:lang w:val="en-US"/>
          </w:rPr>
          <w:t>www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kolpna</w:t>
        </w:r>
        <w:r w:rsidR="007919D4" w:rsidRPr="00991459">
          <w:rPr>
            <w:rStyle w:val="a4"/>
          </w:rPr>
          <w:t>-</w:t>
        </w:r>
        <w:r w:rsidR="007919D4" w:rsidRPr="00991459">
          <w:rPr>
            <w:rStyle w:val="a4"/>
            <w:lang w:val="en-US"/>
          </w:rPr>
          <w:t>adm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ru</w:t>
        </w:r>
      </w:hyperlink>
      <w:r w:rsidR="007919D4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4</w:t>
      </w:r>
      <w:r w:rsidR="00C9109B">
        <w:t xml:space="preserve">. </w:t>
      </w:r>
      <w:proofErr w:type="gramStart"/>
      <w:r w:rsidR="00C9109B">
        <w:t>Контроль з</w:t>
      </w:r>
      <w:r>
        <w:t>а</w:t>
      </w:r>
      <w:proofErr w:type="gramEnd"/>
      <w:r>
        <w:t xml:space="preserve"> исполнением настоящего постановления</w:t>
      </w:r>
      <w:r w:rsidR="00C9109B">
        <w:t xml:space="preserve"> возложить на </w:t>
      </w:r>
      <w:r w:rsidR="007919D4">
        <w:t>первого заместителя Главы администрации района Шигабутдинову И.Н.</w:t>
      </w:r>
    </w:p>
    <w:p w:rsidR="007919D4" w:rsidRDefault="007919D4" w:rsidP="00C9109B">
      <w:pPr>
        <w:pStyle w:val="ConsPlusNormal"/>
        <w:ind w:firstLine="540"/>
        <w:jc w:val="both"/>
      </w:pPr>
    </w:p>
    <w:p w:rsidR="007919D4" w:rsidRDefault="007919D4" w:rsidP="007919D4">
      <w:pPr>
        <w:pStyle w:val="ConsPlusNormal"/>
        <w:jc w:val="both"/>
      </w:pPr>
      <w:r>
        <w:t>Глава администрации района                                                   Л.Л. Мясникова</w:t>
      </w:r>
    </w:p>
    <w:p w:rsidR="007919D4" w:rsidRDefault="007919D4" w:rsidP="00C9109B">
      <w:pPr>
        <w:pStyle w:val="ConsPlusNormal"/>
        <w:ind w:firstLine="540"/>
        <w:jc w:val="both"/>
      </w:pPr>
    </w:p>
    <w:p w:rsidR="0048789E" w:rsidRDefault="0048789E" w:rsidP="00C9109B">
      <w:pPr>
        <w:pStyle w:val="ConsPlusNormal"/>
        <w:ind w:firstLine="540"/>
        <w:jc w:val="both"/>
      </w:pPr>
    </w:p>
    <w:p w:rsidR="007919D4" w:rsidRDefault="007919D4" w:rsidP="00C9109B">
      <w:pPr>
        <w:pStyle w:val="ConsPlusNormal"/>
        <w:ind w:firstLine="540"/>
        <w:jc w:val="both"/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109B" w:rsidTr="00C9109B">
        <w:tc>
          <w:tcPr>
            <w:tcW w:w="5635" w:type="dxa"/>
          </w:tcPr>
          <w:p w:rsidR="00C9109B" w:rsidRDefault="00C9109B" w:rsidP="00C9109B">
            <w:pPr>
              <w:pStyle w:val="ConsPlusNormal"/>
              <w:jc w:val="both"/>
            </w:pPr>
            <w:r>
              <w:lastRenderedPageBreak/>
              <w:t>Приложение к постановлению администр</w:t>
            </w:r>
            <w:r>
              <w:t>а</w:t>
            </w:r>
            <w:r>
              <w:t>ции Колпнянского района Орловской обла</w:t>
            </w:r>
            <w:r>
              <w:t>с</w:t>
            </w:r>
            <w:r w:rsidR="00FE7684">
              <w:t>ти от 09 июня 2016 года № 111</w:t>
            </w:r>
          </w:p>
          <w:p w:rsidR="00C9109B" w:rsidRDefault="00C9109B" w:rsidP="00C9109B">
            <w:pPr>
              <w:pStyle w:val="ConsPlusNormal"/>
              <w:jc w:val="both"/>
            </w:pPr>
          </w:p>
        </w:tc>
      </w:tr>
    </w:tbl>
    <w:p w:rsidR="00C9109B" w:rsidRPr="00C9109B" w:rsidRDefault="00C9109B" w:rsidP="00C9109B">
      <w:pPr>
        <w:jc w:val="both"/>
        <w:rPr>
          <w:sz w:val="28"/>
          <w:szCs w:val="28"/>
        </w:rPr>
      </w:pPr>
    </w:p>
    <w:p w:rsidR="00C9109B" w:rsidRPr="00C9109B" w:rsidRDefault="00C9109B" w:rsidP="00C9109B">
      <w:pPr>
        <w:ind w:firstLine="709"/>
        <w:jc w:val="center"/>
        <w:rPr>
          <w:sz w:val="28"/>
          <w:szCs w:val="28"/>
        </w:rPr>
      </w:pPr>
      <w:bookmarkStart w:id="0" w:name="Par35"/>
      <w:bookmarkEnd w:id="0"/>
      <w:r w:rsidRPr="00C9109B">
        <w:rPr>
          <w:sz w:val="28"/>
          <w:szCs w:val="28"/>
        </w:rPr>
        <w:t>ПОРЯДОК</w:t>
      </w:r>
    </w:p>
    <w:p w:rsidR="00C9109B" w:rsidRPr="00C9109B" w:rsidRDefault="00C9109B" w:rsidP="00C9109B">
      <w:pPr>
        <w:ind w:firstLine="709"/>
        <w:jc w:val="center"/>
        <w:rPr>
          <w:sz w:val="28"/>
          <w:szCs w:val="28"/>
        </w:rPr>
      </w:pPr>
      <w:r w:rsidRPr="00C9109B">
        <w:rPr>
          <w:sz w:val="28"/>
          <w:szCs w:val="28"/>
        </w:rPr>
        <w:t>ПОДГОТОВКИ, УТВЕРЖДЕНИЯ МЕСТНЫХ НОРМАТИВОВ</w:t>
      </w:r>
    </w:p>
    <w:p w:rsidR="00C9109B" w:rsidRDefault="00C9109B" w:rsidP="00C9109B">
      <w:pPr>
        <w:ind w:firstLine="709"/>
        <w:jc w:val="center"/>
        <w:rPr>
          <w:sz w:val="28"/>
          <w:szCs w:val="28"/>
        </w:rPr>
      </w:pPr>
      <w:r w:rsidRPr="00C9109B">
        <w:rPr>
          <w:sz w:val="28"/>
          <w:szCs w:val="28"/>
        </w:rPr>
        <w:t xml:space="preserve">ГРАДОСТРОИТЕЛЬНОГО ПРОЕКТИРОВАНИЯ </w:t>
      </w:r>
    </w:p>
    <w:p w:rsidR="00C9109B" w:rsidRDefault="00C9109B" w:rsidP="00C910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C9109B">
        <w:rPr>
          <w:sz w:val="28"/>
          <w:szCs w:val="28"/>
        </w:rPr>
        <w:t xml:space="preserve">ОРЛОВСКОЙ ОБЛАСТИ </w:t>
      </w:r>
    </w:p>
    <w:p w:rsidR="00C9109B" w:rsidRPr="00C9109B" w:rsidRDefault="00C9109B" w:rsidP="00C9109B">
      <w:pPr>
        <w:ind w:firstLine="709"/>
        <w:jc w:val="center"/>
        <w:rPr>
          <w:sz w:val="28"/>
          <w:szCs w:val="28"/>
        </w:rPr>
      </w:pPr>
      <w:r w:rsidRPr="00C9109B">
        <w:rPr>
          <w:sz w:val="28"/>
          <w:szCs w:val="28"/>
        </w:rPr>
        <w:t>И ВНЕСЕНИЯ ИЗМЕНЕНИЙ В НИХ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1. </w:t>
      </w:r>
      <w:proofErr w:type="gramStart"/>
      <w:r w:rsidRPr="00C9109B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 w:rsidRPr="00C9109B">
        <w:rPr>
          <w:sz w:val="28"/>
          <w:szCs w:val="28"/>
        </w:rPr>
        <w:t xml:space="preserve">ского района Орловской области (далее по тексту </w:t>
      </w:r>
      <w:r w:rsidR="005E6DA2">
        <w:rPr>
          <w:sz w:val="28"/>
          <w:szCs w:val="28"/>
        </w:rPr>
        <w:t xml:space="preserve">- </w:t>
      </w:r>
      <w:r w:rsidRPr="00C9109B">
        <w:rPr>
          <w:sz w:val="28"/>
          <w:szCs w:val="28"/>
        </w:rPr>
        <w:t>местные нормативы) у</w:t>
      </w:r>
      <w:r w:rsidRPr="00C9109B">
        <w:rPr>
          <w:sz w:val="28"/>
          <w:szCs w:val="28"/>
        </w:rPr>
        <w:t>с</w:t>
      </w:r>
      <w:r w:rsidRPr="00C9109B">
        <w:rPr>
          <w:sz w:val="28"/>
          <w:szCs w:val="28"/>
        </w:rPr>
        <w:t>танавливают совокупность расчетных показателей минимально допустимого уровня обеспеченности объектами местного значения муниципального обр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ский район Орловской области (далее по тексту </w:t>
      </w:r>
      <w:r w:rsidR="005E6DA2">
        <w:rPr>
          <w:sz w:val="28"/>
          <w:szCs w:val="28"/>
        </w:rPr>
        <w:t xml:space="preserve">-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 w:rsidRPr="00C9109B">
        <w:rPr>
          <w:sz w:val="28"/>
          <w:szCs w:val="28"/>
        </w:rPr>
        <w:t xml:space="preserve">ский район), относящимися к областям, указанным в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пункте 1 части 3 статьи 19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Федерации, иными объектами местного значения муниципального района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и</w:t>
      </w:r>
      <w:proofErr w:type="gramEnd"/>
      <w:r w:rsidRPr="00C9109B">
        <w:rPr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2. Местные нормативы и внесенные изменения в местные нормативы утверждаются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ским районным Советом народных депутатов Орло</w:t>
      </w:r>
      <w:r w:rsidRPr="00C9109B">
        <w:rPr>
          <w:sz w:val="28"/>
          <w:szCs w:val="28"/>
        </w:rPr>
        <w:t>в</w:t>
      </w:r>
      <w:r w:rsidRPr="00C9109B">
        <w:rPr>
          <w:sz w:val="28"/>
          <w:szCs w:val="28"/>
        </w:rPr>
        <w:t>ской области.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3. Местные нормативы включают в себя: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1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частью 3 статьи 29.2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Федерации,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>го района и расчетные показатели максимально допустимого уровня терр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 xml:space="preserve">ториальной доступности таких объектов для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</w:t>
      </w:r>
      <w:r w:rsidRPr="00C9109B">
        <w:rPr>
          <w:sz w:val="28"/>
          <w:szCs w:val="28"/>
        </w:rPr>
        <w:t>й</w:t>
      </w:r>
      <w:r w:rsidRPr="00C9109B">
        <w:rPr>
          <w:sz w:val="28"/>
          <w:szCs w:val="28"/>
        </w:rPr>
        <w:t>она);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3) правила и область применения расчетных показателей, содержащи</w:t>
      </w:r>
      <w:r w:rsidRPr="00C9109B">
        <w:rPr>
          <w:sz w:val="28"/>
          <w:szCs w:val="28"/>
        </w:rPr>
        <w:t>х</w:t>
      </w:r>
      <w:r w:rsidRPr="00C9109B">
        <w:rPr>
          <w:sz w:val="28"/>
          <w:szCs w:val="28"/>
        </w:rPr>
        <w:t>ся в основной части местных нормативов.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4. Подготовка местных нормативов осуществляется с учетом требов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ний </w:t>
      </w:r>
      <w:hyperlink r:id="rId12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частей 2</w:t>
        </w:r>
      </w:hyperlink>
      <w:r w:rsidRPr="00C9109B">
        <w:rPr>
          <w:sz w:val="28"/>
          <w:szCs w:val="28"/>
        </w:rPr>
        <w:t xml:space="preserve"> и </w:t>
      </w:r>
      <w:hyperlink r:id="rId13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3 статьи 29.4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>рации.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5. Расчетные показатели минимально допустимого уровня обеспече</w:t>
      </w:r>
      <w:r w:rsidRPr="00C9109B">
        <w:rPr>
          <w:sz w:val="28"/>
          <w:szCs w:val="28"/>
        </w:rPr>
        <w:t>н</w:t>
      </w:r>
      <w:r w:rsidRPr="00C9109B">
        <w:rPr>
          <w:sz w:val="28"/>
          <w:szCs w:val="28"/>
        </w:rPr>
        <w:t xml:space="preserve">ности объектами местного значения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и расчетные пок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>затели максимально допустимого уровня территориальной доступности т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ких объектов для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 могут быть утверждены в отношении одного или нескольких видов объектов, предусмотренных </w:t>
      </w:r>
      <w:hyperlink r:id="rId14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частью 3 статьи 29.2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Федерации.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lastRenderedPageBreak/>
        <w:t xml:space="preserve">6. Подготовка местных нормативов осуществляется администрацией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района. Непосредственную подготовку местных нормативов осуществляет </w:t>
      </w:r>
      <w:r>
        <w:rPr>
          <w:sz w:val="28"/>
          <w:szCs w:val="28"/>
        </w:rPr>
        <w:t xml:space="preserve">отдел архитектуры,  строительства и жилищно- коммунального хозяйства </w:t>
      </w:r>
      <w:r w:rsidRPr="00C9109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 (далее по тексту </w:t>
      </w:r>
      <w:r w:rsidR="005E6DA2">
        <w:rPr>
          <w:sz w:val="28"/>
          <w:szCs w:val="28"/>
        </w:rPr>
        <w:t xml:space="preserve">- </w:t>
      </w:r>
      <w:r w:rsidRPr="00C9109B">
        <w:rPr>
          <w:sz w:val="28"/>
          <w:szCs w:val="28"/>
        </w:rPr>
        <w:t>уполном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>ченное структурное подразделение).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7. Решение о разработке местных нормативов и внесении изменений в них принимается постановлением 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О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>ловской области.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В постановлении определяются срок разработки местных нормативов и предполагаемая дата их утверждения, а также условия финансирования и иные вопросы организации работ по подготовке местных нормативов.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8. Подготовка местных нормативов осуществляется с учетом: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1) социально-демографического состава и плотности населения на те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2) планов и программ комплексного социально-экономического разв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 xml:space="preserve">тия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3) предложений органов местного самоуправления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</w:t>
      </w:r>
      <w:r w:rsidRPr="00C9109B">
        <w:rPr>
          <w:sz w:val="28"/>
          <w:szCs w:val="28"/>
        </w:rPr>
        <w:t>й</w:t>
      </w:r>
      <w:r w:rsidRPr="00C9109B">
        <w:rPr>
          <w:sz w:val="28"/>
          <w:szCs w:val="28"/>
        </w:rPr>
        <w:t>она и заинтересованных лиц.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9. </w:t>
      </w:r>
      <w:proofErr w:type="gramStart"/>
      <w:r w:rsidRPr="00C9109B">
        <w:rPr>
          <w:sz w:val="28"/>
          <w:szCs w:val="28"/>
        </w:rPr>
        <w:t>Проект местных нормативов не менее чем за два месяца до утве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 xml:space="preserve">ждения на заседании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районного Совета народных депутатов подлежит размещению на официальном сайте </w:t>
      </w:r>
      <w:r w:rsidR="005E6D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информационно-телекоммуникационной сети "Интернет" в соотве</w:t>
      </w:r>
      <w:r w:rsidRPr="00C9109B">
        <w:rPr>
          <w:sz w:val="28"/>
          <w:szCs w:val="28"/>
        </w:rPr>
        <w:t>т</w:t>
      </w:r>
      <w:r w:rsidRPr="00C9109B">
        <w:rPr>
          <w:sz w:val="28"/>
          <w:szCs w:val="28"/>
        </w:rPr>
        <w:t xml:space="preserve">ствии с </w:t>
      </w:r>
      <w:hyperlink r:id="rId15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частью 6 статьи 29.4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>рации и опубликованию в порядке, установленном для официального опу</w:t>
      </w:r>
      <w:r w:rsidRPr="00C9109B">
        <w:rPr>
          <w:sz w:val="28"/>
          <w:szCs w:val="28"/>
        </w:rPr>
        <w:t>б</w:t>
      </w:r>
      <w:r w:rsidRPr="00C9109B">
        <w:rPr>
          <w:sz w:val="28"/>
          <w:szCs w:val="28"/>
        </w:rPr>
        <w:t xml:space="preserve">ликования муниципальных правовых актов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района, иной оф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>циальной информации.</w:t>
      </w:r>
      <w:proofErr w:type="gramEnd"/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10. Органы местного самоуправления муниципальных образований Орловской области и заинтересованные лица вправе представить в уполн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 xml:space="preserve">моченное структурное подразделение 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 предложения к проекту местных нормативов в течение 30 календарных дней со дня его размещения на официальном сайте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и</w:t>
      </w:r>
      <w:r w:rsidRPr="00C9109B">
        <w:rPr>
          <w:sz w:val="28"/>
          <w:szCs w:val="28"/>
        </w:rPr>
        <w:t>н</w:t>
      </w:r>
      <w:r w:rsidRPr="00C9109B">
        <w:rPr>
          <w:sz w:val="28"/>
          <w:szCs w:val="28"/>
        </w:rPr>
        <w:t>формационно-телекоммуникационной сети "Интернет".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11. Уполномоченное структурное подразделение администрации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Pr="00C9109B">
        <w:rPr>
          <w:sz w:val="28"/>
          <w:szCs w:val="28"/>
        </w:rPr>
        <w:t>ского района, ответственное за подготовку указанных нормативов, в т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>чение 15 календарных дней со дня поступления предложений к проекту м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 xml:space="preserve">стных нормативов рассматривает поступившие предложения и уведомляет лиц, направивших предложения, о результатах рассмотрения в течение пяти календарных дней </w:t>
      </w:r>
      <w:proofErr w:type="gramStart"/>
      <w:r w:rsidRPr="00C9109B">
        <w:rPr>
          <w:sz w:val="28"/>
          <w:szCs w:val="28"/>
        </w:rPr>
        <w:t>с даты окончания</w:t>
      </w:r>
      <w:proofErr w:type="gramEnd"/>
      <w:r w:rsidRPr="00C9109B">
        <w:rPr>
          <w:sz w:val="28"/>
          <w:szCs w:val="28"/>
        </w:rPr>
        <w:t xml:space="preserve"> рассмотрения.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12. Уполномоченное структурное подразделение администрации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Pr="00C9109B">
        <w:rPr>
          <w:sz w:val="28"/>
          <w:szCs w:val="28"/>
        </w:rPr>
        <w:t>ского района, ответственное за подготовку указанных нормативов, ос</w:t>
      </w:r>
      <w:r w:rsidRPr="00C9109B">
        <w:rPr>
          <w:sz w:val="28"/>
          <w:szCs w:val="28"/>
        </w:rPr>
        <w:t>у</w:t>
      </w:r>
      <w:r w:rsidRPr="00C9109B">
        <w:rPr>
          <w:sz w:val="28"/>
          <w:szCs w:val="28"/>
        </w:rPr>
        <w:t>ществляет доработку проекта местных нормативов с учетом поступивших предложений и направляет проект решения об утверждении местных норм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тивов (внесение изменений в проект местных нормативов) в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ский </w:t>
      </w:r>
      <w:r w:rsidRPr="00C9109B">
        <w:rPr>
          <w:sz w:val="28"/>
          <w:szCs w:val="28"/>
        </w:rPr>
        <w:lastRenderedPageBreak/>
        <w:t>районный Совет народных депутатов Орловской области в установленном порядке.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13. Рассмотрение проекта решения об утверждении местных нормат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 xml:space="preserve">вов на заседании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районного Совета народных депутатов О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 xml:space="preserve">ловской области осуществляется не ранее, чем </w:t>
      </w:r>
      <w:proofErr w:type="gramStart"/>
      <w:r w:rsidRPr="00C9109B">
        <w:rPr>
          <w:sz w:val="28"/>
          <w:szCs w:val="28"/>
        </w:rPr>
        <w:t>по</w:t>
      </w:r>
      <w:proofErr w:type="gramEnd"/>
      <w:r w:rsidRPr="00C9109B">
        <w:rPr>
          <w:sz w:val="28"/>
          <w:szCs w:val="28"/>
        </w:rPr>
        <w:t xml:space="preserve"> </w:t>
      </w:r>
      <w:proofErr w:type="gramStart"/>
      <w:r w:rsidRPr="00C9109B">
        <w:rPr>
          <w:sz w:val="28"/>
          <w:szCs w:val="28"/>
        </w:rPr>
        <w:t>истечении</w:t>
      </w:r>
      <w:proofErr w:type="gramEnd"/>
      <w:r w:rsidRPr="00C9109B">
        <w:rPr>
          <w:sz w:val="28"/>
          <w:szCs w:val="28"/>
        </w:rPr>
        <w:t xml:space="preserve"> двух месяцев со дня размещения проекта местных нормативов на официальном сайте</w:t>
      </w:r>
      <w:r w:rsidR="005E6DA2">
        <w:rPr>
          <w:sz w:val="28"/>
          <w:szCs w:val="28"/>
        </w:rPr>
        <w:t xml:space="preserve"> адм</w:t>
      </w:r>
      <w:r w:rsidR="005E6DA2">
        <w:rPr>
          <w:sz w:val="28"/>
          <w:szCs w:val="28"/>
        </w:rPr>
        <w:t>и</w:t>
      </w:r>
      <w:r w:rsidR="005E6DA2">
        <w:rPr>
          <w:sz w:val="28"/>
          <w:szCs w:val="28"/>
        </w:rPr>
        <w:t>нистрации</w:t>
      </w:r>
      <w:r w:rsidRPr="00C9109B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сети "Интернет" и его официального опубликования.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14. Утвержденные местные нормативы в срок, не превышающий пяти дней со дня их утверждения, подлежат размещению уполномоченным стру</w:t>
      </w:r>
      <w:r w:rsidRPr="00C9109B">
        <w:rPr>
          <w:sz w:val="28"/>
          <w:szCs w:val="28"/>
        </w:rPr>
        <w:t>к</w:t>
      </w:r>
      <w:r w:rsidRPr="00C9109B">
        <w:rPr>
          <w:sz w:val="28"/>
          <w:szCs w:val="28"/>
        </w:rPr>
        <w:t xml:space="preserve">турным подразделением 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федеральной государственной информационной системе территориального планирования.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15. Финансирование разработки местных нормативов и внесения изм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 xml:space="preserve">нений в них осуществляется за счет средств бюджета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16. Внесение изменений в местные нормативы осуществляется в п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>рядке, определенном для их подготовки и утверждения.</w:t>
      </w:r>
    </w:p>
    <w:p w:rsidR="008D4321" w:rsidRPr="00C9109B" w:rsidRDefault="008D4321" w:rsidP="00C9109B">
      <w:pPr>
        <w:ind w:firstLine="709"/>
        <w:jc w:val="both"/>
        <w:rPr>
          <w:sz w:val="28"/>
          <w:szCs w:val="28"/>
        </w:rPr>
      </w:pPr>
    </w:p>
    <w:sectPr w:rsidR="008D4321" w:rsidRPr="00C9109B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25" w:rsidRDefault="00372425" w:rsidP="0087589F">
      <w:r>
        <w:separator/>
      </w:r>
    </w:p>
  </w:endnote>
  <w:endnote w:type="continuationSeparator" w:id="0">
    <w:p w:rsidR="00372425" w:rsidRDefault="0037242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AF1CE6">
        <w:pPr>
          <w:pStyle w:val="a7"/>
          <w:jc w:val="right"/>
        </w:pPr>
        <w:fldSimple w:instr=" PAGE   \* MERGEFORMAT ">
          <w:r w:rsidR="00FE7684">
            <w:rPr>
              <w:noProof/>
            </w:rPr>
            <w:t>2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25" w:rsidRDefault="00372425" w:rsidP="0087589F">
      <w:r>
        <w:separator/>
      </w:r>
    </w:p>
  </w:footnote>
  <w:footnote w:type="continuationSeparator" w:id="0">
    <w:p w:rsidR="00372425" w:rsidRDefault="0037242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22AE5"/>
    <w:rsid w:val="00322B31"/>
    <w:rsid w:val="00325BF4"/>
    <w:rsid w:val="003503B9"/>
    <w:rsid w:val="00355F8A"/>
    <w:rsid w:val="00356E97"/>
    <w:rsid w:val="003705F3"/>
    <w:rsid w:val="00372425"/>
    <w:rsid w:val="003830C9"/>
    <w:rsid w:val="003B03CB"/>
    <w:rsid w:val="003C0AD8"/>
    <w:rsid w:val="003D5344"/>
    <w:rsid w:val="003F342B"/>
    <w:rsid w:val="00415148"/>
    <w:rsid w:val="004325EF"/>
    <w:rsid w:val="00432CD6"/>
    <w:rsid w:val="00440B1B"/>
    <w:rsid w:val="00453F81"/>
    <w:rsid w:val="004568B6"/>
    <w:rsid w:val="00473358"/>
    <w:rsid w:val="0048392C"/>
    <w:rsid w:val="0048757C"/>
    <w:rsid w:val="0048789E"/>
    <w:rsid w:val="004F3D15"/>
    <w:rsid w:val="00501673"/>
    <w:rsid w:val="0055255E"/>
    <w:rsid w:val="00573EBB"/>
    <w:rsid w:val="005A2F11"/>
    <w:rsid w:val="005C41DB"/>
    <w:rsid w:val="005E6DA2"/>
    <w:rsid w:val="005F29E9"/>
    <w:rsid w:val="005F426B"/>
    <w:rsid w:val="00603EC2"/>
    <w:rsid w:val="00652FE8"/>
    <w:rsid w:val="00655C66"/>
    <w:rsid w:val="00661955"/>
    <w:rsid w:val="006719C3"/>
    <w:rsid w:val="00695A8C"/>
    <w:rsid w:val="006A0B5D"/>
    <w:rsid w:val="006A40B3"/>
    <w:rsid w:val="006D04BE"/>
    <w:rsid w:val="006D2960"/>
    <w:rsid w:val="006E1FFF"/>
    <w:rsid w:val="007066A1"/>
    <w:rsid w:val="00715A42"/>
    <w:rsid w:val="0073614A"/>
    <w:rsid w:val="00775F14"/>
    <w:rsid w:val="00785D3F"/>
    <w:rsid w:val="007919D4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D2827"/>
    <w:rsid w:val="009D2AC2"/>
    <w:rsid w:val="00A126B1"/>
    <w:rsid w:val="00A3036B"/>
    <w:rsid w:val="00A334A1"/>
    <w:rsid w:val="00A53B61"/>
    <w:rsid w:val="00A646C3"/>
    <w:rsid w:val="00A67D1C"/>
    <w:rsid w:val="00AF1CE6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839BA"/>
    <w:rsid w:val="00C9109B"/>
    <w:rsid w:val="00CD2998"/>
    <w:rsid w:val="00CF3141"/>
    <w:rsid w:val="00CF3C88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474D133768B142E394F2F049A28BECA548F17l2F" TargetMode="External"/><Relationship Id="rId13" Type="http://schemas.openxmlformats.org/officeDocument/2006/relationships/hyperlink" Target="consultantplus://offline/ref=CBFC163FDC6F9DD253CD5E4C00667B7BD7302B84132D371D715BC175E9C35ED8359BA260F746C33611l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C163FDC6F9DD253CD5E4C00667B7BD731208F1024371D715BC175E91Cl3F" TargetMode="External"/><Relationship Id="rId12" Type="http://schemas.openxmlformats.org/officeDocument/2006/relationships/hyperlink" Target="consultantplus://offline/ref=CBFC163FDC6F9DD253CD5E4C00667B7BD7302B84132D371D715BC175E9C35ED8359BA260F746C33611l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163FDC6F9DD253CD5E4C00667B7BD7302B84132D371D715BC175E9C35ED8359BA260F746C33511lEF" TargetMode="External"/><Relationship Id="rId11" Type="http://schemas.openxmlformats.org/officeDocument/2006/relationships/hyperlink" Target="consultantplus://offline/ref=CBFC163FDC6F9DD253CD5E4C00667B7BD7302B84132D371D715BC175E9C35ED8359BA260F746C33011lF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BFC163FDC6F9DD253CD5E4C00667B7BD7302B84132D371D715BC175E9C35ED8359BA260F746C33511lCF" TargetMode="External"/><Relationship Id="rId10" Type="http://schemas.openxmlformats.org/officeDocument/2006/relationships/hyperlink" Target="consultantplus://offline/ref=CBFC163FDC6F9DD253CD5E4C00667B7BD7302B84132D371D715BC175E9C35ED8359BA260F746CD3111lC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CBFC163FDC6F9DD253CD5E4C00667B7BD7302B84132D371D715BC175E9C35ED8359BA260F746C33011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bF6zTf8sIW5il2jz2y/sMX7gWcPD7+fYPCmjf4DSv0g=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IvHOsNKzcFWMgX/9s/99VwBvmbgmqP4zHeUj/zBOQrSWi6YAVOtxSf0dngVwEBro
uHDziQ6uPs3TP6e2vXRtlg==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QQdhG4BEpWLT5RS74/PJmQTFiBo=</DigestValue>
      </Reference>
      <Reference URI="/word/document.xml?ContentType=application/vnd.openxmlformats-officedocument.wordprocessingml.document.main+xml">
        <DigestMethod Algorithm="http://www.w3.org/2000/09/xmldsig#sha1"/>
        <DigestValue>Ihnf4lQQnJoUfL4tGEv31bH/K/4=</DigestValue>
      </Reference>
      <Reference URI="/word/endnotes.xml?ContentType=application/vnd.openxmlformats-officedocument.wordprocessingml.endnotes+xml">
        <DigestMethod Algorithm="http://www.w3.org/2000/09/xmldsig#sha1"/>
        <DigestValue>ZhPEpAFclnDBxZRcXIcLAglnVG8=</DigestValue>
      </Reference>
      <Reference URI="/word/fontTable.xml?ContentType=application/vnd.openxmlformats-officedocument.wordprocessingml.fontTable+xml">
        <DigestMethod Algorithm="http://www.w3.org/2000/09/xmldsig#sha1"/>
        <DigestValue>alkZ+wPfuIvqVESQ1THDQAM0Gnk=</DigestValue>
      </Reference>
      <Reference URI="/word/footer1.xml?ContentType=application/vnd.openxmlformats-officedocument.wordprocessingml.footer+xml">
        <DigestMethod Algorithm="http://www.w3.org/2000/09/xmldsig#sha1"/>
        <DigestValue>GmPoveYK7w2eiQMOCXYHN1J5P0c=</DigestValue>
      </Reference>
      <Reference URI="/word/footnotes.xml?ContentType=application/vnd.openxmlformats-officedocument.wordprocessingml.footnotes+xml">
        <DigestMethod Algorithm="http://www.w3.org/2000/09/xmldsig#sha1"/>
        <DigestValue>MbuRSpWbgMgjFEfhbaEEMoD1hgA=</DigestValue>
      </Reference>
      <Reference URI="/word/settings.xml?ContentType=application/vnd.openxmlformats-officedocument.wordprocessingml.settings+xml">
        <DigestMethod Algorithm="http://www.w3.org/2000/09/xmldsig#sha1"/>
        <DigestValue>/pjrDD7ymDUTA8+fdPS7OKnBSeM=</DigestValue>
      </Reference>
      <Reference URI="/word/styles.xml?ContentType=application/vnd.openxmlformats-officedocument.wordprocessingml.styles+xml">
        <DigestMethod Algorithm="http://www.w3.org/2000/09/xmldsig#sha1"/>
        <DigestValue>p8IiPFzpTpa1ux0rpuB4CgHWnmI=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2016-06-17T04:25:36Z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102</cp:revision>
  <cp:lastPrinted>2016-06-14T07:45:00Z</cp:lastPrinted>
  <dcterms:created xsi:type="dcterms:W3CDTF">2015-02-12T05:03:00Z</dcterms:created>
  <dcterms:modified xsi:type="dcterms:W3CDTF">2016-06-16T16:10:00Z</dcterms:modified>
</cp:coreProperties>
</file>